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3D" w:rsidRDefault="00C43FE5">
      <w:r>
        <w:t>一、具体技术要求</w:t>
      </w:r>
    </w:p>
    <w:tbl>
      <w:tblPr>
        <w:tblStyle w:val="af7"/>
        <w:tblW w:w="0" w:type="auto"/>
        <w:tblLook w:val="04A0"/>
      </w:tblPr>
      <w:tblGrid>
        <w:gridCol w:w="2160"/>
        <w:gridCol w:w="2160"/>
        <w:gridCol w:w="2160"/>
        <w:gridCol w:w="2160"/>
      </w:tblGrid>
      <w:tr w:rsidR="00B91F3D">
        <w:tc>
          <w:tcPr>
            <w:tcW w:w="2160" w:type="dxa"/>
          </w:tcPr>
          <w:p w:rsidR="00B91F3D" w:rsidRDefault="00C43FE5">
            <w:r>
              <w:t>序号</w:t>
            </w:r>
          </w:p>
        </w:tc>
        <w:tc>
          <w:tcPr>
            <w:tcW w:w="2160" w:type="dxa"/>
          </w:tcPr>
          <w:p w:rsidR="00B91F3D" w:rsidRDefault="00C43FE5">
            <w:r>
              <w:t>货物名称</w:t>
            </w:r>
          </w:p>
        </w:tc>
        <w:tc>
          <w:tcPr>
            <w:tcW w:w="4320" w:type="dxa"/>
            <w:gridSpan w:val="2"/>
          </w:tcPr>
          <w:p w:rsidR="00B91F3D" w:rsidRDefault="00C43FE5">
            <w:r>
              <w:t>技术要求</w:t>
            </w:r>
          </w:p>
        </w:tc>
      </w:tr>
      <w:tr w:rsidR="00B91F3D">
        <w:tc>
          <w:tcPr>
            <w:tcW w:w="4320" w:type="dxa"/>
            <w:gridSpan w:val="2"/>
          </w:tcPr>
          <w:p w:rsidR="00B91F3D" w:rsidRDefault="00C43FE5">
            <w:r>
              <w:t>总体要求</w:t>
            </w:r>
          </w:p>
        </w:tc>
        <w:tc>
          <w:tcPr>
            <w:tcW w:w="4320" w:type="dxa"/>
            <w:gridSpan w:val="2"/>
          </w:tcPr>
          <w:p w:rsidR="00B91F3D" w:rsidRDefault="00C43FE5">
            <w:pPr>
              <w:rPr>
                <w:lang w:eastAsia="zh-CN"/>
              </w:rPr>
            </w:pPr>
            <w:r>
              <w:rPr>
                <w:lang w:eastAsia="zh-CN"/>
              </w:rPr>
              <w:t>提交不小于 360L，制冷温度:-50℃∽-86℃。</w:t>
            </w:r>
          </w:p>
        </w:tc>
      </w:tr>
      <w:tr w:rsidR="00B91F3D">
        <w:tc>
          <w:tcPr>
            <w:tcW w:w="2160" w:type="dxa"/>
          </w:tcPr>
          <w:p w:rsidR="00B91F3D" w:rsidRDefault="00C43FE5">
            <w:r>
              <w:t>2</w:t>
            </w:r>
          </w:p>
        </w:tc>
        <w:tc>
          <w:tcPr>
            <w:tcW w:w="2160" w:type="dxa"/>
          </w:tcPr>
          <w:p w:rsidR="00B91F3D" w:rsidRDefault="00C43FE5">
            <w:r>
              <w:t>主机要求</w:t>
            </w:r>
          </w:p>
        </w:tc>
        <w:tc>
          <w:tcPr>
            <w:tcW w:w="4320" w:type="dxa"/>
            <w:gridSpan w:val="2"/>
          </w:tcPr>
          <w:p w:rsidR="00B91F3D" w:rsidRDefault="00C43FE5">
            <w:pPr>
              <w:rPr>
                <w:lang w:eastAsia="zh-CN"/>
              </w:rPr>
            </w:pPr>
            <w:r>
              <w:rPr>
                <w:lang w:eastAsia="zh-CN"/>
              </w:rPr>
              <w:t>1.内部容积：不小于 360L，2英寸冻存盒容量不少于240个；工作温度:-50℃∽-86℃。</w:t>
            </w:r>
            <w:r>
              <w:rPr>
                <w:lang w:eastAsia="zh-CN"/>
              </w:rPr>
              <w:br/>
            </w:r>
            <w:r>
              <w:rPr>
                <w:lang w:eastAsia="zh-CN"/>
              </w:rPr>
              <w:br/>
              <w:t>2.压缩机:2台1.5HP国际知名品牌工业级高效压缩机，具备全功率高效运行，杜邦制冷剂，无CFC,无HCFC，阻燃，保证冰箱的制冷效果。</w:t>
            </w:r>
            <w:r>
              <w:rPr>
                <w:lang w:eastAsia="zh-CN"/>
              </w:rPr>
              <w:br/>
            </w:r>
            <w:r>
              <w:rPr>
                <w:lang w:eastAsia="zh-CN"/>
              </w:rPr>
              <w:br/>
              <w:t>3. 具备电压及电流补偿器，当电压异常和电流异常时，保证冰箱的正常运行</w:t>
            </w:r>
            <w:r>
              <w:rPr>
                <w:lang w:eastAsia="zh-CN"/>
              </w:rPr>
              <w:br/>
            </w:r>
            <w:r>
              <w:rPr>
                <w:lang w:eastAsia="zh-CN"/>
              </w:rPr>
              <w:br/>
              <w:t>4.标配至少两台冷凝风扇，智能开停，高效节能。</w:t>
            </w:r>
            <w:r>
              <w:rPr>
                <w:lang w:eastAsia="zh-CN"/>
              </w:rPr>
              <w:br/>
            </w:r>
            <w:r>
              <w:rPr>
                <w:lang w:eastAsia="zh-CN"/>
              </w:rPr>
              <w:br/>
              <w:t>▲5.箱体结构：具备重型冷轧钢箱体结构，粉末涂层外壁，盐喷测试超过1000小时；镀锌钢内壁，具备不锈钢内壁，便于清洗耐腐蚀；具备不少于3块可调节高度的不锈钢搁板；具备至少四扇内门，可减少冷气丢失，保证冰箱的结实耐用。</w:t>
            </w:r>
            <w:r>
              <w:rPr>
                <w:lang w:eastAsia="zh-CN"/>
              </w:rPr>
              <w:br/>
            </w:r>
            <w:r>
              <w:rPr>
                <w:lang w:eastAsia="zh-CN"/>
              </w:rPr>
              <w:br/>
              <w:t>6.具有良好的保温性能，断电时，空载的情况下从 -80℃ 升温到 -50℃ 的时间不低于 230分钟，保证冰箱断电的情况下，还可以制冷不低于4小时。</w:t>
            </w:r>
            <w:r>
              <w:rPr>
                <w:lang w:eastAsia="zh-CN"/>
              </w:rPr>
              <w:br/>
            </w:r>
            <w:r>
              <w:rPr>
                <w:lang w:eastAsia="zh-CN"/>
              </w:rPr>
              <w:br/>
              <w:t>7.压缩机具备高效强劲，空载情况下，内外门全开一分钟后关闭，冰箱回温到 -75℃ 的时间不超过 30 分钟。</w:t>
            </w:r>
            <w:r>
              <w:rPr>
                <w:lang w:eastAsia="zh-CN"/>
              </w:rPr>
              <w:br/>
            </w:r>
            <w:r>
              <w:rPr>
                <w:lang w:eastAsia="zh-CN"/>
              </w:rPr>
              <w:br/>
              <w:t>▲8.要求温度探头数量≥2个；≥127mm厚原位成型无氟聚亚胺酯绝热层，门厚≥114mm，可减少热量传递，防止冷凝物形成，以保证制冷效果。</w:t>
            </w:r>
            <w:r>
              <w:rPr>
                <w:lang w:eastAsia="zh-CN"/>
              </w:rPr>
              <w:br/>
            </w:r>
            <w:r>
              <w:rPr>
                <w:lang w:eastAsia="zh-CN"/>
              </w:rPr>
              <w:br/>
              <w:t>9.三点四层式门密封条，提供极佳的保温性能。</w:t>
            </w:r>
            <w:r>
              <w:rPr>
                <w:lang w:eastAsia="zh-CN"/>
              </w:rPr>
              <w:br/>
            </w:r>
            <w:r>
              <w:rPr>
                <w:lang w:eastAsia="zh-CN"/>
              </w:rPr>
              <w:br/>
              <w:t>10. 具备符合人体工程学的单手操作门把</w:t>
            </w:r>
            <w:r>
              <w:rPr>
                <w:lang w:eastAsia="zh-CN"/>
              </w:rPr>
              <w:lastRenderedPageBreak/>
              <w:t>手，可锁定并可同时增加一挂锁，提高安全性</w:t>
            </w:r>
            <w:r>
              <w:rPr>
                <w:lang w:eastAsia="zh-CN"/>
              </w:rPr>
              <w:br/>
            </w:r>
            <w:r>
              <w:rPr>
                <w:lang w:eastAsia="zh-CN"/>
              </w:rPr>
              <w:br/>
              <w:t>11.标配1" (25mm) 预留外接端口，可连接外部探头或仪器；标配4-20mA, RS-485 以及具备数据输出端口。</w:t>
            </w:r>
            <w:r>
              <w:rPr>
                <w:lang w:eastAsia="zh-CN"/>
              </w:rPr>
              <w:br/>
            </w:r>
            <w:r>
              <w:rPr>
                <w:lang w:eastAsia="zh-CN"/>
              </w:rPr>
              <w:br/>
              <w:t>12. 具备超大冷凝器，面积≥305×457mm， 确保最佳降温效果；标配冷凝器过滤网，易拆卸，可水洗, 保护冷凝器免沾灰尘，提高制冷性能。</w:t>
            </w:r>
            <w:r>
              <w:rPr>
                <w:lang w:eastAsia="zh-CN"/>
              </w:rPr>
              <w:br/>
            </w:r>
            <w:r>
              <w:rPr>
                <w:lang w:eastAsia="zh-CN"/>
              </w:rPr>
              <w:br/>
              <w:t>13.外门具备带加热功能的自动减压阀，可在关门后迅速平衡冰箱门内外压差，方便高度密封的外门30-60秒内再次单手轻松开启。</w:t>
            </w:r>
            <w:r>
              <w:rPr>
                <w:lang w:eastAsia="zh-CN"/>
              </w:rPr>
              <w:br/>
            </w:r>
            <w:r>
              <w:rPr>
                <w:lang w:eastAsia="zh-CN"/>
              </w:rPr>
              <w:br/>
              <w:t>14.全电脑控制和信息显示中心可进行多种状态和参数显示,提供不少于九种报警提示:包括过温,温度不足,门过久开启,断电,温度探头损坏,电源错误,后备电池需充电，压缩机故障,制冷电路损坏，提供故障提醒。</w:t>
            </w:r>
          </w:p>
        </w:tc>
      </w:tr>
      <w:tr w:rsidR="00B91F3D">
        <w:tc>
          <w:tcPr>
            <w:tcW w:w="2160" w:type="dxa"/>
          </w:tcPr>
          <w:p w:rsidR="00B91F3D" w:rsidRDefault="00C43FE5">
            <w:r>
              <w:lastRenderedPageBreak/>
              <w:t>2</w:t>
            </w:r>
          </w:p>
        </w:tc>
        <w:tc>
          <w:tcPr>
            <w:tcW w:w="2160" w:type="dxa"/>
          </w:tcPr>
          <w:p w:rsidR="00B91F3D" w:rsidRDefault="00C43FE5">
            <w:r>
              <w:t>附属设备要求</w:t>
            </w:r>
          </w:p>
        </w:tc>
        <w:tc>
          <w:tcPr>
            <w:tcW w:w="4320" w:type="dxa"/>
            <w:gridSpan w:val="2"/>
          </w:tcPr>
          <w:p w:rsidR="00B91F3D" w:rsidRDefault="00C43FE5">
            <w:r>
              <w:t>1.1...</w:t>
            </w:r>
            <w:r>
              <w:br/>
            </w:r>
            <w:r>
              <w:br/>
              <w:t>1.1.1...</w:t>
            </w:r>
            <w:r>
              <w:br/>
            </w:r>
            <w:r>
              <w:br/>
              <w:t>1.2...</w:t>
            </w:r>
            <w:r>
              <w:br/>
            </w:r>
            <w:r>
              <w:br/>
              <w:t>1.2.1...</w:t>
            </w:r>
            <w:r>
              <w:br/>
            </w:r>
            <w:r>
              <w:br/>
              <w:t>1.3...</w:t>
            </w:r>
            <w:r>
              <w:br/>
            </w:r>
            <w:r>
              <w:br/>
              <w:t>1.3.1...</w:t>
            </w:r>
          </w:p>
        </w:tc>
      </w:tr>
      <w:tr w:rsidR="00B91F3D">
        <w:tc>
          <w:tcPr>
            <w:tcW w:w="8640" w:type="dxa"/>
            <w:gridSpan w:val="4"/>
          </w:tcPr>
          <w:p w:rsidR="00B91F3D" w:rsidRDefault="00C43FE5">
            <w:pPr>
              <w:rPr>
                <w:lang w:eastAsia="zh-CN"/>
              </w:rPr>
            </w:pPr>
            <w:r>
              <w:rPr>
                <w:lang w:eastAsia="zh-CN"/>
              </w:rPr>
              <w:t>配置清单 (注：配置清单需明确数量、单位、且不可涉及产地品牌型号等)</w:t>
            </w:r>
          </w:p>
        </w:tc>
      </w:tr>
      <w:tr w:rsidR="00B91F3D">
        <w:tc>
          <w:tcPr>
            <w:tcW w:w="2160" w:type="dxa"/>
          </w:tcPr>
          <w:p w:rsidR="00B91F3D" w:rsidRDefault="00C43FE5">
            <w:r>
              <w:t>序号</w:t>
            </w:r>
          </w:p>
        </w:tc>
        <w:tc>
          <w:tcPr>
            <w:tcW w:w="2160" w:type="dxa"/>
          </w:tcPr>
          <w:p w:rsidR="00B91F3D" w:rsidRDefault="00C43FE5">
            <w:r>
              <w:t>名称</w:t>
            </w:r>
          </w:p>
        </w:tc>
        <w:tc>
          <w:tcPr>
            <w:tcW w:w="2160" w:type="dxa"/>
          </w:tcPr>
          <w:p w:rsidR="00B91F3D" w:rsidRDefault="00C43FE5">
            <w:r>
              <w:t>单位</w:t>
            </w:r>
          </w:p>
        </w:tc>
        <w:tc>
          <w:tcPr>
            <w:tcW w:w="2160" w:type="dxa"/>
          </w:tcPr>
          <w:p w:rsidR="00B91F3D" w:rsidRDefault="00C43FE5">
            <w:r>
              <w:t>数量</w:t>
            </w:r>
          </w:p>
        </w:tc>
      </w:tr>
      <w:tr w:rsidR="00B91F3D">
        <w:tc>
          <w:tcPr>
            <w:tcW w:w="2160" w:type="dxa"/>
          </w:tcPr>
          <w:p w:rsidR="00B91F3D" w:rsidRDefault="00C43FE5">
            <w:r>
              <w:t>1</w:t>
            </w:r>
          </w:p>
        </w:tc>
        <w:tc>
          <w:tcPr>
            <w:tcW w:w="2160" w:type="dxa"/>
          </w:tcPr>
          <w:p w:rsidR="00B91F3D" w:rsidRDefault="00C43FE5">
            <w:r>
              <w:t>主机</w:t>
            </w:r>
          </w:p>
        </w:tc>
        <w:tc>
          <w:tcPr>
            <w:tcW w:w="2160" w:type="dxa"/>
          </w:tcPr>
          <w:p w:rsidR="00B91F3D" w:rsidRDefault="00C43FE5">
            <w:r>
              <w:t>台</w:t>
            </w:r>
          </w:p>
        </w:tc>
        <w:tc>
          <w:tcPr>
            <w:tcW w:w="2160" w:type="dxa"/>
          </w:tcPr>
          <w:p w:rsidR="00B91F3D" w:rsidRDefault="00C43FE5">
            <w:r>
              <w:t>1</w:t>
            </w:r>
          </w:p>
        </w:tc>
      </w:tr>
    </w:tbl>
    <w:p w:rsidR="00B91F3D" w:rsidRDefault="00C43FE5">
      <w:r>
        <w:t>二、商务条款</w:t>
      </w:r>
    </w:p>
    <w:tbl>
      <w:tblPr>
        <w:tblStyle w:val="af7"/>
        <w:tblW w:w="0" w:type="auto"/>
        <w:tblLook w:val="04A0"/>
      </w:tblPr>
      <w:tblGrid>
        <w:gridCol w:w="1440"/>
        <w:gridCol w:w="1440"/>
        <w:gridCol w:w="1440"/>
        <w:gridCol w:w="1440"/>
        <w:gridCol w:w="1440"/>
        <w:gridCol w:w="1440"/>
      </w:tblGrid>
      <w:tr w:rsidR="00B91F3D">
        <w:tc>
          <w:tcPr>
            <w:tcW w:w="2880" w:type="dxa"/>
            <w:gridSpan w:val="2"/>
          </w:tcPr>
          <w:p w:rsidR="00B91F3D" w:rsidRDefault="00C43FE5">
            <w:r>
              <w:t>序号</w:t>
            </w:r>
          </w:p>
        </w:tc>
        <w:tc>
          <w:tcPr>
            <w:tcW w:w="2880" w:type="dxa"/>
            <w:gridSpan w:val="2"/>
          </w:tcPr>
          <w:p w:rsidR="00B91F3D" w:rsidRDefault="00C43FE5">
            <w:r>
              <w:t>目录</w:t>
            </w:r>
          </w:p>
        </w:tc>
        <w:tc>
          <w:tcPr>
            <w:tcW w:w="2880" w:type="dxa"/>
            <w:gridSpan w:val="2"/>
          </w:tcPr>
          <w:p w:rsidR="00B91F3D" w:rsidRDefault="00C43FE5">
            <w:r>
              <w:t>商务要求</w:t>
            </w:r>
          </w:p>
        </w:tc>
      </w:tr>
      <w:tr w:rsidR="00B91F3D">
        <w:tc>
          <w:tcPr>
            <w:tcW w:w="8640" w:type="dxa"/>
            <w:gridSpan w:val="6"/>
          </w:tcPr>
          <w:p w:rsidR="00B91F3D" w:rsidRDefault="00C43FE5">
            <w:pPr>
              <w:rPr>
                <w:lang w:eastAsia="zh-CN"/>
              </w:rPr>
            </w:pPr>
            <w:r>
              <w:rPr>
                <w:lang w:eastAsia="zh-CN"/>
              </w:rPr>
              <w:t>（一）免费保修期内售后服务要求</w:t>
            </w:r>
          </w:p>
        </w:tc>
      </w:tr>
      <w:tr w:rsidR="00B91F3D">
        <w:tc>
          <w:tcPr>
            <w:tcW w:w="2880" w:type="dxa"/>
            <w:gridSpan w:val="2"/>
            <w:vMerge w:val="restart"/>
          </w:tcPr>
          <w:p w:rsidR="00B91F3D" w:rsidRDefault="00C43FE5">
            <w:r>
              <w:t>1</w:t>
            </w:r>
          </w:p>
        </w:tc>
        <w:tc>
          <w:tcPr>
            <w:tcW w:w="2880" w:type="dxa"/>
            <w:gridSpan w:val="2"/>
            <w:vMerge w:val="restart"/>
          </w:tcPr>
          <w:p w:rsidR="00B91F3D" w:rsidRDefault="00C43FE5">
            <w:r>
              <w:t>维修及维护服务</w:t>
            </w:r>
          </w:p>
        </w:tc>
        <w:tc>
          <w:tcPr>
            <w:tcW w:w="2880" w:type="dxa"/>
            <w:gridSpan w:val="2"/>
          </w:tcPr>
          <w:p w:rsidR="00B91F3D" w:rsidRDefault="00C43FE5">
            <w:pPr>
              <w:rPr>
                <w:lang w:eastAsia="zh-CN"/>
              </w:rPr>
            </w:pPr>
            <w:r>
              <w:rPr>
                <w:lang w:eastAsia="zh-CN"/>
              </w:rPr>
              <w:t>★1.1 一般情况下国产货物自签订合同之日起 30 日历日内、进口货物自60日历日内交货并安装调试交付验</w:t>
            </w:r>
            <w:r>
              <w:rPr>
                <w:lang w:eastAsia="zh-CN"/>
              </w:rPr>
              <w:lastRenderedPageBreak/>
              <w:t>收，特殊情况下国产货物可延迟至 60 日、进口设备可延迟至 90 日交货。</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1.2</w:t>
            </w:r>
            <w:r w:rsidR="00BB7D9A">
              <w:rPr>
                <w:rFonts w:hint="eastAsia"/>
                <w:highlight w:val="yellow"/>
                <w:lang w:eastAsia="zh-CN"/>
              </w:rPr>
              <w:t>免费保修期三年,在</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1.3由设备制造商提供售后服务，4 小时内响应，24 小时维修到位（不可抗力情况除外）。消耗品和零配件供应及时，特殊情况下可提供备用机。</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B91F3D">
        <w:tc>
          <w:tcPr>
            <w:tcW w:w="2880" w:type="dxa"/>
            <w:gridSpan w:val="2"/>
          </w:tcPr>
          <w:p w:rsidR="00B91F3D" w:rsidRDefault="00C43FE5">
            <w:r>
              <w:t>2</w:t>
            </w:r>
          </w:p>
        </w:tc>
        <w:tc>
          <w:tcPr>
            <w:tcW w:w="2880" w:type="dxa"/>
            <w:gridSpan w:val="2"/>
          </w:tcPr>
          <w:p w:rsidR="00B91F3D" w:rsidRDefault="00C43FE5">
            <w:r>
              <w:t>质量保证</w:t>
            </w:r>
          </w:p>
        </w:tc>
        <w:tc>
          <w:tcPr>
            <w:tcW w:w="2880" w:type="dxa"/>
            <w:gridSpan w:val="2"/>
          </w:tcPr>
          <w:p w:rsidR="00B91F3D" w:rsidRDefault="00C43FE5">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B91F3D">
        <w:tc>
          <w:tcPr>
            <w:tcW w:w="8640" w:type="dxa"/>
            <w:gridSpan w:val="6"/>
          </w:tcPr>
          <w:p w:rsidR="00B91F3D" w:rsidRDefault="00C43FE5">
            <w:pPr>
              <w:rPr>
                <w:lang w:eastAsia="zh-CN"/>
              </w:rPr>
            </w:pPr>
            <w:r>
              <w:rPr>
                <w:lang w:eastAsia="zh-CN"/>
              </w:rPr>
              <w:t>（二）免费保修期外售后服务要求</w:t>
            </w:r>
          </w:p>
        </w:tc>
      </w:tr>
      <w:tr w:rsidR="00B91F3D">
        <w:tc>
          <w:tcPr>
            <w:tcW w:w="2880" w:type="dxa"/>
            <w:gridSpan w:val="2"/>
            <w:vMerge w:val="restart"/>
          </w:tcPr>
          <w:p w:rsidR="00B91F3D" w:rsidRDefault="00C43FE5">
            <w:r>
              <w:t>1</w:t>
            </w:r>
          </w:p>
        </w:tc>
        <w:tc>
          <w:tcPr>
            <w:tcW w:w="2880" w:type="dxa"/>
            <w:gridSpan w:val="2"/>
            <w:vMerge w:val="restart"/>
          </w:tcPr>
          <w:p w:rsidR="00B91F3D" w:rsidRDefault="00C43FE5">
            <w:r>
              <w:t>服务内容及要求</w:t>
            </w:r>
          </w:p>
        </w:tc>
        <w:tc>
          <w:tcPr>
            <w:tcW w:w="2880" w:type="dxa"/>
            <w:gridSpan w:val="2"/>
          </w:tcPr>
          <w:p w:rsidR="00B91F3D" w:rsidRDefault="00C43FE5">
            <w:pPr>
              <w:rPr>
                <w:lang w:eastAsia="zh-CN"/>
              </w:rPr>
            </w:pPr>
            <w:r>
              <w:rPr>
                <w:lang w:eastAsia="zh-CN"/>
              </w:rPr>
              <w:t>1.1由设备制造商提供售后服务，4小时内响应，24小时维修到位（不可抗力情况除外）。消耗品和零配件供应及时，特殊情况下可提供备用机。</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1.3维修的货物经采购人验收合格，且设备制造商提供维修专用发票后，采购人支付维修费用。</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B91F3D">
        <w:tc>
          <w:tcPr>
            <w:tcW w:w="8640" w:type="dxa"/>
            <w:gridSpan w:val="6"/>
          </w:tcPr>
          <w:p w:rsidR="00B91F3D" w:rsidRDefault="00C43FE5">
            <w:r>
              <w:t>（三）其他商务要求</w:t>
            </w:r>
          </w:p>
        </w:tc>
      </w:tr>
      <w:tr w:rsidR="00B91F3D">
        <w:tc>
          <w:tcPr>
            <w:tcW w:w="2880" w:type="dxa"/>
            <w:gridSpan w:val="2"/>
            <w:vMerge w:val="restart"/>
          </w:tcPr>
          <w:p w:rsidR="00B91F3D" w:rsidRDefault="00C43FE5">
            <w:r>
              <w:t>1</w:t>
            </w:r>
          </w:p>
        </w:tc>
        <w:tc>
          <w:tcPr>
            <w:tcW w:w="2880" w:type="dxa"/>
            <w:gridSpan w:val="2"/>
            <w:vMerge w:val="restart"/>
          </w:tcPr>
          <w:p w:rsidR="00B91F3D" w:rsidRDefault="00C43FE5">
            <w:r>
              <w:t>交货条件</w:t>
            </w:r>
          </w:p>
        </w:tc>
        <w:tc>
          <w:tcPr>
            <w:tcW w:w="2880" w:type="dxa"/>
            <w:gridSpan w:val="2"/>
          </w:tcPr>
          <w:p w:rsidR="00B91F3D" w:rsidRDefault="00C43FE5">
            <w:pPr>
              <w:rPr>
                <w:lang w:eastAsia="zh-CN"/>
              </w:rPr>
            </w:pPr>
            <w:r>
              <w:rPr>
                <w:lang w:eastAsia="zh-CN"/>
              </w:rPr>
              <w:t>★1.1投标人在签订合同之日起 30日历日内交货并安装调试完毕，交付采购人验收。</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1.2签订合同后，如涉及机房装修改造，需立即向医院出具机房装修要求的各种资料。</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r>
              <w:rPr>
                <w:lang w:eastAsia="zh-CN"/>
              </w:rPr>
              <w:t>1.3投标人应提供货物的技</w:t>
            </w:r>
            <w:r>
              <w:rPr>
                <w:lang w:eastAsia="zh-CN"/>
              </w:rPr>
              <w:lastRenderedPageBreak/>
              <w:t>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B91F3D">
        <w:tc>
          <w:tcPr>
            <w:tcW w:w="2880" w:type="dxa"/>
            <w:gridSpan w:val="2"/>
            <w:vMerge/>
          </w:tcPr>
          <w:p w:rsidR="00B91F3D" w:rsidRDefault="00B91F3D"/>
        </w:tc>
        <w:tc>
          <w:tcPr>
            <w:tcW w:w="2880" w:type="dxa"/>
            <w:gridSpan w:val="2"/>
            <w:vMerge/>
          </w:tcPr>
          <w:p w:rsidR="00B91F3D" w:rsidRDefault="00B91F3D"/>
        </w:tc>
        <w:tc>
          <w:tcPr>
            <w:tcW w:w="2880" w:type="dxa"/>
            <w:gridSpan w:val="2"/>
          </w:tcPr>
          <w:p w:rsidR="00B91F3D" w:rsidRDefault="00C43FE5">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B91F3D">
            <w:pPr>
              <w:rPr>
                <w:lang w:eastAsia="zh-CN"/>
              </w:rPr>
            </w:pPr>
          </w:p>
        </w:tc>
      </w:tr>
      <w:tr w:rsidR="00B91F3D">
        <w:tc>
          <w:tcPr>
            <w:tcW w:w="2880" w:type="dxa"/>
            <w:gridSpan w:val="2"/>
            <w:vMerge w:val="restart"/>
          </w:tcPr>
          <w:p w:rsidR="00B91F3D" w:rsidRDefault="00C43FE5">
            <w:r>
              <w:t>2</w:t>
            </w:r>
          </w:p>
        </w:tc>
        <w:tc>
          <w:tcPr>
            <w:tcW w:w="2880" w:type="dxa"/>
            <w:gridSpan w:val="2"/>
            <w:vMerge w:val="restart"/>
          </w:tcPr>
          <w:p w:rsidR="00B91F3D" w:rsidRDefault="00C43FE5">
            <w:r>
              <w:t>运输、安装和验收</w:t>
            </w:r>
          </w:p>
        </w:tc>
        <w:tc>
          <w:tcPr>
            <w:tcW w:w="2880" w:type="dxa"/>
            <w:gridSpan w:val="2"/>
          </w:tcPr>
          <w:p w:rsidR="00B91F3D" w:rsidRDefault="00C43FE5">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2.5设备安装过程中不得破坏已有设备、器具和装修，如有损坏，需无条件恢复原状。</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2.7医疗设备的包装箱使用后由中标（成交）供应商负责处理。</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2.8废气排放、排污等接口无条件改造为医院已有标准和制式。</w:t>
            </w:r>
          </w:p>
        </w:tc>
      </w:tr>
      <w:tr w:rsidR="00B91F3D">
        <w:tc>
          <w:tcPr>
            <w:tcW w:w="2880" w:type="dxa"/>
            <w:gridSpan w:val="2"/>
          </w:tcPr>
          <w:p w:rsidR="00B91F3D" w:rsidRDefault="00B91F3D">
            <w:pPr>
              <w:rPr>
                <w:lang w:eastAsia="zh-CN"/>
              </w:rPr>
            </w:pPr>
          </w:p>
        </w:tc>
        <w:tc>
          <w:tcPr>
            <w:tcW w:w="2880" w:type="dxa"/>
            <w:gridSpan w:val="2"/>
          </w:tcPr>
          <w:p w:rsidR="00B91F3D" w:rsidRDefault="00B91F3D">
            <w:pPr>
              <w:rPr>
                <w:lang w:eastAsia="zh-CN"/>
              </w:rPr>
            </w:pPr>
          </w:p>
        </w:tc>
        <w:tc>
          <w:tcPr>
            <w:tcW w:w="2880" w:type="dxa"/>
            <w:gridSpan w:val="2"/>
          </w:tcPr>
          <w:p w:rsidR="00B91F3D" w:rsidRDefault="00B91F3D">
            <w:pPr>
              <w:rPr>
                <w:lang w:eastAsia="zh-CN"/>
              </w:rPr>
            </w:pPr>
          </w:p>
        </w:tc>
      </w:tr>
      <w:tr w:rsidR="00B91F3D">
        <w:tc>
          <w:tcPr>
            <w:tcW w:w="2880" w:type="dxa"/>
            <w:gridSpan w:val="2"/>
          </w:tcPr>
          <w:p w:rsidR="00B91F3D" w:rsidRDefault="00C43FE5">
            <w:r>
              <w:t>3</w:t>
            </w:r>
          </w:p>
        </w:tc>
        <w:tc>
          <w:tcPr>
            <w:tcW w:w="2880" w:type="dxa"/>
            <w:gridSpan w:val="2"/>
          </w:tcPr>
          <w:p w:rsidR="00B91F3D" w:rsidRDefault="00C43FE5">
            <w:r>
              <w:t>培训</w:t>
            </w:r>
          </w:p>
        </w:tc>
        <w:tc>
          <w:tcPr>
            <w:tcW w:w="2880" w:type="dxa"/>
            <w:gridSpan w:val="2"/>
          </w:tcPr>
          <w:p w:rsidR="00B91F3D" w:rsidRDefault="00C43FE5">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w:t>
            </w:r>
            <w:r>
              <w:rPr>
                <w:lang w:eastAsia="zh-CN"/>
              </w:rPr>
              <w:lastRenderedPageBreak/>
              <w:t>版本操作教程及操作视频、电子说明书等</w:t>
            </w:r>
          </w:p>
        </w:tc>
      </w:tr>
      <w:tr w:rsidR="00B91F3D">
        <w:tc>
          <w:tcPr>
            <w:tcW w:w="2880" w:type="dxa"/>
            <w:gridSpan w:val="2"/>
            <w:vMerge w:val="restart"/>
          </w:tcPr>
          <w:p w:rsidR="00B91F3D" w:rsidRDefault="00C43FE5">
            <w:r>
              <w:lastRenderedPageBreak/>
              <w:t>4</w:t>
            </w:r>
          </w:p>
        </w:tc>
        <w:tc>
          <w:tcPr>
            <w:tcW w:w="2880" w:type="dxa"/>
            <w:gridSpan w:val="2"/>
            <w:vMerge w:val="restart"/>
          </w:tcPr>
          <w:p w:rsidR="00B91F3D" w:rsidRDefault="00C43FE5">
            <w:r>
              <w:t>知识产权</w:t>
            </w:r>
          </w:p>
        </w:tc>
        <w:tc>
          <w:tcPr>
            <w:tcW w:w="2880" w:type="dxa"/>
            <w:gridSpan w:val="2"/>
          </w:tcPr>
          <w:p w:rsidR="00B91F3D" w:rsidRDefault="00C43FE5">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4.2采购人购买产品后，有权对该产品与其他设备进行配套、整合或适当改进，而免受侵犯专利权的起诉。</w:t>
            </w:r>
          </w:p>
        </w:tc>
      </w:tr>
      <w:tr w:rsidR="00B91F3D">
        <w:tc>
          <w:tcPr>
            <w:tcW w:w="2880" w:type="dxa"/>
            <w:gridSpan w:val="2"/>
          </w:tcPr>
          <w:p w:rsidR="00B91F3D" w:rsidRDefault="00C43FE5">
            <w:r>
              <w:t>5</w:t>
            </w:r>
          </w:p>
        </w:tc>
        <w:tc>
          <w:tcPr>
            <w:tcW w:w="2880" w:type="dxa"/>
            <w:gridSpan w:val="2"/>
          </w:tcPr>
          <w:p w:rsidR="00B91F3D" w:rsidRDefault="00C43FE5">
            <w:r>
              <w:t>付款方式</w:t>
            </w:r>
          </w:p>
        </w:tc>
        <w:tc>
          <w:tcPr>
            <w:tcW w:w="2880" w:type="dxa"/>
            <w:gridSpan w:val="2"/>
          </w:tcPr>
          <w:p w:rsidR="00B91F3D" w:rsidRDefault="00C43FE5">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91F3D">
        <w:tc>
          <w:tcPr>
            <w:tcW w:w="2880" w:type="dxa"/>
            <w:gridSpan w:val="2"/>
            <w:vMerge w:val="restart"/>
          </w:tcPr>
          <w:p w:rsidR="00B91F3D" w:rsidRDefault="00C43FE5">
            <w:r>
              <w:t>6</w:t>
            </w:r>
          </w:p>
        </w:tc>
        <w:tc>
          <w:tcPr>
            <w:tcW w:w="2880" w:type="dxa"/>
            <w:gridSpan w:val="2"/>
            <w:vMerge w:val="restart"/>
          </w:tcPr>
          <w:p w:rsidR="00B91F3D" w:rsidRDefault="00C43FE5">
            <w:r>
              <w:t>违约责任</w:t>
            </w:r>
          </w:p>
        </w:tc>
        <w:tc>
          <w:tcPr>
            <w:tcW w:w="2880" w:type="dxa"/>
            <w:gridSpan w:val="2"/>
          </w:tcPr>
          <w:p w:rsidR="00B91F3D" w:rsidRDefault="00C43FE5">
            <w:pPr>
              <w:rPr>
                <w:lang w:eastAsia="zh-CN"/>
              </w:rPr>
            </w:pPr>
            <w:r>
              <w:rPr>
                <w:lang w:eastAsia="zh-CN"/>
              </w:rPr>
              <w:t>6.1中标人不能交货的，需偿付不能交货部分货款的  10% 的违约金并按主管部门相关规定处理。</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6.2中标人逾期交货的，将被没收履约保证金并按主管部门相关规定处理。</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C43FE5">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B91F3D">
            <w:pPr>
              <w:rPr>
                <w:lang w:eastAsia="zh-CN"/>
              </w:rPr>
            </w:pPr>
          </w:p>
        </w:tc>
      </w:tr>
      <w:tr w:rsidR="00B91F3D">
        <w:tc>
          <w:tcPr>
            <w:tcW w:w="2880" w:type="dxa"/>
            <w:gridSpan w:val="2"/>
            <w:vMerge/>
          </w:tcPr>
          <w:p w:rsidR="00B91F3D" w:rsidRDefault="00B91F3D">
            <w:pPr>
              <w:rPr>
                <w:lang w:eastAsia="zh-CN"/>
              </w:rPr>
            </w:pPr>
          </w:p>
        </w:tc>
        <w:tc>
          <w:tcPr>
            <w:tcW w:w="2880" w:type="dxa"/>
            <w:gridSpan w:val="2"/>
            <w:vMerge/>
          </w:tcPr>
          <w:p w:rsidR="00B91F3D" w:rsidRDefault="00B91F3D">
            <w:pPr>
              <w:rPr>
                <w:lang w:eastAsia="zh-CN"/>
              </w:rPr>
            </w:pPr>
          </w:p>
        </w:tc>
        <w:tc>
          <w:tcPr>
            <w:tcW w:w="2880" w:type="dxa"/>
            <w:gridSpan w:val="2"/>
          </w:tcPr>
          <w:p w:rsidR="00B91F3D" w:rsidRDefault="00B91F3D">
            <w:pPr>
              <w:rPr>
                <w:lang w:eastAsia="zh-CN"/>
              </w:rPr>
            </w:pPr>
          </w:p>
        </w:tc>
      </w:tr>
      <w:tr w:rsidR="00B91F3D">
        <w:tc>
          <w:tcPr>
            <w:tcW w:w="2880" w:type="dxa"/>
            <w:gridSpan w:val="2"/>
          </w:tcPr>
          <w:p w:rsidR="00B91F3D" w:rsidRDefault="00C43FE5">
            <w:r>
              <w:lastRenderedPageBreak/>
              <w:t>7</w:t>
            </w:r>
          </w:p>
        </w:tc>
        <w:tc>
          <w:tcPr>
            <w:tcW w:w="2880" w:type="dxa"/>
            <w:gridSpan w:val="2"/>
          </w:tcPr>
          <w:p w:rsidR="00B91F3D" w:rsidRDefault="00C43FE5">
            <w:r>
              <w:t>数据接口要求</w:t>
            </w:r>
          </w:p>
        </w:tc>
        <w:tc>
          <w:tcPr>
            <w:tcW w:w="2880" w:type="dxa"/>
            <w:gridSpan w:val="2"/>
          </w:tcPr>
          <w:p w:rsidR="00B91F3D" w:rsidRDefault="00C43FE5">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B91F3D">
        <w:tc>
          <w:tcPr>
            <w:tcW w:w="2880" w:type="dxa"/>
            <w:gridSpan w:val="2"/>
          </w:tcPr>
          <w:p w:rsidR="00B91F3D" w:rsidRDefault="00C43FE5">
            <w:r>
              <w:t>8</w:t>
            </w:r>
          </w:p>
        </w:tc>
        <w:tc>
          <w:tcPr>
            <w:tcW w:w="2880" w:type="dxa"/>
            <w:gridSpan w:val="2"/>
          </w:tcPr>
          <w:p w:rsidR="00B91F3D" w:rsidRDefault="00C43FE5">
            <w:r>
              <w:t>其他</w:t>
            </w:r>
          </w:p>
        </w:tc>
        <w:tc>
          <w:tcPr>
            <w:tcW w:w="2880" w:type="dxa"/>
            <w:gridSpan w:val="2"/>
          </w:tcPr>
          <w:p w:rsidR="00B91F3D" w:rsidRDefault="00C43FE5">
            <w:pPr>
              <w:rPr>
                <w:lang w:eastAsia="zh-CN"/>
              </w:rPr>
            </w:pPr>
            <w:r>
              <w:rPr>
                <w:lang w:eastAsia="zh-CN"/>
              </w:rPr>
              <w:t>8.1投标人应按其投标文件中的承诺，进行其他售后服务工作。</w:t>
            </w:r>
          </w:p>
        </w:tc>
      </w:tr>
      <w:tr w:rsidR="00B91F3D">
        <w:tc>
          <w:tcPr>
            <w:tcW w:w="1440" w:type="dxa"/>
            <w:vMerge w:val="restart"/>
          </w:tcPr>
          <w:p w:rsidR="00B91F3D" w:rsidRDefault="00C43FE5">
            <w:r>
              <w:t>9</w:t>
            </w:r>
          </w:p>
        </w:tc>
        <w:tc>
          <w:tcPr>
            <w:tcW w:w="1440" w:type="dxa"/>
          </w:tcPr>
          <w:p w:rsidR="00B91F3D" w:rsidRDefault="00C43FE5">
            <w:r>
              <w:t>配件名称</w:t>
            </w:r>
          </w:p>
        </w:tc>
        <w:tc>
          <w:tcPr>
            <w:tcW w:w="1440" w:type="dxa"/>
          </w:tcPr>
          <w:p w:rsidR="00B91F3D" w:rsidRDefault="00C43FE5">
            <w:r>
              <w:t>单位</w:t>
            </w:r>
          </w:p>
        </w:tc>
        <w:tc>
          <w:tcPr>
            <w:tcW w:w="1440" w:type="dxa"/>
          </w:tcPr>
          <w:p w:rsidR="00B91F3D" w:rsidRDefault="00C43FE5">
            <w:r>
              <w:t>单价</w:t>
            </w:r>
          </w:p>
        </w:tc>
        <w:tc>
          <w:tcPr>
            <w:tcW w:w="1440" w:type="dxa"/>
          </w:tcPr>
          <w:p w:rsidR="00B91F3D" w:rsidRDefault="00C43FE5">
            <w:r>
              <w:t>生产厂商</w:t>
            </w:r>
          </w:p>
        </w:tc>
        <w:tc>
          <w:tcPr>
            <w:tcW w:w="1440" w:type="dxa"/>
          </w:tcPr>
          <w:p w:rsidR="00B91F3D" w:rsidRDefault="00C43FE5">
            <w:r>
              <w:t>备注</w:t>
            </w:r>
          </w:p>
        </w:tc>
      </w:tr>
      <w:tr w:rsidR="00B91F3D">
        <w:tc>
          <w:tcPr>
            <w:tcW w:w="1440" w:type="dxa"/>
            <w:vMerge/>
          </w:tcPr>
          <w:p w:rsidR="00B91F3D" w:rsidRDefault="00B91F3D"/>
        </w:tc>
        <w:tc>
          <w:tcPr>
            <w:tcW w:w="1440" w:type="dxa"/>
          </w:tcPr>
          <w:p w:rsidR="00B91F3D" w:rsidRDefault="00B91F3D"/>
        </w:tc>
        <w:tc>
          <w:tcPr>
            <w:tcW w:w="1440" w:type="dxa"/>
          </w:tcPr>
          <w:p w:rsidR="00B91F3D" w:rsidRDefault="00B91F3D"/>
        </w:tc>
        <w:tc>
          <w:tcPr>
            <w:tcW w:w="1440" w:type="dxa"/>
          </w:tcPr>
          <w:p w:rsidR="00B91F3D" w:rsidRDefault="00B91F3D"/>
        </w:tc>
        <w:tc>
          <w:tcPr>
            <w:tcW w:w="1440" w:type="dxa"/>
          </w:tcPr>
          <w:p w:rsidR="00B91F3D" w:rsidRDefault="00B91F3D"/>
        </w:tc>
        <w:tc>
          <w:tcPr>
            <w:tcW w:w="1440" w:type="dxa"/>
          </w:tcPr>
          <w:p w:rsidR="00B91F3D" w:rsidRDefault="00B91F3D"/>
        </w:tc>
      </w:tr>
    </w:tbl>
    <w:p w:rsidR="008C420C" w:rsidRDefault="008C420C"/>
    <w:sectPr w:rsidR="008C420C"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22B" w:rsidRDefault="009D422B" w:rsidP="00BB7D9A">
      <w:pPr>
        <w:spacing w:after="0" w:line="240" w:lineRule="auto"/>
      </w:pPr>
      <w:r>
        <w:separator/>
      </w:r>
    </w:p>
  </w:endnote>
  <w:endnote w:type="continuationSeparator" w:id="1">
    <w:p w:rsidR="009D422B" w:rsidRDefault="009D422B" w:rsidP="00BB7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22B" w:rsidRDefault="009D422B" w:rsidP="00BB7D9A">
      <w:pPr>
        <w:spacing w:after="0" w:line="240" w:lineRule="auto"/>
      </w:pPr>
      <w:r>
        <w:separator/>
      </w:r>
    </w:p>
  </w:footnote>
  <w:footnote w:type="continuationSeparator" w:id="1">
    <w:p w:rsidR="009D422B" w:rsidRDefault="009D422B" w:rsidP="00BB7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8C420C"/>
    <w:rsid w:val="009D422B"/>
    <w:rsid w:val="00AA1D8D"/>
    <w:rsid w:val="00B47730"/>
    <w:rsid w:val="00B91F3D"/>
    <w:rsid w:val="00BB7D9A"/>
    <w:rsid w:val="00C43FE5"/>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BB7D9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BB7D9A"/>
    <w:rPr>
      <w:rFonts w:ascii="宋体" w:eastAsia="宋体" w:hAnsi="宋体"/>
      <w:sz w:val="18"/>
      <w:szCs w:val="18"/>
    </w:rPr>
  </w:style>
  <w:style w:type="paragraph" w:styleId="aff0">
    <w:name w:val="footer"/>
    <w:basedOn w:val="a1"/>
    <w:link w:val="Char6"/>
    <w:uiPriority w:val="99"/>
    <w:semiHidden/>
    <w:unhideWhenUsed/>
    <w:rsid w:val="00BB7D9A"/>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BB7D9A"/>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4012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3</cp:revision>
  <dcterms:created xsi:type="dcterms:W3CDTF">2021-08-24T01:58:00Z</dcterms:created>
  <dcterms:modified xsi:type="dcterms:W3CDTF">2021-08-25T03:29:00Z</dcterms:modified>
</cp:coreProperties>
</file>