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0C" w:rsidRDefault="00B8418D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技术</w:t>
      </w:r>
      <w:r>
        <w:rPr>
          <w:rFonts w:asciiTheme="majorEastAsia" w:eastAsiaTheme="majorEastAsia" w:hAnsiTheme="majorEastAsia"/>
          <w:b/>
          <w:sz w:val="24"/>
        </w:rPr>
        <w:t>参数</w:t>
      </w:r>
    </w:p>
    <w:p w:rsidR="000F6A0C" w:rsidRDefault="00B8418D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基本信息</w:t>
      </w:r>
    </w:p>
    <w:p w:rsidR="000F6A0C" w:rsidRDefault="00B841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产品名称：咽部神经肌肉刺激器</w:t>
      </w:r>
    </w:p>
    <w:p w:rsidR="000F6A0C" w:rsidRDefault="00B841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产品功能：该产品适用于咽部非机械原因损伤引起的吞咽障碍理疗。该仪器用于肌肉的重新训练和对喉部肌肉进行功能性刺激，从而实现咽部肌肉正常收缩。</w:t>
      </w:r>
    </w:p>
    <w:p w:rsidR="000F6A0C" w:rsidRDefault="00B8418D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技术</w:t>
      </w:r>
      <w:r>
        <w:rPr>
          <w:rFonts w:asciiTheme="minorEastAsia" w:hAnsiTheme="minorEastAsia"/>
          <w:b/>
        </w:rPr>
        <w:t>参数</w:t>
      </w:r>
    </w:p>
    <w:p w:rsidR="00B33824" w:rsidRPr="00B33824" w:rsidRDefault="00B33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1、治疗</w:t>
      </w:r>
      <w:r>
        <w:rPr>
          <w:rFonts w:asciiTheme="minorEastAsia" w:hAnsiTheme="minorEastAsia"/>
        </w:rPr>
        <w:t>通道：</w:t>
      </w:r>
      <w:r>
        <w:rPr>
          <w:rFonts w:asciiTheme="minorEastAsia" w:hAnsiTheme="minorEastAsia" w:hint="eastAsia"/>
        </w:rPr>
        <w:t>4个</w:t>
      </w:r>
      <w:r>
        <w:rPr>
          <w:rFonts w:asciiTheme="minorEastAsia" w:hAnsiTheme="minorEastAsia"/>
        </w:rPr>
        <w:t>独立治疗通道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可任意调节每个通道治疗强度及时序</w:t>
      </w:r>
    </w:p>
    <w:p w:rsidR="000F6A0C" w:rsidRDefault="00B33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 w:rsidR="00B8418D">
        <w:rPr>
          <w:rFonts w:asciiTheme="minorEastAsia" w:hAnsiTheme="minorEastAsia" w:hint="eastAsia"/>
        </w:rPr>
        <w:t>电流</w:t>
      </w:r>
      <w:r w:rsidR="00B8418D">
        <w:rPr>
          <w:rFonts w:asciiTheme="minorEastAsia" w:hAnsiTheme="minorEastAsia"/>
        </w:rPr>
        <w:t>强度：</w:t>
      </w:r>
      <w:r w:rsidR="00B8418D">
        <w:rPr>
          <w:rFonts w:asciiTheme="minorEastAsia" w:hAnsiTheme="minorEastAsia" w:hint="eastAsia"/>
        </w:rPr>
        <w:t>0</w:t>
      </w:r>
      <w:r w:rsidR="00B8418D">
        <w:rPr>
          <w:rFonts w:asciiTheme="minorEastAsia" w:hAnsiTheme="minorEastAsia"/>
        </w:rPr>
        <w:t>-25mA</w:t>
      </w:r>
      <w:r w:rsidR="00B8418D">
        <w:rPr>
          <w:rFonts w:asciiTheme="minorEastAsia" w:hAnsiTheme="minorEastAsia" w:hint="eastAsia"/>
        </w:rPr>
        <w:t>可调</w:t>
      </w:r>
    </w:p>
    <w:p w:rsidR="000F6A0C" w:rsidRDefault="00B33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</w:t>
      </w:r>
      <w:r w:rsidR="00B8418D">
        <w:rPr>
          <w:rFonts w:asciiTheme="minorEastAsia" w:hAnsiTheme="minorEastAsia" w:hint="eastAsia"/>
        </w:rPr>
        <w:t>输出</w:t>
      </w:r>
      <w:r w:rsidR="00B8418D">
        <w:rPr>
          <w:rFonts w:asciiTheme="minorEastAsia" w:hAnsiTheme="minorEastAsia"/>
        </w:rPr>
        <w:t>模式：恒流（</w:t>
      </w:r>
      <w:r w:rsidR="00B8418D">
        <w:rPr>
          <w:rFonts w:asciiTheme="minorEastAsia" w:hAnsiTheme="minorEastAsia" w:hint="eastAsia"/>
        </w:rPr>
        <w:t>使用电极片</w:t>
      </w:r>
      <w:r w:rsidR="00B8418D">
        <w:rPr>
          <w:rFonts w:asciiTheme="minorEastAsia" w:hAnsiTheme="minorEastAsia"/>
        </w:rPr>
        <w:t>）</w:t>
      </w:r>
    </w:p>
    <w:p w:rsidR="000F6A0C" w:rsidRDefault="00B33824">
      <w:pPr>
        <w:rPr>
          <w:rFonts w:asciiTheme="minorEastAsia" w:hAnsiTheme="minorEastAsia"/>
        </w:rPr>
      </w:pPr>
      <w:r w:rsidRPr="00B33824">
        <w:rPr>
          <w:rFonts w:asciiTheme="minorEastAsia" w:hAnsiTheme="minorEastAsia" w:hint="eastAsia"/>
        </w:rPr>
        <w:t>4、</w:t>
      </w:r>
      <w:r w:rsidR="00B8418D">
        <w:rPr>
          <w:rFonts w:asciiTheme="minorEastAsia" w:hAnsiTheme="minorEastAsia" w:hint="eastAsia"/>
        </w:rPr>
        <w:t>输出</w:t>
      </w:r>
      <w:r w:rsidR="00B8418D">
        <w:rPr>
          <w:rFonts w:asciiTheme="minorEastAsia" w:hAnsiTheme="minorEastAsia"/>
        </w:rPr>
        <w:t>波形：</w:t>
      </w:r>
      <w:proofErr w:type="spellStart"/>
      <w:r w:rsidR="00B8418D">
        <w:rPr>
          <w:rFonts w:asciiTheme="minorEastAsia" w:hAnsiTheme="minorEastAsia" w:hint="eastAsia"/>
        </w:rPr>
        <w:t>V</w:t>
      </w:r>
      <w:r w:rsidR="00B8418D">
        <w:rPr>
          <w:rFonts w:asciiTheme="minorEastAsia" w:hAnsiTheme="minorEastAsia"/>
        </w:rPr>
        <w:t>italStim</w:t>
      </w:r>
      <w:proofErr w:type="spellEnd"/>
      <w:r w:rsidR="00B8418D">
        <w:rPr>
          <w:rFonts w:asciiTheme="minorEastAsia" w:hAnsiTheme="minorEastAsia"/>
        </w:rPr>
        <w:t>、</w:t>
      </w:r>
      <w:r w:rsidR="00B8418D">
        <w:rPr>
          <w:rFonts w:asciiTheme="minorEastAsia" w:hAnsiTheme="minorEastAsia" w:hint="eastAsia"/>
        </w:rPr>
        <w:t>VMS两种</w:t>
      </w:r>
      <w:r w:rsidR="00B8418D">
        <w:rPr>
          <w:rFonts w:asciiTheme="minorEastAsia" w:hAnsiTheme="minorEastAsia"/>
        </w:rPr>
        <w:t>治疗波形</w:t>
      </w:r>
    </w:p>
    <w:p w:rsidR="000F6A0C" w:rsidRDefault="00B33824">
      <w:pPr>
        <w:rPr>
          <w:rFonts w:asciiTheme="minorEastAsia" w:hAnsiTheme="minorEastAsia"/>
        </w:rPr>
      </w:pPr>
      <w:r w:rsidRPr="00B33824">
        <w:rPr>
          <w:rFonts w:asciiTheme="minorEastAsia" w:hAnsiTheme="minorEastAsia" w:hint="eastAsia"/>
        </w:rPr>
        <w:t>5、</w:t>
      </w:r>
      <w:r w:rsidR="00B8418D">
        <w:rPr>
          <w:rFonts w:asciiTheme="minorEastAsia" w:hAnsiTheme="minorEastAsia" w:hint="eastAsia"/>
        </w:rPr>
        <w:t>通道</w:t>
      </w:r>
      <w:r w:rsidR="00B8418D">
        <w:rPr>
          <w:rFonts w:asciiTheme="minorEastAsia" w:hAnsiTheme="minorEastAsia"/>
        </w:rPr>
        <w:t>模式：</w:t>
      </w:r>
      <w:r w:rsidR="00B8418D">
        <w:rPr>
          <w:rFonts w:asciiTheme="minorEastAsia" w:hAnsiTheme="minorEastAsia" w:hint="eastAsia"/>
        </w:rPr>
        <w:t>单一</w:t>
      </w:r>
      <w:r w:rsidR="00B8418D">
        <w:rPr>
          <w:rFonts w:asciiTheme="minorEastAsia" w:hAnsiTheme="minorEastAsia"/>
        </w:rPr>
        <w:t>、交替、同时</w:t>
      </w:r>
      <w:r w:rsidR="00B8418D">
        <w:rPr>
          <w:rFonts w:asciiTheme="minorEastAsia" w:hAnsiTheme="minorEastAsia" w:hint="eastAsia"/>
        </w:rPr>
        <w:t>收缩三种</w:t>
      </w:r>
      <w:r w:rsidR="00B8418D">
        <w:rPr>
          <w:rFonts w:asciiTheme="minorEastAsia" w:hAnsiTheme="minorEastAsia"/>
        </w:rPr>
        <w:t>输出模式</w:t>
      </w:r>
    </w:p>
    <w:p w:rsidR="000F6A0C" w:rsidRDefault="00B3382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、</w:t>
      </w:r>
      <w:r w:rsidR="00B8418D">
        <w:rPr>
          <w:rFonts w:asciiTheme="minorEastAsia" w:hAnsiTheme="minorEastAsia" w:hint="eastAsia"/>
        </w:rPr>
        <w:t>脉冲</w:t>
      </w:r>
      <w:r w:rsidR="00B8418D">
        <w:rPr>
          <w:rFonts w:asciiTheme="minorEastAsia" w:hAnsiTheme="minorEastAsia"/>
        </w:rPr>
        <w:t>宽度：</w:t>
      </w:r>
      <w:r w:rsidR="00B8418D">
        <w:rPr>
          <w:rFonts w:asciiTheme="minorEastAsia" w:hAnsiTheme="minorEastAsia" w:hint="eastAsia"/>
        </w:rPr>
        <w:t>60-300微秒可调</w:t>
      </w:r>
    </w:p>
    <w:p w:rsidR="000F6A0C" w:rsidRDefault="00B33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7、</w:t>
      </w:r>
      <w:r w:rsidR="00B8418D">
        <w:rPr>
          <w:rFonts w:asciiTheme="minorEastAsia" w:hAnsiTheme="minorEastAsia" w:hint="eastAsia"/>
        </w:rPr>
        <w:t>治疗</w:t>
      </w:r>
      <w:r w:rsidR="00B8418D">
        <w:rPr>
          <w:rFonts w:asciiTheme="minorEastAsia" w:hAnsiTheme="minorEastAsia"/>
        </w:rPr>
        <w:t>频率：</w:t>
      </w:r>
      <w:r w:rsidR="00B8418D">
        <w:rPr>
          <w:rFonts w:asciiTheme="minorEastAsia" w:hAnsiTheme="minorEastAsia" w:hint="eastAsia"/>
        </w:rPr>
        <w:t>1-80H</w:t>
      </w:r>
      <w:r w:rsidR="00B8418D">
        <w:rPr>
          <w:rFonts w:asciiTheme="minorEastAsia" w:hAnsiTheme="minorEastAsia"/>
        </w:rPr>
        <w:t>z</w:t>
      </w:r>
      <w:r w:rsidR="00B8418D">
        <w:rPr>
          <w:rFonts w:asciiTheme="minorEastAsia" w:hAnsiTheme="minorEastAsia" w:hint="eastAsia"/>
        </w:rPr>
        <w:t>可调</w:t>
      </w:r>
    </w:p>
    <w:p w:rsidR="000F6A0C" w:rsidRDefault="00B3382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、</w:t>
      </w:r>
      <w:r w:rsidR="00B8418D">
        <w:rPr>
          <w:rFonts w:asciiTheme="minorEastAsia" w:hAnsiTheme="minorEastAsia" w:hint="eastAsia"/>
        </w:rPr>
        <w:t>坡升</w:t>
      </w:r>
      <w:r w:rsidR="00B8418D">
        <w:rPr>
          <w:rFonts w:asciiTheme="minorEastAsia" w:hAnsiTheme="minorEastAsia"/>
        </w:rPr>
        <w:t>/</w:t>
      </w:r>
      <w:r w:rsidR="00B8418D">
        <w:rPr>
          <w:rFonts w:asciiTheme="minorEastAsia" w:hAnsiTheme="minorEastAsia" w:hint="eastAsia"/>
        </w:rPr>
        <w:t>坡</w:t>
      </w:r>
      <w:r w:rsidR="00B8418D">
        <w:rPr>
          <w:rFonts w:asciiTheme="minorEastAsia" w:hAnsiTheme="minorEastAsia"/>
        </w:rPr>
        <w:t>降</w:t>
      </w:r>
      <w:r w:rsidR="00B8418D">
        <w:rPr>
          <w:rFonts w:asciiTheme="minorEastAsia" w:hAnsiTheme="minorEastAsia" w:hint="eastAsia"/>
        </w:rPr>
        <w:t>：0-3秒可调</w:t>
      </w:r>
    </w:p>
    <w:p w:rsidR="000F6A0C" w:rsidRDefault="00B33824">
      <w:pPr>
        <w:rPr>
          <w:rFonts w:asciiTheme="minorEastAsia" w:hAnsiTheme="minorEastAsia"/>
        </w:rPr>
      </w:pPr>
      <w:r w:rsidRPr="00B33824">
        <w:rPr>
          <w:rFonts w:asciiTheme="minorEastAsia" w:hAnsiTheme="minorEastAsia" w:hint="eastAsia"/>
        </w:rPr>
        <w:t>9、</w:t>
      </w:r>
      <w:r w:rsidR="00B8418D">
        <w:rPr>
          <w:rFonts w:asciiTheme="minorEastAsia" w:hAnsiTheme="minorEastAsia" w:hint="eastAsia"/>
        </w:rPr>
        <w:t>治疗/间歇：</w:t>
      </w:r>
      <w:r w:rsidR="00B8418D">
        <w:rPr>
          <w:rFonts w:asciiTheme="minorEastAsia" w:hAnsiTheme="minorEastAsia"/>
        </w:rPr>
        <w:t>0</w:t>
      </w:r>
      <w:r w:rsidR="00B8418D">
        <w:rPr>
          <w:rFonts w:asciiTheme="minorEastAsia" w:hAnsiTheme="minorEastAsia" w:hint="eastAsia"/>
        </w:rPr>
        <w:t>-99秒可调</w:t>
      </w:r>
    </w:p>
    <w:p w:rsidR="000F6A0C" w:rsidRDefault="00B3382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10</w:t>
      </w:r>
      <w:r>
        <w:rPr>
          <w:rFonts w:asciiTheme="minorEastAsia" w:hAnsiTheme="minorEastAsia" w:hint="eastAsia"/>
        </w:rPr>
        <w:t>、</w:t>
      </w:r>
      <w:r w:rsidR="00B8418D">
        <w:rPr>
          <w:rFonts w:asciiTheme="minorEastAsia" w:hAnsiTheme="minorEastAsia" w:hint="eastAsia"/>
        </w:rPr>
        <w:t>治疗</w:t>
      </w:r>
      <w:r w:rsidR="00B8418D">
        <w:rPr>
          <w:rFonts w:asciiTheme="minorEastAsia" w:hAnsiTheme="minorEastAsia"/>
        </w:rPr>
        <w:t>时间：</w:t>
      </w:r>
      <w:r w:rsidR="00B8418D">
        <w:rPr>
          <w:rFonts w:asciiTheme="minorEastAsia" w:hAnsiTheme="minorEastAsia" w:hint="eastAsia"/>
        </w:rPr>
        <w:t>1-240分钟可调</w:t>
      </w:r>
    </w:p>
    <w:p w:rsidR="000F6A0C" w:rsidRDefault="00B33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</w:t>
      </w:r>
      <w:r w:rsidR="00B8418D">
        <w:rPr>
          <w:rFonts w:asciiTheme="minorEastAsia" w:hAnsiTheme="minorEastAsia"/>
        </w:rPr>
        <w:t>肌电</w:t>
      </w:r>
      <w:r w:rsidR="00B8418D">
        <w:rPr>
          <w:rFonts w:asciiTheme="minorEastAsia" w:hAnsiTheme="minorEastAsia" w:hint="eastAsia"/>
        </w:rPr>
        <w:t>采集范围</w:t>
      </w:r>
      <w:r w:rsidR="00B8418D">
        <w:rPr>
          <w:rFonts w:asciiTheme="minorEastAsia" w:hAnsiTheme="minorEastAsia"/>
        </w:rPr>
        <w:t>：</w:t>
      </w:r>
      <w:r w:rsidR="00B8418D">
        <w:rPr>
          <w:rFonts w:asciiTheme="minorEastAsia" w:hAnsiTheme="minorEastAsia" w:hint="eastAsia"/>
        </w:rPr>
        <w:t>0.2～2000µV RMS（连续）</w:t>
      </w:r>
    </w:p>
    <w:p w:rsidR="000F6A0C" w:rsidRDefault="00B33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、</w:t>
      </w:r>
      <w:r w:rsidR="00B8418D">
        <w:rPr>
          <w:rFonts w:asciiTheme="minorEastAsia" w:hAnsiTheme="minorEastAsia" w:hint="eastAsia"/>
        </w:rPr>
        <w:t>评估</w:t>
      </w:r>
      <w:r w:rsidR="00B8418D">
        <w:rPr>
          <w:rFonts w:asciiTheme="minorEastAsia" w:hAnsiTheme="minorEastAsia"/>
        </w:rPr>
        <w:t>通道：</w:t>
      </w:r>
      <w:r w:rsidR="00B8418D">
        <w:rPr>
          <w:rFonts w:asciiTheme="minorEastAsia" w:hAnsiTheme="minorEastAsia" w:hint="eastAsia"/>
        </w:rPr>
        <w:t>1、2通道</w:t>
      </w:r>
    </w:p>
    <w:p w:rsidR="000F6A0C" w:rsidRDefault="00B33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、</w:t>
      </w:r>
      <w:r w:rsidR="00B8418D">
        <w:rPr>
          <w:rFonts w:asciiTheme="minorEastAsia" w:hAnsiTheme="minorEastAsia" w:hint="eastAsia"/>
        </w:rPr>
        <w:t>灵敏度</w:t>
      </w:r>
      <w:r w:rsidR="00B8418D">
        <w:rPr>
          <w:rFonts w:asciiTheme="minorEastAsia" w:hAnsiTheme="minorEastAsia"/>
        </w:rPr>
        <w:t>：0.1.µV RMS</w:t>
      </w:r>
    </w:p>
    <w:p w:rsidR="000F6A0C" w:rsidRPr="00B33824" w:rsidRDefault="00B8418D" w:rsidP="00B3382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B33824">
        <w:rPr>
          <w:rFonts w:asciiTheme="minorEastAsia" w:hAnsiTheme="minorEastAsia" w:hint="eastAsia"/>
        </w:rPr>
        <w:t>共模抑制比：最小130</w:t>
      </w:r>
      <w:r w:rsidRPr="00B33824">
        <w:rPr>
          <w:rFonts w:asciiTheme="minorEastAsia" w:hAnsiTheme="minorEastAsia"/>
        </w:rPr>
        <w:t>dbs</w:t>
      </w:r>
    </w:p>
    <w:p w:rsidR="000F6A0C" w:rsidRPr="00B33824" w:rsidRDefault="00B33824" w:rsidP="00B33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、</w:t>
      </w:r>
      <w:r w:rsidR="00B8418D" w:rsidRPr="00B33824">
        <w:rPr>
          <w:rFonts w:asciiTheme="minorEastAsia" w:hAnsiTheme="minorEastAsia" w:hint="eastAsia"/>
        </w:rPr>
        <w:t>具备</w:t>
      </w:r>
      <w:r w:rsidR="00B8418D" w:rsidRPr="00B33824">
        <w:rPr>
          <w:rFonts w:asciiTheme="minorEastAsia" w:hAnsiTheme="minorEastAsia"/>
        </w:rPr>
        <w:t>患者</w:t>
      </w:r>
      <w:r w:rsidR="00B8418D" w:rsidRPr="00B33824">
        <w:rPr>
          <w:rFonts w:asciiTheme="minorEastAsia" w:hAnsiTheme="minorEastAsia" w:hint="eastAsia"/>
        </w:rPr>
        <w:t>治疗数据库</w:t>
      </w:r>
      <w:r w:rsidR="00B8418D" w:rsidRPr="00B33824">
        <w:rPr>
          <w:rFonts w:asciiTheme="minorEastAsia" w:hAnsiTheme="minorEastAsia"/>
        </w:rPr>
        <w:t>功能，</w:t>
      </w:r>
      <w:r w:rsidR="00B8418D" w:rsidRPr="00B33824">
        <w:rPr>
          <w:rFonts w:asciiTheme="minorEastAsia" w:hAnsiTheme="minorEastAsia" w:hint="eastAsia"/>
        </w:rPr>
        <w:t>每次</w:t>
      </w:r>
      <w:r w:rsidR="00B8418D" w:rsidRPr="00B33824">
        <w:rPr>
          <w:rFonts w:asciiTheme="minorEastAsia" w:hAnsiTheme="minorEastAsia"/>
        </w:rPr>
        <w:t>治疗</w:t>
      </w:r>
      <w:r w:rsidR="00B8418D" w:rsidRPr="00B33824">
        <w:rPr>
          <w:rFonts w:asciiTheme="minorEastAsia" w:hAnsiTheme="minorEastAsia" w:hint="eastAsia"/>
        </w:rPr>
        <w:t>完成</w:t>
      </w:r>
      <w:r w:rsidR="00B8418D" w:rsidRPr="00B33824">
        <w:rPr>
          <w:rFonts w:asciiTheme="minorEastAsia" w:hAnsiTheme="minorEastAsia"/>
        </w:rPr>
        <w:t>后</w:t>
      </w:r>
      <w:r w:rsidR="00B8418D" w:rsidRPr="00B33824">
        <w:rPr>
          <w:rFonts w:asciiTheme="minorEastAsia" w:hAnsiTheme="minorEastAsia" w:hint="eastAsia"/>
        </w:rPr>
        <w:t>可</w:t>
      </w:r>
      <w:r w:rsidR="00B8418D" w:rsidRPr="00B33824">
        <w:rPr>
          <w:rFonts w:asciiTheme="minorEastAsia" w:hAnsiTheme="minorEastAsia"/>
        </w:rPr>
        <w:t>自动生成治疗</w:t>
      </w:r>
      <w:r w:rsidR="00B8418D" w:rsidRPr="00B33824">
        <w:rPr>
          <w:rFonts w:asciiTheme="minorEastAsia" w:hAnsiTheme="minorEastAsia" w:hint="eastAsia"/>
        </w:rPr>
        <w:t>报告</w:t>
      </w:r>
      <w:r w:rsidR="00B8418D" w:rsidRPr="00B33824">
        <w:rPr>
          <w:rFonts w:asciiTheme="minorEastAsia" w:hAnsiTheme="minorEastAsia"/>
        </w:rPr>
        <w:t>，并且可随时查看患者治疗</w:t>
      </w:r>
      <w:r w:rsidR="00B8418D" w:rsidRPr="00B33824">
        <w:rPr>
          <w:rFonts w:asciiTheme="minorEastAsia" w:hAnsiTheme="minorEastAsia" w:hint="eastAsia"/>
        </w:rPr>
        <w:t>数据</w:t>
      </w:r>
      <w:r w:rsidR="00B8418D" w:rsidRPr="00B33824">
        <w:rPr>
          <w:rFonts w:asciiTheme="minorEastAsia" w:hAnsiTheme="minorEastAsia"/>
        </w:rPr>
        <w:t>；</w:t>
      </w:r>
    </w:p>
    <w:p w:rsidR="000F6A0C" w:rsidRPr="00B33824" w:rsidRDefault="00DD723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▲</w:t>
      </w:r>
      <w:r w:rsidR="00B8418D" w:rsidRPr="00B33824">
        <w:rPr>
          <w:rFonts w:asciiTheme="minorEastAsia" w:hAnsiTheme="minorEastAsia" w:hint="eastAsia"/>
        </w:rPr>
        <w:t>具备表面肌电</w:t>
      </w:r>
      <w:r w:rsidR="00B8418D" w:rsidRPr="00B33824">
        <w:rPr>
          <w:rFonts w:asciiTheme="minorEastAsia" w:hAnsiTheme="minorEastAsia"/>
        </w:rPr>
        <w:t>分析</w:t>
      </w:r>
      <w:r w:rsidR="00B8418D" w:rsidRPr="00B33824">
        <w:rPr>
          <w:rFonts w:asciiTheme="minorEastAsia" w:hAnsiTheme="minorEastAsia" w:hint="eastAsia"/>
        </w:rPr>
        <w:t>功能</w:t>
      </w:r>
      <w:r w:rsidR="00B8418D" w:rsidRPr="00B33824">
        <w:rPr>
          <w:rFonts w:asciiTheme="minorEastAsia" w:hAnsiTheme="minorEastAsia"/>
        </w:rPr>
        <w:t>，可针对</w:t>
      </w:r>
      <w:r w:rsidR="00B8418D" w:rsidRPr="00B33824">
        <w:rPr>
          <w:rFonts w:asciiTheme="minorEastAsia" w:hAnsiTheme="minorEastAsia" w:hint="eastAsia"/>
        </w:rPr>
        <w:t>整个</w:t>
      </w:r>
      <w:r w:rsidR="00B8418D" w:rsidRPr="00B33824">
        <w:rPr>
          <w:rFonts w:asciiTheme="minorEastAsia" w:hAnsiTheme="minorEastAsia"/>
        </w:rPr>
        <w:t>吞咽过程</w:t>
      </w:r>
      <w:r w:rsidR="00B8418D" w:rsidRPr="00B33824">
        <w:rPr>
          <w:rFonts w:asciiTheme="minorEastAsia" w:hAnsiTheme="minorEastAsia" w:hint="eastAsia"/>
        </w:rPr>
        <w:t>或</w:t>
      </w:r>
      <w:r w:rsidR="00B8418D" w:rsidRPr="00B33824">
        <w:rPr>
          <w:rFonts w:asciiTheme="minorEastAsia" w:hAnsiTheme="minorEastAsia"/>
        </w:rPr>
        <w:t>吞咽过程中某个时段做精确量化表面肌电分析，分析指标</w:t>
      </w:r>
      <w:r w:rsidR="00B8418D" w:rsidRPr="00B33824">
        <w:rPr>
          <w:rFonts w:asciiTheme="minorEastAsia" w:hAnsiTheme="minorEastAsia" w:hint="eastAsia"/>
        </w:rPr>
        <w:t>应</w:t>
      </w:r>
      <w:r w:rsidR="00B8418D" w:rsidRPr="00B33824">
        <w:rPr>
          <w:rFonts w:asciiTheme="minorEastAsia" w:hAnsiTheme="minorEastAsia"/>
        </w:rPr>
        <w:t>包含最大值、最小值、平均值、</w:t>
      </w:r>
      <w:r w:rsidR="00B8418D" w:rsidRPr="00B33824">
        <w:rPr>
          <w:rFonts w:asciiTheme="minorEastAsia" w:hAnsiTheme="minorEastAsia" w:hint="eastAsia"/>
        </w:rPr>
        <w:t>平均</w:t>
      </w:r>
      <w:r w:rsidR="00B8418D" w:rsidRPr="00B33824">
        <w:rPr>
          <w:rFonts w:asciiTheme="minorEastAsia" w:hAnsiTheme="minorEastAsia"/>
        </w:rPr>
        <w:t>功率、</w:t>
      </w:r>
      <w:r w:rsidR="00B8418D" w:rsidRPr="00B33824">
        <w:rPr>
          <w:rFonts w:asciiTheme="minorEastAsia" w:hAnsiTheme="minorEastAsia" w:hint="eastAsia"/>
        </w:rPr>
        <w:t>变异值</w:t>
      </w:r>
      <w:r w:rsidR="00B8418D" w:rsidRPr="00B33824">
        <w:rPr>
          <w:rFonts w:asciiTheme="minorEastAsia" w:hAnsiTheme="minorEastAsia"/>
        </w:rPr>
        <w:t>、变异率、</w:t>
      </w:r>
      <w:r w:rsidR="00B8418D" w:rsidRPr="00B33824">
        <w:rPr>
          <w:rFonts w:asciiTheme="minorEastAsia" w:hAnsiTheme="minorEastAsia" w:hint="eastAsia"/>
        </w:rPr>
        <w:t>IQR、MVC等</w:t>
      </w:r>
      <w:r w:rsidR="00B8418D" w:rsidRPr="00B33824">
        <w:rPr>
          <w:rFonts w:asciiTheme="minorEastAsia" w:hAnsiTheme="minorEastAsia"/>
        </w:rPr>
        <w:t>常用指标</w:t>
      </w:r>
      <w:r w:rsidR="00B8418D" w:rsidRPr="00B33824">
        <w:rPr>
          <w:rFonts w:asciiTheme="minorEastAsia" w:hAnsiTheme="minorEastAsia" w:hint="eastAsia"/>
        </w:rPr>
        <w:t>，</w:t>
      </w:r>
      <w:r w:rsidR="00B8418D" w:rsidRPr="00B33824">
        <w:rPr>
          <w:rFonts w:asciiTheme="minorEastAsia" w:hAnsiTheme="minorEastAsia"/>
        </w:rPr>
        <w:t>并提供分析指导图示；</w:t>
      </w:r>
    </w:p>
    <w:p w:rsidR="000F6A0C" w:rsidRDefault="00B8418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每个患者</w:t>
      </w:r>
      <w:r>
        <w:rPr>
          <w:rFonts w:asciiTheme="minorEastAsia" w:hAnsiTheme="minorEastAsia"/>
        </w:rPr>
        <w:t>的表面肌电</w:t>
      </w:r>
      <w:r>
        <w:rPr>
          <w:rFonts w:asciiTheme="minorEastAsia" w:hAnsiTheme="minorEastAsia" w:hint="eastAsia"/>
        </w:rPr>
        <w:t>数据单独</w:t>
      </w:r>
      <w:r>
        <w:rPr>
          <w:rFonts w:asciiTheme="minorEastAsia" w:hAnsiTheme="minorEastAsia"/>
        </w:rPr>
        <w:t>存储，并且可自动</w:t>
      </w:r>
      <w:r>
        <w:rPr>
          <w:rFonts w:asciiTheme="minorEastAsia" w:hAnsiTheme="minorEastAsia" w:hint="eastAsia"/>
        </w:rPr>
        <w:t>进行</w:t>
      </w:r>
      <w:r>
        <w:rPr>
          <w:rFonts w:asciiTheme="minorEastAsia" w:hAnsiTheme="minorEastAsia"/>
        </w:rPr>
        <w:t>数据分析处理，生成</w:t>
      </w:r>
      <w:r>
        <w:rPr>
          <w:rFonts w:asciiTheme="minorEastAsia" w:hAnsiTheme="minorEastAsia" w:hint="eastAsia"/>
        </w:rPr>
        <w:t>治疗</w:t>
      </w:r>
      <w:r>
        <w:rPr>
          <w:rFonts w:asciiTheme="minorEastAsia" w:hAnsiTheme="minorEastAsia"/>
        </w:rPr>
        <w:t>进展</w:t>
      </w:r>
      <w:r>
        <w:rPr>
          <w:rFonts w:asciiTheme="minorEastAsia" w:hAnsiTheme="minorEastAsia" w:hint="eastAsia"/>
        </w:rPr>
        <w:t>对比</w:t>
      </w:r>
      <w:r>
        <w:rPr>
          <w:rFonts w:asciiTheme="minorEastAsia" w:hAnsiTheme="minorEastAsia"/>
        </w:rPr>
        <w:t>报告</w:t>
      </w:r>
      <w:r>
        <w:rPr>
          <w:rFonts w:asciiTheme="minorEastAsia" w:hAnsiTheme="minorEastAsia" w:hint="eastAsia"/>
        </w:rPr>
        <w:t>；</w:t>
      </w:r>
    </w:p>
    <w:p w:rsidR="000F6A0C" w:rsidRDefault="00B8418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曲线</w:t>
      </w:r>
      <w:r>
        <w:rPr>
          <w:rFonts w:asciiTheme="minorEastAsia" w:hAnsiTheme="minorEastAsia"/>
        </w:rPr>
        <w:t>图形</w:t>
      </w:r>
      <w:r>
        <w:rPr>
          <w:rFonts w:asciiTheme="minorEastAsia" w:hAnsiTheme="minorEastAsia" w:hint="eastAsia"/>
        </w:rPr>
        <w:t>生物反馈</w:t>
      </w:r>
      <w:r>
        <w:rPr>
          <w:rFonts w:asciiTheme="minorEastAsia" w:hAnsiTheme="minorEastAsia"/>
        </w:rPr>
        <w:t>训练</w:t>
      </w:r>
      <w:r>
        <w:rPr>
          <w:rFonts w:asciiTheme="minorEastAsia" w:hAnsiTheme="minorEastAsia" w:hint="eastAsia"/>
        </w:rPr>
        <w:t>具备</w:t>
      </w:r>
      <w:r>
        <w:rPr>
          <w:rFonts w:asciiTheme="minorEastAsia" w:hAnsiTheme="minorEastAsia"/>
        </w:rPr>
        <w:t>语音提示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并且可自由</w:t>
      </w:r>
      <w:r>
        <w:rPr>
          <w:rFonts w:asciiTheme="minorEastAsia" w:hAnsiTheme="minorEastAsia" w:hint="eastAsia"/>
        </w:rPr>
        <w:t>绘制</w:t>
      </w:r>
      <w:r>
        <w:rPr>
          <w:rFonts w:asciiTheme="minorEastAsia" w:hAnsiTheme="minorEastAsia"/>
        </w:rPr>
        <w:t>任意训练模板，以</w:t>
      </w:r>
      <w:r>
        <w:rPr>
          <w:rFonts w:asciiTheme="minorEastAsia" w:hAnsiTheme="minorEastAsia" w:hint="eastAsia"/>
        </w:rPr>
        <w:t>适应</w:t>
      </w:r>
      <w:r>
        <w:rPr>
          <w:rFonts w:asciiTheme="minorEastAsia" w:hAnsiTheme="minorEastAsia"/>
        </w:rPr>
        <w:t>不同康复阶段的患者的具体情况；</w:t>
      </w:r>
    </w:p>
    <w:p w:rsidR="000F6A0C" w:rsidRDefault="00DD723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▲</w:t>
      </w:r>
      <w:r w:rsidR="00B8418D">
        <w:rPr>
          <w:rFonts w:asciiTheme="minorEastAsia" w:hAnsiTheme="minorEastAsia" w:hint="eastAsia"/>
        </w:rPr>
        <w:t>不少于8种</w:t>
      </w:r>
      <w:r w:rsidR="00B8418D">
        <w:rPr>
          <w:rFonts w:asciiTheme="minorEastAsia" w:hAnsiTheme="minorEastAsia"/>
        </w:rPr>
        <w:t>情景互动训练</w:t>
      </w:r>
      <w:r w:rsidR="00B8418D">
        <w:rPr>
          <w:rFonts w:asciiTheme="minorEastAsia" w:hAnsiTheme="minorEastAsia" w:hint="eastAsia"/>
        </w:rPr>
        <w:t>游戏，可</w:t>
      </w:r>
      <w:r w:rsidR="00B8418D">
        <w:rPr>
          <w:rFonts w:asciiTheme="minorEastAsia" w:hAnsiTheme="minorEastAsia"/>
        </w:rPr>
        <w:t>单独设置收缩目标值及放松目标值</w:t>
      </w:r>
      <w:r w:rsidR="00B8418D">
        <w:rPr>
          <w:rFonts w:asciiTheme="minorEastAsia" w:hAnsiTheme="minorEastAsia" w:hint="eastAsia"/>
        </w:rPr>
        <w:t>实现在</w:t>
      </w:r>
      <w:r w:rsidR="00B8418D">
        <w:rPr>
          <w:rFonts w:asciiTheme="minorEastAsia" w:hAnsiTheme="minorEastAsia"/>
        </w:rPr>
        <w:t>同一个</w:t>
      </w:r>
      <w:r w:rsidR="00B8418D">
        <w:rPr>
          <w:rFonts w:asciiTheme="minorEastAsia" w:hAnsiTheme="minorEastAsia" w:hint="eastAsia"/>
        </w:rPr>
        <w:t>训练中既</w:t>
      </w:r>
      <w:r w:rsidR="00B8418D">
        <w:rPr>
          <w:rFonts w:asciiTheme="minorEastAsia" w:hAnsiTheme="minorEastAsia"/>
        </w:rPr>
        <w:t>训练收缩能力又训练放松能力，从而控制</w:t>
      </w:r>
      <w:r w:rsidR="00B8418D">
        <w:rPr>
          <w:rFonts w:asciiTheme="minorEastAsia" w:hAnsiTheme="minorEastAsia" w:hint="eastAsia"/>
        </w:rPr>
        <w:t>训练</w:t>
      </w:r>
      <w:r w:rsidR="00B8418D">
        <w:rPr>
          <w:rFonts w:asciiTheme="minorEastAsia" w:hAnsiTheme="minorEastAsia"/>
        </w:rPr>
        <w:t>难易程度；</w:t>
      </w:r>
    </w:p>
    <w:p w:rsidR="000F6A0C" w:rsidRDefault="00B8418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具备表面</w:t>
      </w:r>
      <w:r>
        <w:rPr>
          <w:rFonts w:asciiTheme="minorEastAsia" w:hAnsiTheme="minorEastAsia"/>
        </w:rPr>
        <w:t>肌电</w:t>
      </w:r>
      <w:r>
        <w:rPr>
          <w:rFonts w:asciiTheme="minorEastAsia" w:hAnsiTheme="minorEastAsia" w:hint="eastAsia"/>
        </w:rPr>
        <w:t>触发</w:t>
      </w:r>
      <w:r>
        <w:rPr>
          <w:rFonts w:asciiTheme="minorEastAsia" w:hAnsiTheme="minorEastAsia"/>
        </w:rPr>
        <w:t>电刺激</w:t>
      </w:r>
      <w:r>
        <w:rPr>
          <w:rFonts w:asciiTheme="minorEastAsia" w:hAnsiTheme="minorEastAsia" w:hint="eastAsia"/>
        </w:rPr>
        <w:t>治疗</w:t>
      </w:r>
      <w:r>
        <w:rPr>
          <w:rFonts w:asciiTheme="minorEastAsia" w:hAnsiTheme="minorEastAsia"/>
        </w:rPr>
        <w:t>模式；</w:t>
      </w:r>
    </w:p>
    <w:p w:rsidR="000F6A0C" w:rsidRDefault="00B8418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蓝牙连接</w:t>
      </w:r>
      <w:proofErr w:type="gramEnd"/>
      <w:r>
        <w:rPr>
          <w:rFonts w:asciiTheme="minorEastAsia" w:hAnsiTheme="minorEastAsia" w:hint="eastAsia"/>
        </w:rPr>
        <w:t>技术，</w:t>
      </w:r>
      <w:r>
        <w:rPr>
          <w:rFonts w:asciiTheme="minorEastAsia" w:hAnsiTheme="minorEastAsia"/>
        </w:rPr>
        <w:t>可将设备</w:t>
      </w:r>
      <w:r>
        <w:rPr>
          <w:rFonts w:asciiTheme="minorEastAsia" w:hAnsiTheme="minorEastAsia" w:hint="eastAsia"/>
        </w:rPr>
        <w:t>无线</w:t>
      </w:r>
      <w:r>
        <w:rPr>
          <w:rFonts w:asciiTheme="minorEastAsia" w:hAnsiTheme="minorEastAsia"/>
        </w:rPr>
        <w:t>连接到笔记本或者其他屏幕</w:t>
      </w:r>
      <w:r>
        <w:rPr>
          <w:rFonts w:asciiTheme="minorEastAsia" w:hAnsiTheme="minorEastAsia" w:hint="eastAsia"/>
        </w:rPr>
        <w:t>以辅助</w:t>
      </w:r>
      <w:r>
        <w:rPr>
          <w:rFonts w:asciiTheme="minorEastAsia" w:hAnsiTheme="minorEastAsia"/>
        </w:rPr>
        <w:t>治疗或者训练</w:t>
      </w:r>
      <w:r>
        <w:rPr>
          <w:rFonts w:asciiTheme="minorEastAsia" w:hAnsiTheme="minorEastAsia" w:hint="eastAsia"/>
        </w:rPr>
        <w:t>；</w:t>
      </w:r>
    </w:p>
    <w:p w:rsidR="000F6A0C" w:rsidRDefault="00B8418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内置</w:t>
      </w:r>
      <w:r>
        <w:rPr>
          <w:rFonts w:asciiTheme="minorEastAsia" w:hAnsiTheme="minorEastAsia"/>
        </w:rPr>
        <w:t>吞咽</w:t>
      </w:r>
      <w:r>
        <w:rPr>
          <w:rFonts w:asciiTheme="minorEastAsia" w:hAnsiTheme="minorEastAsia" w:hint="eastAsia"/>
        </w:rPr>
        <w:t>障碍</w:t>
      </w:r>
      <w:r>
        <w:rPr>
          <w:rFonts w:asciiTheme="minorEastAsia" w:hAnsiTheme="minorEastAsia"/>
        </w:rPr>
        <w:t>治疗</w:t>
      </w:r>
      <w:r>
        <w:rPr>
          <w:rFonts w:asciiTheme="minorEastAsia" w:hAnsiTheme="minorEastAsia" w:hint="eastAsia"/>
        </w:rPr>
        <w:t>相关教育</w:t>
      </w:r>
      <w:r>
        <w:rPr>
          <w:rFonts w:asciiTheme="minorEastAsia" w:hAnsiTheme="minorEastAsia"/>
        </w:rPr>
        <w:t>视频</w:t>
      </w:r>
      <w:r>
        <w:rPr>
          <w:rFonts w:asciiTheme="minorEastAsia" w:hAnsiTheme="minorEastAsia" w:hint="eastAsia"/>
        </w:rPr>
        <w:t>，如门德尔松</w:t>
      </w:r>
      <w:r>
        <w:rPr>
          <w:rFonts w:asciiTheme="minorEastAsia" w:hAnsiTheme="minorEastAsia"/>
        </w:rPr>
        <w:t>技术、</w:t>
      </w:r>
      <w:r>
        <w:rPr>
          <w:rFonts w:asciiTheme="minorEastAsia" w:hAnsiTheme="minorEastAsia" w:hint="eastAsia"/>
        </w:rPr>
        <w:t>M</w:t>
      </w:r>
      <w:r>
        <w:rPr>
          <w:rFonts w:asciiTheme="minorEastAsia" w:hAnsiTheme="minorEastAsia"/>
        </w:rPr>
        <w:t>asako技术等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便于治疗师学习</w:t>
      </w:r>
      <w:r>
        <w:rPr>
          <w:rFonts w:asciiTheme="minorEastAsia" w:hAnsiTheme="minorEastAsia" w:hint="eastAsia"/>
        </w:rPr>
        <w:t>；</w:t>
      </w:r>
    </w:p>
    <w:p w:rsidR="000F6A0C" w:rsidRDefault="00DD723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▲</w:t>
      </w:r>
      <w:r w:rsidR="00B8418D">
        <w:rPr>
          <w:rFonts w:asciiTheme="minorEastAsia" w:hAnsiTheme="minorEastAsia" w:hint="eastAsia"/>
        </w:rPr>
        <w:t>内置高清神经</w:t>
      </w:r>
      <w:r w:rsidR="00B8418D">
        <w:rPr>
          <w:rFonts w:asciiTheme="minorEastAsia" w:hAnsiTheme="minorEastAsia"/>
        </w:rPr>
        <w:t>、肌肉、</w:t>
      </w:r>
      <w:r w:rsidR="00B8418D">
        <w:rPr>
          <w:rFonts w:asciiTheme="minorEastAsia" w:hAnsiTheme="minorEastAsia" w:hint="eastAsia"/>
        </w:rPr>
        <w:t>骨骼等系统</w:t>
      </w:r>
      <w:r w:rsidR="00B8418D">
        <w:rPr>
          <w:rFonts w:asciiTheme="minorEastAsia" w:hAnsiTheme="minorEastAsia"/>
        </w:rPr>
        <w:t>解剖图库</w:t>
      </w:r>
      <w:r w:rsidR="00B8418D">
        <w:rPr>
          <w:rFonts w:asciiTheme="minorEastAsia" w:hAnsiTheme="minorEastAsia" w:hint="eastAsia"/>
        </w:rPr>
        <w:t>，</w:t>
      </w:r>
      <w:r w:rsidR="00B8418D">
        <w:rPr>
          <w:rFonts w:asciiTheme="minorEastAsia" w:hAnsiTheme="minorEastAsia"/>
        </w:rPr>
        <w:t>可显示正常结构及</w:t>
      </w:r>
      <w:r w:rsidR="00B8418D">
        <w:rPr>
          <w:rFonts w:asciiTheme="minorEastAsia" w:hAnsiTheme="minorEastAsia" w:hint="eastAsia"/>
        </w:rPr>
        <w:t>病理</w:t>
      </w:r>
      <w:r w:rsidR="00B8418D">
        <w:rPr>
          <w:rFonts w:asciiTheme="minorEastAsia" w:hAnsiTheme="minorEastAsia"/>
        </w:rPr>
        <w:t>结构</w:t>
      </w:r>
      <w:r w:rsidR="00B8418D">
        <w:rPr>
          <w:rFonts w:asciiTheme="minorEastAsia" w:hAnsiTheme="minorEastAsia" w:hint="eastAsia"/>
        </w:rPr>
        <w:t>，</w:t>
      </w:r>
      <w:r w:rsidR="00B8418D">
        <w:rPr>
          <w:rFonts w:asciiTheme="minorEastAsia" w:hAnsiTheme="minorEastAsia"/>
        </w:rPr>
        <w:t>便于治疗师学习</w:t>
      </w:r>
      <w:r w:rsidR="00B8418D">
        <w:rPr>
          <w:rFonts w:asciiTheme="minorEastAsia" w:hAnsiTheme="minorEastAsia" w:hint="eastAsia"/>
        </w:rPr>
        <w:t>以及</w:t>
      </w:r>
      <w:r w:rsidR="00B8418D">
        <w:rPr>
          <w:rFonts w:asciiTheme="minorEastAsia" w:hAnsiTheme="minorEastAsia"/>
        </w:rPr>
        <w:t>与患者沟通治疗</w:t>
      </w:r>
      <w:r w:rsidR="00B8418D">
        <w:rPr>
          <w:rFonts w:asciiTheme="minorEastAsia" w:hAnsiTheme="minorEastAsia" w:hint="eastAsia"/>
        </w:rPr>
        <w:t>内容等；</w:t>
      </w:r>
    </w:p>
    <w:p w:rsidR="000F6A0C" w:rsidRDefault="00B8418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内置电极贴放</w:t>
      </w:r>
      <w:r>
        <w:rPr>
          <w:rFonts w:asciiTheme="minorEastAsia" w:hAnsiTheme="minorEastAsia"/>
        </w:rPr>
        <w:t>位置示意图</w:t>
      </w:r>
      <w:r>
        <w:rPr>
          <w:rFonts w:asciiTheme="minorEastAsia" w:hAnsiTheme="minorEastAsia" w:hint="eastAsia"/>
        </w:rPr>
        <w:t>，可</w:t>
      </w:r>
      <w:r>
        <w:rPr>
          <w:rFonts w:asciiTheme="minorEastAsia" w:hAnsiTheme="minorEastAsia"/>
        </w:rPr>
        <w:t>帮助治疗师快速准确</w:t>
      </w:r>
      <w:r>
        <w:rPr>
          <w:rFonts w:asciiTheme="minorEastAsia" w:hAnsiTheme="minorEastAsia" w:hint="eastAsia"/>
        </w:rPr>
        <w:t>贴放</w:t>
      </w:r>
      <w:r>
        <w:rPr>
          <w:rFonts w:asciiTheme="minorEastAsia" w:hAnsiTheme="minorEastAsia"/>
        </w:rPr>
        <w:t>电极，并提供每种方案</w:t>
      </w:r>
      <w:r>
        <w:rPr>
          <w:rFonts w:asciiTheme="minorEastAsia" w:hAnsiTheme="minorEastAsia" w:hint="eastAsia"/>
        </w:rPr>
        <w:t>相关</w:t>
      </w:r>
      <w:r>
        <w:rPr>
          <w:rFonts w:asciiTheme="minorEastAsia" w:hAnsiTheme="minorEastAsia"/>
        </w:rPr>
        <w:t>的临床</w:t>
      </w:r>
      <w:r>
        <w:rPr>
          <w:rFonts w:asciiTheme="minorEastAsia" w:hAnsiTheme="minorEastAsia" w:hint="eastAsia"/>
        </w:rPr>
        <w:t>基本原理</w:t>
      </w:r>
      <w:r>
        <w:rPr>
          <w:rFonts w:asciiTheme="minorEastAsia" w:hAnsiTheme="minorEastAsia"/>
        </w:rPr>
        <w:t>说明</w:t>
      </w:r>
      <w:r>
        <w:rPr>
          <w:rFonts w:asciiTheme="minorEastAsia" w:hAnsiTheme="minorEastAsia" w:hint="eastAsia"/>
        </w:rPr>
        <w:t>；</w:t>
      </w:r>
    </w:p>
    <w:p w:rsidR="000F6A0C" w:rsidRDefault="00B8418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可自定义</w:t>
      </w:r>
      <w:r>
        <w:rPr>
          <w:rFonts w:asciiTheme="minorEastAsia" w:hAnsiTheme="minorEastAsia"/>
        </w:rPr>
        <w:t>治疗处方</w:t>
      </w:r>
      <w:r>
        <w:rPr>
          <w:rFonts w:asciiTheme="minorEastAsia" w:hAnsiTheme="minorEastAsia" w:hint="eastAsia"/>
        </w:rPr>
        <w:t>并</w:t>
      </w:r>
      <w:r>
        <w:rPr>
          <w:rFonts w:asciiTheme="minorEastAsia" w:hAnsiTheme="minorEastAsia"/>
        </w:rPr>
        <w:t>存储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下次治疗可快速使用；</w:t>
      </w:r>
    </w:p>
    <w:p w:rsidR="000F6A0C" w:rsidRDefault="00DD723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▲</w:t>
      </w:r>
      <w:r w:rsidR="00B8418D">
        <w:rPr>
          <w:rFonts w:asciiTheme="minorEastAsia" w:hAnsiTheme="minorEastAsia"/>
        </w:rPr>
        <w:t>具备</w:t>
      </w:r>
      <w:r w:rsidR="00B8418D">
        <w:rPr>
          <w:rFonts w:asciiTheme="minorEastAsia" w:hAnsiTheme="minorEastAsia" w:hint="eastAsia"/>
        </w:rPr>
        <w:t>心率</w:t>
      </w:r>
      <w:r w:rsidR="00B8418D">
        <w:rPr>
          <w:rFonts w:asciiTheme="minorEastAsia" w:hAnsiTheme="minorEastAsia"/>
        </w:rPr>
        <w:t>滤过功能</w:t>
      </w:r>
      <w:r w:rsidR="00B8418D">
        <w:rPr>
          <w:rFonts w:asciiTheme="minorEastAsia" w:hAnsiTheme="minorEastAsia" w:hint="eastAsia"/>
        </w:rPr>
        <w:t>，</w:t>
      </w:r>
      <w:r w:rsidR="00B8418D">
        <w:rPr>
          <w:rFonts w:asciiTheme="minorEastAsia" w:hAnsiTheme="minorEastAsia"/>
        </w:rPr>
        <w:t>可有效保证表面肌电采集以及生物反馈训练的准确性</w:t>
      </w:r>
      <w:r w:rsidR="00B8418D">
        <w:rPr>
          <w:rFonts w:asciiTheme="minorEastAsia" w:hAnsiTheme="minorEastAsia" w:hint="eastAsia"/>
        </w:rPr>
        <w:t>。</w:t>
      </w:r>
    </w:p>
    <w:p w:rsidR="006642F8" w:rsidRDefault="00DD723D" w:rsidP="00B33824">
      <w:pPr>
        <w:pStyle w:val="a3"/>
        <w:numPr>
          <w:ilvl w:val="0"/>
          <w:numId w:val="4"/>
        </w:numPr>
        <w:tabs>
          <w:tab w:val="left" w:pos="426"/>
        </w:tabs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▲</w:t>
      </w:r>
      <w:r w:rsidR="006642F8">
        <w:rPr>
          <w:rFonts w:asciiTheme="minorEastAsia" w:hAnsiTheme="minorEastAsia" w:hint="eastAsia"/>
        </w:rPr>
        <w:t>具备自定义VMS波形，可实现不同肌群时序刺激，从而模拟吞咽的真实动作。</w:t>
      </w:r>
    </w:p>
    <w:p w:rsidR="00B8418D" w:rsidRDefault="00B8418D" w:rsidP="00B33824">
      <w:pPr>
        <w:rPr>
          <w:rFonts w:ascii="黑体" w:eastAsia="黑体" w:hAnsi="黑体" w:cs="Arial"/>
          <w:b/>
          <w:bCs/>
          <w:sz w:val="28"/>
          <w:szCs w:val="28"/>
        </w:rPr>
      </w:pPr>
    </w:p>
    <w:p w:rsidR="00A27479" w:rsidRDefault="00A27479" w:rsidP="00B8418D">
      <w:pPr>
        <w:jc w:val="center"/>
        <w:rPr>
          <w:rFonts w:ascii="黑体" w:eastAsia="黑体" w:hAnsi="黑体" w:cs="Arial" w:hint="eastAsia"/>
          <w:sz w:val="22"/>
        </w:rPr>
      </w:pPr>
    </w:p>
    <w:p w:rsidR="00B8418D" w:rsidRDefault="00B8418D" w:rsidP="00B8418D">
      <w:pPr>
        <w:jc w:val="center"/>
        <w:rPr>
          <w:rFonts w:ascii="黑体" w:eastAsia="黑体" w:hAnsi="黑体" w:cs="Arial"/>
          <w:sz w:val="22"/>
        </w:rPr>
      </w:pPr>
      <w:r>
        <w:rPr>
          <w:rFonts w:ascii="黑体" w:eastAsia="黑体" w:hAnsi="黑体" w:cs="Arial" w:hint="eastAsia"/>
          <w:sz w:val="22"/>
        </w:rPr>
        <w:lastRenderedPageBreak/>
        <w:t>配 置 单</w:t>
      </w:r>
    </w:p>
    <w:p w:rsidR="00B8418D" w:rsidRDefault="00B8418D" w:rsidP="00B8418D">
      <w:pPr>
        <w:jc w:val="center"/>
        <w:rPr>
          <w:rFonts w:ascii="黑体" w:eastAsia="黑体" w:hAnsi="黑体" w:cs="Arial"/>
          <w:sz w:val="22"/>
        </w:rPr>
      </w:pPr>
      <w:r>
        <w:rPr>
          <w:rFonts w:ascii="黑体" w:eastAsia="黑体" w:hAnsi="黑体" w:cs="Arial" w:hint="eastAsia"/>
          <w:sz w:val="22"/>
        </w:rPr>
        <w:t>型号：5923-3</w:t>
      </w:r>
    </w:p>
    <w:tbl>
      <w:tblPr>
        <w:tblW w:w="6823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3"/>
      </w:tblGrid>
      <w:tr w:rsidR="00B8418D" w:rsidTr="002B2861">
        <w:trPr>
          <w:trHeight w:val="708"/>
        </w:trPr>
        <w:tc>
          <w:tcPr>
            <w:tcW w:w="6823" w:type="dxa"/>
            <w:shd w:val="clear" w:color="auto" w:fill="CCCCCC"/>
            <w:vAlign w:val="center"/>
          </w:tcPr>
          <w:p w:rsidR="00B8418D" w:rsidRDefault="00B8418D" w:rsidP="002B2861">
            <w:pPr>
              <w:jc w:val="center"/>
              <w:rPr>
                <w:rFonts w:ascii="黑体" w:eastAsia="黑体" w:hAnsi="黑体"/>
                <w:b/>
                <w:bCs/>
                <w:sz w:val="22"/>
                <w:shd w:val="pct10" w:color="auto" w:fill="FFFFFF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标  配</w:t>
            </w:r>
          </w:p>
        </w:tc>
      </w:tr>
      <w:tr w:rsidR="00B8418D" w:rsidTr="002B2861">
        <w:trPr>
          <w:trHeight w:val="6927"/>
        </w:trPr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主机（含电池仓后盖）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1台</w:t>
            </w:r>
          </w:p>
          <w:p w:rsidR="00B8418D" w:rsidRDefault="00A32C3E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电脑操作系统</w:t>
            </w:r>
            <w:r w:rsidR="00B8418D">
              <w:rPr>
                <w:rFonts w:ascii="黑体" w:eastAsia="黑体" w:hAnsi="黑体" w:hint="eastAsia"/>
                <w:sz w:val="22"/>
              </w:rPr>
              <w:t xml:space="preserve">（含专用软件） </w:t>
            </w:r>
            <w:r w:rsidR="00B8418D">
              <w:rPr>
                <w:rFonts w:ascii="黑体" w:eastAsia="黑体" w:hAnsi="黑体"/>
                <w:sz w:val="22"/>
              </w:rPr>
              <w:t xml:space="preserve">   </w:t>
            </w:r>
            <w:r>
              <w:rPr>
                <w:rFonts w:ascii="黑体" w:eastAsia="黑体" w:hAnsi="黑体"/>
                <w:sz w:val="22"/>
              </w:rPr>
              <w:t xml:space="preserve">  </w:t>
            </w:r>
            <w:r w:rsidR="00B8418D">
              <w:rPr>
                <w:rFonts w:ascii="黑体" w:eastAsia="黑体" w:hAnsi="黑体"/>
                <w:sz w:val="22"/>
              </w:rPr>
              <w:t xml:space="preserve"> </w:t>
            </w:r>
            <w:r w:rsidR="00B8418D">
              <w:rPr>
                <w:rFonts w:ascii="黑体" w:eastAsia="黑体" w:hAnsi="黑体" w:hint="eastAsia"/>
                <w:sz w:val="22"/>
              </w:rPr>
              <w:t>1</w:t>
            </w:r>
            <w:r>
              <w:rPr>
                <w:rFonts w:ascii="黑体" w:eastAsia="黑体" w:hAnsi="黑体" w:hint="eastAsia"/>
                <w:sz w:val="22"/>
              </w:rPr>
              <w:t>套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主机橡胶套     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 1个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设备底座             </w:t>
            </w:r>
            <w:r>
              <w:rPr>
                <w:rFonts w:ascii="黑体" w:eastAsia="黑体" w:hAnsi="黑体"/>
                <w:sz w:val="22"/>
              </w:rPr>
              <w:t xml:space="preserve">     </w:t>
            </w: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>
              <w:rPr>
                <w:rFonts w:ascii="黑体" w:eastAsia="黑体" w:hAnsi="黑体"/>
                <w:sz w:val="22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</w:rPr>
              <w:t xml:space="preserve">  1个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触摸操作笔   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   1根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治疗导线      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  4根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参比通道导线  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  1根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导线夹        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  5个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操作遥控手柄   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 1个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Micro SD存储卡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>
              <w:rPr>
                <w:rFonts w:ascii="黑体" w:eastAsia="黑体" w:hAnsi="黑体"/>
                <w:sz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</w:rPr>
              <w:t>1张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治疗电极片         </w:t>
            </w:r>
            <w:r>
              <w:rPr>
                <w:rFonts w:ascii="黑体" w:eastAsia="黑体" w:hAnsi="黑体"/>
                <w:sz w:val="22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>
              <w:rPr>
                <w:rFonts w:ascii="黑体" w:eastAsia="黑体" w:hAnsi="黑体"/>
                <w:sz w:val="22"/>
              </w:rPr>
              <w:t xml:space="preserve">     </w:t>
            </w: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 w:rsidR="005534F8">
              <w:rPr>
                <w:rFonts w:ascii="黑体" w:eastAsia="黑体" w:hAnsi="黑体"/>
                <w:sz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 w:rsidR="003F55C2">
              <w:rPr>
                <w:rFonts w:ascii="黑体" w:eastAsia="黑体" w:hAnsi="黑体"/>
                <w:sz w:val="22"/>
              </w:rPr>
              <w:t>1</w:t>
            </w:r>
            <w:r w:rsidR="003F55C2">
              <w:rPr>
                <w:rFonts w:ascii="黑体" w:eastAsia="黑体" w:hAnsi="黑体" w:hint="eastAsia"/>
                <w:sz w:val="22"/>
              </w:rPr>
              <w:t>包</w:t>
            </w:r>
          </w:p>
          <w:p w:rsidR="006642F8" w:rsidRDefault="006642F8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工作站推车 </w:t>
            </w:r>
            <w:r>
              <w:rPr>
                <w:rFonts w:ascii="黑体" w:eastAsia="黑体" w:hAnsi="黑体"/>
                <w:sz w:val="22"/>
              </w:rPr>
              <w:t xml:space="preserve">                      1</w:t>
            </w:r>
            <w:r>
              <w:rPr>
                <w:rFonts w:ascii="黑体" w:eastAsia="黑体" w:hAnsi="黑体" w:hint="eastAsia"/>
                <w:sz w:val="22"/>
              </w:rPr>
              <w:t>台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1.5V AA电池 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   4个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简易操作卡    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  1张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中文说明书   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   1本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多语言说明书 </w:t>
            </w:r>
            <w:r>
              <w:rPr>
                <w:rFonts w:ascii="黑体" w:eastAsia="黑体" w:hAnsi="黑体"/>
                <w:sz w:val="22"/>
              </w:rPr>
              <w:t xml:space="preserve">                    </w:t>
            </w:r>
            <w:r>
              <w:rPr>
                <w:rFonts w:ascii="黑体" w:eastAsia="黑体" w:hAnsi="黑体" w:hint="eastAsia"/>
                <w:sz w:val="22"/>
              </w:rPr>
              <w:t>1本</w:t>
            </w:r>
          </w:p>
          <w:p w:rsidR="00B8418D" w:rsidRDefault="00B8418D" w:rsidP="00B8418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/>
                <w:sz w:val="20"/>
                <w:szCs w:val="18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2"/>
              </w:rPr>
              <w:t xml:space="preserve">产品保修卡          </w:t>
            </w:r>
            <w:r>
              <w:rPr>
                <w:rFonts w:ascii="黑体" w:eastAsia="黑体" w:hAnsi="黑体"/>
                <w:sz w:val="22"/>
              </w:rPr>
              <w:t xml:space="preserve">         </w:t>
            </w:r>
            <w:r>
              <w:rPr>
                <w:rFonts w:ascii="黑体" w:eastAsia="黑体" w:hAnsi="黑体" w:hint="eastAsia"/>
                <w:sz w:val="22"/>
              </w:rPr>
              <w:t xml:space="preserve">    1张</w:t>
            </w:r>
          </w:p>
        </w:tc>
      </w:tr>
    </w:tbl>
    <w:p w:rsidR="00B8418D" w:rsidRDefault="00B8418D" w:rsidP="00B8418D">
      <w:pPr>
        <w:ind w:right="480"/>
        <w:rPr>
          <w:rFonts w:ascii="黑体" w:eastAsia="黑体" w:hAnsi="黑体"/>
          <w:sz w:val="20"/>
          <w:szCs w:val="20"/>
        </w:rPr>
      </w:pPr>
    </w:p>
    <w:p w:rsidR="00B8418D" w:rsidRDefault="00B8418D" w:rsidP="00B8418D">
      <w:pPr>
        <w:pStyle w:val="a3"/>
        <w:ind w:left="360" w:firstLineChars="0" w:firstLine="0"/>
        <w:rPr>
          <w:rFonts w:asciiTheme="minorEastAsia" w:hAnsiTheme="minorEastAsia"/>
        </w:rPr>
      </w:pPr>
    </w:p>
    <w:sectPr w:rsidR="00B8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6169"/>
    <w:multiLevelType w:val="hybridMultilevel"/>
    <w:tmpl w:val="A9F25292"/>
    <w:lvl w:ilvl="0" w:tplc="01F8D468">
      <w:start w:val="16"/>
      <w:numFmt w:val="decimal"/>
      <w:lvlText w:val="%1、"/>
      <w:lvlJc w:val="left"/>
      <w:pPr>
        <w:ind w:left="380" w:hanging="38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563AE0"/>
    <w:multiLevelType w:val="multilevel"/>
    <w:tmpl w:val="6E563AE0"/>
    <w:lvl w:ilvl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D61981"/>
    <w:multiLevelType w:val="multilevel"/>
    <w:tmpl w:val="74D61981"/>
    <w:lvl w:ilvl="0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  <w:sz w:val="32"/>
      </w:rPr>
    </w:lvl>
    <w:lvl w:ilvl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>
    <w:nsid w:val="79754688"/>
    <w:multiLevelType w:val="hybridMultilevel"/>
    <w:tmpl w:val="E230E672"/>
    <w:lvl w:ilvl="0" w:tplc="0B4842B8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36"/>
    <w:rsid w:val="0007438E"/>
    <w:rsid w:val="000F6A0C"/>
    <w:rsid w:val="00157755"/>
    <w:rsid w:val="002434E0"/>
    <w:rsid w:val="003731C2"/>
    <w:rsid w:val="003B5C3E"/>
    <w:rsid w:val="003F55C2"/>
    <w:rsid w:val="004203D4"/>
    <w:rsid w:val="00431955"/>
    <w:rsid w:val="005534F8"/>
    <w:rsid w:val="005F3D58"/>
    <w:rsid w:val="00601694"/>
    <w:rsid w:val="00605050"/>
    <w:rsid w:val="006642F8"/>
    <w:rsid w:val="006C1122"/>
    <w:rsid w:val="007124DA"/>
    <w:rsid w:val="00920C38"/>
    <w:rsid w:val="009376B7"/>
    <w:rsid w:val="0097465C"/>
    <w:rsid w:val="00A27479"/>
    <w:rsid w:val="00A32C3E"/>
    <w:rsid w:val="00B04A43"/>
    <w:rsid w:val="00B077EE"/>
    <w:rsid w:val="00B33824"/>
    <w:rsid w:val="00B8418D"/>
    <w:rsid w:val="00D03AF8"/>
    <w:rsid w:val="00D661CD"/>
    <w:rsid w:val="00DD723D"/>
    <w:rsid w:val="00F50F1E"/>
    <w:rsid w:val="00FF5F36"/>
    <w:rsid w:val="205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NTKO</cp:lastModifiedBy>
  <cp:revision>12</cp:revision>
  <cp:lastPrinted>2020-03-16T02:21:00Z</cp:lastPrinted>
  <dcterms:created xsi:type="dcterms:W3CDTF">2019-07-26T06:36:00Z</dcterms:created>
  <dcterms:modified xsi:type="dcterms:W3CDTF">2021-08-06T09:02:00Z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