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D3" w:rsidRDefault="0061551E">
      <w:r>
        <w:t>一、具体技术要求</w:t>
      </w:r>
    </w:p>
    <w:tbl>
      <w:tblPr>
        <w:tblStyle w:val="af7"/>
        <w:tblW w:w="0" w:type="auto"/>
        <w:tblLook w:val="04A0" w:firstRow="1" w:lastRow="0" w:firstColumn="1" w:lastColumn="0" w:noHBand="0" w:noVBand="1"/>
      </w:tblPr>
      <w:tblGrid>
        <w:gridCol w:w="2160"/>
        <w:gridCol w:w="2160"/>
        <w:gridCol w:w="2160"/>
        <w:gridCol w:w="2160"/>
      </w:tblGrid>
      <w:tr w:rsidR="005A0FD3">
        <w:tc>
          <w:tcPr>
            <w:tcW w:w="2160" w:type="dxa"/>
          </w:tcPr>
          <w:p w:rsidR="005A0FD3" w:rsidRDefault="0061551E">
            <w:r>
              <w:t>序号</w:t>
            </w:r>
          </w:p>
        </w:tc>
        <w:tc>
          <w:tcPr>
            <w:tcW w:w="2160" w:type="dxa"/>
          </w:tcPr>
          <w:p w:rsidR="005A0FD3" w:rsidRDefault="0061551E">
            <w:r>
              <w:t>货物名称</w:t>
            </w:r>
          </w:p>
        </w:tc>
        <w:tc>
          <w:tcPr>
            <w:tcW w:w="4320" w:type="dxa"/>
            <w:gridSpan w:val="2"/>
          </w:tcPr>
          <w:p w:rsidR="005A0FD3" w:rsidRDefault="0061551E">
            <w:r>
              <w:t>技术要求</w:t>
            </w:r>
          </w:p>
        </w:tc>
      </w:tr>
      <w:tr w:rsidR="005A0FD3">
        <w:tc>
          <w:tcPr>
            <w:tcW w:w="4320" w:type="dxa"/>
            <w:gridSpan w:val="2"/>
          </w:tcPr>
          <w:p w:rsidR="005A0FD3" w:rsidRDefault="0061551E">
            <w:r>
              <w:t>总体要求</w:t>
            </w:r>
          </w:p>
        </w:tc>
        <w:tc>
          <w:tcPr>
            <w:tcW w:w="4320" w:type="dxa"/>
            <w:gridSpan w:val="2"/>
          </w:tcPr>
          <w:p w:rsidR="005A0FD3" w:rsidRDefault="0061551E">
            <w:pPr>
              <w:rPr>
                <w:lang w:eastAsia="zh-CN"/>
              </w:rPr>
            </w:pPr>
            <w:r>
              <w:rPr>
                <w:lang w:eastAsia="zh-CN"/>
              </w:rPr>
              <w:t>1</w:t>
            </w:r>
            <w:r>
              <w:rPr>
                <w:lang w:eastAsia="zh-CN"/>
              </w:rPr>
              <w:t>、气流模式：</w:t>
            </w:r>
            <w:r>
              <w:rPr>
                <w:lang w:eastAsia="zh-CN"/>
              </w:rPr>
              <w:t>30%</w:t>
            </w:r>
            <w:r>
              <w:rPr>
                <w:lang w:eastAsia="zh-CN"/>
              </w:rPr>
              <w:t>外排，</w:t>
            </w:r>
            <w:r>
              <w:rPr>
                <w:lang w:eastAsia="zh-CN"/>
              </w:rPr>
              <w:t>70%</w:t>
            </w:r>
            <w:r>
              <w:rPr>
                <w:lang w:eastAsia="zh-CN"/>
              </w:rPr>
              <w:t>循环；</w:t>
            </w:r>
            <w:r>
              <w:rPr>
                <w:lang w:eastAsia="zh-CN"/>
              </w:rPr>
              <w:br/>
            </w:r>
            <w:r>
              <w:rPr>
                <w:lang w:eastAsia="zh-CN"/>
              </w:rPr>
              <w:br/>
              <w:t>2</w:t>
            </w:r>
            <w:r>
              <w:rPr>
                <w:lang w:eastAsia="zh-CN"/>
              </w:rPr>
              <w:t>、采用</w:t>
            </w:r>
            <w:r>
              <w:rPr>
                <w:lang w:eastAsia="zh-CN"/>
              </w:rPr>
              <w:t xml:space="preserve">HEPA </w:t>
            </w:r>
            <w:r>
              <w:rPr>
                <w:lang w:eastAsia="zh-CN"/>
              </w:rPr>
              <w:t>过滤效率：直径</w:t>
            </w:r>
            <w:r>
              <w:rPr>
                <w:lang w:eastAsia="zh-CN"/>
              </w:rPr>
              <w:t xml:space="preserve">0.3 </w:t>
            </w:r>
            <w:proofErr w:type="spellStart"/>
            <w:r>
              <w:t>μ</w:t>
            </w:r>
            <w:r>
              <w:rPr>
                <w:lang w:eastAsia="zh-CN"/>
              </w:rPr>
              <w:t>m</w:t>
            </w:r>
            <w:proofErr w:type="spellEnd"/>
            <w:r>
              <w:rPr>
                <w:lang w:eastAsia="zh-CN"/>
              </w:rPr>
              <w:t>的颗粒过滤效率高于</w:t>
            </w:r>
            <w:r>
              <w:rPr>
                <w:lang w:eastAsia="zh-CN"/>
              </w:rPr>
              <w:t xml:space="preserve"> 99.995%</w:t>
            </w:r>
            <w:r>
              <w:rPr>
                <w:lang w:eastAsia="zh-CN"/>
              </w:rPr>
              <w:t>；</w:t>
            </w:r>
            <w:r>
              <w:rPr>
                <w:lang w:eastAsia="zh-CN"/>
              </w:rPr>
              <w:br/>
            </w:r>
            <w:r>
              <w:rPr>
                <w:lang w:eastAsia="zh-CN"/>
              </w:rPr>
              <w:br/>
              <w:t>3</w:t>
            </w:r>
            <w:r>
              <w:rPr>
                <w:lang w:eastAsia="zh-CN"/>
              </w:rPr>
              <w:t>、工作台面材料：</w:t>
            </w:r>
            <w:r>
              <w:rPr>
                <w:lang w:eastAsia="zh-CN"/>
              </w:rPr>
              <w:t>304</w:t>
            </w:r>
            <w:r>
              <w:rPr>
                <w:lang w:eastAsia="zh-CN"/>
              </w:rPr>
              <w:t>不锈钢一体成型可承受重量不小于</w:t>
            </w:r>
            <w:r>
              <w:rPr>
                <w:lang w:eastAsia="zh-CN"/>
              </w:rPr>
              <w:t>50kg</w:t>
            </w:r>
            <w:r>
              <w:rPr>
                <w:lang w:eastAsia="zh-CN"/>
              </w:rPr>
              <w:br/>
            </w:r>
            <w:r>
              <w:rPr>
                <w:lang w:eastAsia="zh-CN"/>
              </w:rPr>
              <w:br/>
              <w:t>4</w:t>
            </w:r>
            <w:r>
              <w:rPr>
                <w:lang w:eastAsia="zh-CN"/>
              </w:rPr>
              <w:t>、</w:t>
            </w:r>
            <w:r>
              <w:rPr>
                <w:lang w:eastAsia="zh-CN"/>
              </w:rPr>
              <w:t>▲</w:t>
            </w:r>
            <w:r>
              <w:rPr>
                <w:lang w:eastAsia="zh-CN"/>
              </w:rPr>
              <w:t>气流控制模式：直流无碳刷电机驱动风机，双风机系统主动独立分别控制下降气流</w:t>
            </w:r>
            <w:r>
              <w:rPr>
                <w:lang w:eastAsia="zh-CN"/>
              </w:rPr>
              <w:t>/</w:t>
            </w:r>
            <w:r>
              <w:rPr>
                <w:lang w:eastAsia="zh-CN"/>
              </w:rPr>
              <w:t>排气。</w:t>
            </w:r>
            <w:r>
              <w:rPr>
                <w:lang w:eastAsia="zh-CN"/>
              </w:rPr>
              <w:br/>
            </w:r>
            <w:r>
              <w:rPr>
                <w:lang w:eastAsia="zh-CN"/>
              </w:rPr>
              <w:br/>
              <w:t>5. ▲</w:t>
            </w:r>
            <w:r>
              <w:rPr>
                <w:lang w:eastAsia="zh-CN"/>
              </w:rPr>
              <w:t>无需手动调节</w:t>
            </w:r>
            <w:proofErr w:type="gramStart"/>
            <w:r>
              <w:rPr>
                <w:lang w:eastAsia="zh-CN"/>
              </w:rPr>
              <w:t>节</w:t>
            </w:r>
            <w:proofErr w:type="gramEnd"/>
            <w:r>
              <w:rPr>
                <w:lang w:eastAsia="zh-CN"/>
              </w:rPr>
              <w:t>气阀</w:t>
            </w:r>
            <w:r>
              <w:rPr>
                <w:lang w:eastAsia="zh-CN"/>
              </w:rPr>
              <w:t xml:space="preserve"> </w:t>
            </w:r>
            <w:r>
              <w:rPr>
                <w:lang w:eastAsia="zh-CN"/>
              </w:rPr>
              <w:t>，</w:t>
            </w:r>
            <w:r>
              <w:rPr>
                <w:lang w:eastAsia="zh-CN"/>
              </w:rPr>
              <w:t>HEPA</w:t>
            </w:r>
            <w:r>
              <w:rPr>
                <w:lang w:eastAsia="zh-CN"/>
              </w:rPr>
              <w:t>负载增加时，外排马达自动补偿，下降气流马达补偿和排气马达协同作用。</w:t>
            </w:r>
            <w:r>
              <w:rPr>
                <w:lang w:eastAsia="zh-CN"/>
              </w:rPr>
              <w:br/>
            </w:r>
            <w:r>
              <w:rPr>
                <w:lang w:eastAsia="zh-CN"/>
              </w:rPr>
              <w:br/>
            </w:r>
            <w:r>
              <w:rPr>
                <w:lang w:eastAsia="zh-CN"/>
              </w:rPr>
              <w:t>6</w:t>
            </w:r>
            <w:r>
              <w:rPr>
                <w:lang w:eastAsia="zh-CN"/>
              </w:rPr>
              <w:t>、风速测定：通过双风压探头来测定风速，准确全面地反应安全柜进气和排气风速；</w:t>
            </w:r>
            <w:r>
              <w:rPr>
                <w:lang w:eastAsia="zh-CN"/>
              </w:rPr>
              <w:br/>
            </w:r>
            <w:r>
              <w:rPr>
                <w:lang w:eastAsia="zh-CN"/>
              </w:rPr>
              <w:br/>
              <w:t>7. ▲</w:t>
            </w:r>
            <w:r>
              <w:rPr>
                <w:lang w:eastAsia="zh-CN"/>
              </w:rPr>
              <w:t>双风机双重保障，一旦下降气流马达发生故障，排气马达将加速，并且报警，一旦排气马达发生故障，生物安全柜的电源自动切断，并报警；</w:t>
            </w:r>
            <w:r>
              <w:rPr>
                <w:lang w:eastAsia="zh-CN"/>
              </w:rPr>
              <w:br/>
            </w:r>
            <w:r>
              <w:rPr>
                <w:lang w:eastAsia="zh-CN"/>
              </w:rPr>
              <w:br/>
              <w:t>8</w:t>
            </w:r>
            <w:r>
              <w:rPr>
                <w:lang w:eastAsia="zh-CN"/>
              </w:rPr>
              <w:t>、</w:t>
            </w:r>
            <w:r>
              <w:rPr>
                <w:lang w:eastAsia="zh-CN"/>
              </w:rPr>
              <w:t>▲</w:t>
            </w:r>
            <w:r>
              <w:rPr>
                <w:lang w:eastAsia="zh-CN"/>
              </w:rPr>
              <w:t>前窗完全关闭后，风机可继续工作，并自动降低下降风速，方便当日再次使用同时节约能源；</w:t>
            </w:r>
            <w:r>
              <w:rPr>
                <w:lang w:eastAsia="zh-CN"/>
              </w:rPr>
              <w:br/>
            </w:r>
            <w:r>
              <w:rPr>
                <w:lang w:eastAsia="zh-CN"/>
              </w:rPr>
              <w:br/>
              <w:t>9</w:t>
            </w:r>
            <w:r>
              <w:rPr>
                <w:lang w:eastAsia="zh-CN"/>
              </w:rPr>
              <w:t>、</w:t>
            </w:r>
            <w:r>
              <w:rPr>
                <w:lang w:eastAsia="zh-CN"/>
              </w:rPr>
              <w:t>UV</w:t>
            </w:r>
            <w:r>
              <w:rPr>
                <w:lang w:eastAsia="zh-CN"/>
              </w:rPr>
              <w:t>灯管可定时：</w:t>
            </w:r>
            <w:r>
              <w:rPr>
                <w:lang w:eastAsia="zh-CN"/>
              </w:rPr>
              <w:t>UV</w:t>
            </w:r>
            <w:r>
              <w:rPr>
                <w:lang w:eastAsia="zh-CN"/>
              </w:rPr>
              <w:t>灯管可定时操作，方便用户；</w:t>
            </w:r>
            <w:r>
              <w:rPr>
                <w:lang w:eastAsia="zh-CN"/>
              </w:rPr>
              <w:br/>
            </w:r>
            <w:r>
              <w:rPr>
                <w:lang w:eastAsia="zh-CN"/>
              </w:rPr>
              <w:br/>
              <w:t>10.</w:t>
            </w:r>
            <w:r>
              <w:rPr>
                <w:lang w:eastAsia="zh-CN"/>
              </w:rPr>
              <w:t>数字式气流确认补偿系统充分保障产品和个人防护的有效性，独立设计的风压式传感系统能检测排出和下降气腔内的压力变化并自动校正补偿；</w:t>
            </w:r>
            <w:r>
              <w:rPr>
                <w:lang w:eastAsia="zh-CN"/>
              </w:rPr>
              <w:br/>
            </w:r>
            <w:r>
              <w:rPr>
                <w:lang w:eastAsia="zh-CN"/>
              </w:rPr>
              <w:br/>
              <w:t>11</w:t>
            </w:r>
            <w:r>
              <w:rPr>
                <w:lang w:eastAsia="zh-CN"/>
              </w:rPr>
              <w:t>、</w:t>
            </w:r>
            <w:r>
              <w:rPr>
                <w:lang w:eastAsia="zh-CN"/>
              </w:rPr>
              <w:t>▲</w:t>
            </w:r>
            <w:r>
              <w:rPr>
                <w:lang w:eastAsia="zh-CN"/>
              </w:rPr>
              <w:t>前窗具</w:t>
            </w:r>
            <w:r>
              <w:rPr>
                <w:lang w:eastAsia="zh-CN"/>
              </w:rPr>
              <w:t>有</w:t>
            </w:r>
            <w:r>
              <w:rPr>
                <w:lang w:eastAsia="zh-CN"/>
              </w:rPr>
              <w:t>10°</w:t>
            </w:r>
            <w:r>
              <w:rPr>
                <w:lang w:eastAsia="zh-CN"/>
              </w:rPr>
              <w:t>倾斜设计，具有声光报警；倾斜前窗采用防止紊流设计；下降气流过滤器采用倾斜设计，防止紊流；</w:t>
            </w:r>
            <w:r>
              <w:rPr>
                <w:lang w:eastAsia="zh-CN"/>
              </w:rPr>
              <w:br/>
            </w:r>
            <w:r>
              <w:rPr>
                <w:lang w:eastAsia="zh-CN"/>
              </w:rPr>
              <w:br/>
              <w:t>12</w:t>
            </w:r>
            <w:r>
              <w:rPr>
                <w:lang w:eastAsia="zh-CN"/>
              </w:rPr>
              <w:t>、</w:t>
            </w:r>
            <w:r>
              <w:rPr>
                <w:lang w:eastAsia="zh-CN"/>
              </w:rPr>
              <w:t>▲</w:t>
            </w:r>
            <w:r>
              <w:rPr>
                <w:lang w:eastAsia="zh-CN"/>
              </w:rPr>
              <w:t>具有前窗清洗位置设计，前窗可降</w:t>
            </w:r>
            <w:r>
              <w:rPr>
                <w:lang w:eastAsia="zh-CN"/>
              </w:rPr>
              <w:lastRenderedPageBreak/>
              <w:t>低到工作台面下方，便于彻底清洁前窗内表面，尤其是难于清洗的上半部分，极大地降低样品污染的风险；</w:t>
            </w:r>
            <w:r>
              <w:rPr>
                <w:lang w:eastAsia="zh-CN"/>
              </w:rPr>
              <w:br/>
            </w:r>
            <w:r>
              <w:rPr>
                <w:lang w:eastAsia="zh-CN"/>
              </w:rPr>
              <w:br/>
              <w:t>13</w:t>
            </w:r>
            <w:r>
              <w:rPr>
                <w:lang w:eastAsia="zh-CN"/>
              </w:rPr>
              <w:t>、侧壁采用真空设计：侧壁采用真空设计，无开孔。即使侧壁由于碰撞发生破裂，也不会造成外泄和污染；</w:t>
            </w:r>
            <w:r>
              <w:rPr>
                <w:lang w:eastAsia="zh-CN"/>
              </w:rPr>
              <w:br/>
            </w:r>
            <w:r>
              <w:rPr>
                <w:lang w:eastAsia="zh-CN"/>
              </w:rPr>
              <w:br/>
              <w:t>14</w:t>
            </w:r>
            <w:r>
              <w:rPr>
                <w:lang w:eastAsia="zh-CN"/>
              </w:rPr>
              <w:t>、风速报警：两个独立式压力传感器用于检测排气和下降气流强制通风时的压力变化。当进气</w:t>
            </w:r>
            <w:r>
              <w:rPr>
                <w:lang w:eastAsia="zh-CN"/>
              </w:rPr>
              <w:t xml:space="preserve">/ </w:t>
            </w:r>
            <w:r>
              <w:rPr>
                <w:lang w:eastAsia="zh-CN"/>
              </w:rPr>
              <w:t>排气或下降气流速度变化量达到</w:t>
            </w:r>
            <w:r>
              <w:rPr>
                <w:lang w:eastAsia="zh-CN"/>
              </w:rPr>
              <w:t xml:space="preserve">20% </w:t>
            </w:r>
            <w:r>
              <w:rPr>
                <w:lang w:eastAsia="zh-CN"/>
              </w:rPr>
              <w:t>时，报警器将发出信号提醒用户。</w:t>
            </w:r>
            <w:r>
              <w:rPr>
                <w:lang w:eastAsia="zh-CN"/>
              </w:rPr>
              <w:br/>
            </w:r>
            <w:r>
              <w:rPr>
                <w:lang w:eastAsia="zh-CN"/>
              </w:rPr>
              <w:br/>
              <w:t>15</w:t>
            </w:r>
            <w:r>
              <w:rPr>
                <w:lang w:eastAsia="zh-CN"/>
              </w:rPr>
              <w:t>、可实现远</w:t>
            </w:r>
            <w:r>
              <w:rPr>
                <w:lang w:eastAsia="zh-CN"/>
              </w:rPr>
              <w:t>程报警：可实现远程报警；</w:t>
            </w:r>
            <w:r>
              <w:rPr>
                <w:lang w:eastAsia="zh-CN"/>
              </w:rPr>
              <w:br/>
            </w:r>
            <w:r>
              <w:rPr>
                <w:lang w:eastAsia="zh-CN"/>
              </w:rPr>
              <w:br/>
              <w:t>16</w:t>
            </w:r>
            <w:r>
              <w:rPr>
                <w:lang w:eastAsia="zh-CN"/>
              </w:rPr>
              <w:t>、自动报警：可对不正常气流报警及玻璃门位置报警；</w:t>
            </w:r>
            <w:r>
              <w:rPr>
                <w:lang w:eastAsia="zh-CN"/>
              </w:rPr>
              <w:br/>
            </w:r>
            <w:r>
              <w:rPr>
                <w:lang w:eastAsia="zh-CN"/>
              </w:rPr>
              <w:br/>
              <w:t>17</w:t>
            </w:r>
            <w:r>
              <w:rPr>
                <w:lang w:eastAsia="zh-CN"/>
              </w:rPr>
              <w:t>、适用电压范围：</w:t>
            </w:r>
            <w:r>
              <w:rPr>
                <w:lang w:eastAsia="zh-CN"/>
              </w:rPr>
              <w:t>210-250V</w:t>
            </w:r>
            <w:r>
              <w:rPr>
                <w:lang w:eastAsia="zh-CN"/>
              </w:rPr>
              <w:t>；</w:t>
            </w:r>
            <w:r>
              <w:rPr>
                <w:lang w:eastAsia="zh-CN"/>
              </w:rPr>
              <w:br/>
            </w:r>
            <w:r>
              <w:rPr>
                <w:lang w:eastAsia="zh-CN"/>
              </w:rPr>
              <w:br/>
              <w:t>18</w:t>
            </w:r>
            <w:r>
              <w:rPr>
                <w:lang w:eastAsia="zh-CN"/>
              </w:rPr>
              <w:t>、前窗开口探头：采用双探头设计，即使一个探头发生故障，也确保安全柜前窗开口处于安全位置；</w:t>
            </w:r>
            <w:r>
              <w:rPr>
                <w:lang w:eastAsia="zh-CN"/>
              </w:rPr>
              <w:br/>
            </w:r>
            <w:r>
              <w:rPr>
                <w:lang w:eastAsia="zh-CN"/>
              </w:rPr>
              <w:br/>
              <w:t>19</w:t>
            </w:r>
            <w:r>
              <w:rPr>
                <w:lang w:eastAsia="zh-CN"/>
              </w:rPr>
              <w:t>、前窗开口高度</w:t>
            </w:r>
            <w:r>
              <w:rPr>
                <w:lang w:eastAsia="zh-CN"/>
              </w:rPr>
              <w:t>≥25cm</w:t>
            </w:r>
            <w:r>
              <w:rPr>
                <w:lang w:eastAsia="zh-CN"/>
              </w:rPr>
              <w:t>，便于操作和取放物品</w:t>
            </w:r>
            <w:r>
              <w:rPr>
                <w:lang w:eastAsia="zh-CN"/>
              </w:rPr>
              <w:br/>
            </w:r>
            <w:r>
              <w:rPr>
                <w:lang w:eastAsia="zh-CN"/>
              </w:rPr>
              <w:br/>
              <w:t>20</w:t>
            </w:r>
            <w:r>
              <w:rPr>
                <w:lang w:eastAsia="zh-CN"/>
              </w:rPr>
              <w:t>、控制面板信息：时间显示，风速显示，总工作时间显示，定时器，</w:t>
            </w:r>
            <w:r>
              <w:rPr>
                <w:lang w:eastAsia="zh-CN"/>
              </w:rPr>
              <w:t>UV</w:t>
            </w:r>
            <w:r>
              <w:rPr>
                <w:lang w:eastAsia="zh-CN"/>
              </w:rPr>
              <w:t>灯工作时间，错误报告，性能参数</w:t>
            </w:r>
            <w:r>
              <w:rPr>
                <w:lang w:eastAsia="zh-CN"/>
              </w:rPr>
              <w:t>-PER</w:t>
            </w:r>
            <w:r>
              <w:rPr>
                <w:lang w:eastAsia="zh-CN"/>
              </w:rPr>
              <w:t>；</w:t>
            </w:r>
            <w:r>
              <w:rPr>
                <w:lang w:eastAsia="zh-CN"/>
              </w:rPr>
              <w:br/>
            </w:r>
            <w:r>
              <w:rPr>
                <w:lang w:eastAsia="zh-CN"/>
              </w:rPr>
              <w:br/>
              <w:t>21</w:t>
            </w:r>
            <w:r>
              <w:rPr>
                <w:lang w:eastAsia="zh-CN"/>
              </w:rPr>
              <w:t>红黄绿灯显示安全柜总体运行状态：绿灯正常使用，黄灯需要注意，红灯需要等待，长时间红灯需要维护。</w:t>
            </w:r>
            <w:r>
              <w:rPr>
                <w:lang w:eastAsia="zh-CN"/>
              </w:rPr>
              <w:br/>
            </w:r>
            <w:r>
              <w:rPr>
                <w:lang w:eastAsia="zh-CN"/>
              </w:rPr>
              <w:br/>
              <w:t>22</w:t>
            </w:r>
            <w:r>
              <w:rPr>
                <w:lang w:eastAsia="zh-CN"/>
              </w:rPr>
              <w:t>、前窗玻璃材料：采用</w:t>
            </w:r>
            <w:r>
              <w:rPr>
                <w:lang w:eastAsia="zh-CN"/>
              </w:rPr>
              <w:t>双层贴膜高强度安全防紫外线防爆玻璃，即使发生破裂，玻璃碎片将吸附在贴膜上不会发生飞溅，防止人身伤害；</w:t>
            </w:r>
            <w:r>
              <w:rPr>
                <w:lang w:eastAsia="zh-CN"/>
              </w:rPr>
              <w:br/>
            </w:r>
            <w:r>
              <w:rPr>
                <w:lang w:eastAsia="zh-CN"/>
              </w:rPr>
              <w:br/>
              <w:t>23</w:t>
            </w:r>
            <w:r>
              <w:rPr>
                <w:lang w:eastAsia="zh-CN"/>
              </w:rPr>
              <w:t>、</w:t>
            </w:r>
            <w:r>
              <w:rPr>
                <w:lang w:eastAsia="zh-CN"/>
              </w:rPr>
              <w:t>▲</w:t>
            </w:r>
            <w:r>
              <w:rPr>
                <w:lang w:eastAsia="zh-CN"/>
              </w:rPr>
              <w:t>内部尺寸</w:t>
            </w:r>
            <w:r>
              <w:rPr>
                <w:lang w:eastAsia="zh-CN"/>
              </w:rPr>
              <w:t>(W×D×H)</w:t>
            </w:r>
            <w:r>
              <w:rPr>
                <w:lang w:eastAsia="zh-CN"/>
              </w:rPr>
              <w:t>：</w:t>
            </w:r>
            <w:r>
              <w:rPr>
                <w:lang w:eastAsia="zh-CN"/>
              </w:rPr>
              <w:t xml:space="preserve">≥1200 x 630 x 780 mm, </w:t>
            </w:r>
            <w:r>
              <w:rPr>
                <w:lang w:eastAsia="zh-CN"/>
              </w:rPr>
              <w:t>柜体进深不小于</w:t>
            </w:r>
            <w:r>
              <w:rPr>
                <w:lang w:eastAsia="zh-CN"/>
              </w:rPr>
              <w:t>610mm</w:t>
            </w:r>
            <w:r>
              <w:rPr>
                <w:lang w:eastAsia="zh-CN"/>
              </w:rPr>
              <w:t>，工作台面内宽度不小于</w:t>
            </w:r>
            <w:r>
              <w:rPr>
                <w:lang w:eastAsia="zh-CN"/>
              </w:rPr>
              <w:t>1.2m</w:t>
            </w:r>
            <w:r>
              <w:rPr>
                <w:lang w:eastAsia="zh-CN"/>
              </w:rPr>
              <w:br/>
            </w:r>
            <w:r>
              <w:rPr>
                <w:lang w:eastAsia="zh-CN"/>
              </w:rPr>
              <w:br/>
            </w:r>
            <w:r>
              <w:rPr>
                <w:lang w:eastAsia="zh-CN"/>
              </w:rPr>
              <w:lastRenderedPageBreak/>
              <w:t>24</w:t>
            </w:r>
            <w:r>
              <w:rPr>
                <w:lang w:eastAsia="zh-CN"/>
              </w:rPr>
              <w:t>、</w:t>
            </w:r>
            <w:r>
              <w:rPr>
                <w:lang w:eastAsia="zh-CN"/>
              </w:rPr>
              <w:t>▲</w:t>
            </w:r>
            <w:r>
              <w:rPr>
                <w:lang w:eastAsia="zh-CN"/>
              </w:rPr>
              <w:t>外部尺寸</w:t>
            </w:r>
            <w:r>
              <w:rPr>
                <w:lang w:eastAsia="zh-CN"/>
              </w:rPr>
              <w:t>(W×D×H)</w:t>
            </w:r>
            <w:r>
              <w:rPr>
                <w:lang w:eastAsia="zh-CN"/>
              </w:rPr>
              <w:t>：</w:t>
            </w:r>
            <w:r>
              <w:rPr>
                <w:lang w:eastAsia="zh-CN"/>
              </w:rPr>
              <w:t xml:space="preserve">≤1300 x 802 x 1520 mm, </w:t>
            </w:r>
            <w:r>
              <w:rPr>
                <w:lang w:eastAsia="zh-CN"/>
              </w:rPr>
              <w:t>宽度应不大</w:t>
            </w:r>
            <w:r>
              <w:rPr>
                <w:lang w:eastAsia="zh-CN"/>
              </w:rPr>
              <w:t>1300mm</w:t>
            </w:r>
            <w:r>
              <w:rPr>
                <w:lang w:eastAsia="zh-CN"/>
              </w:rPr>
              <w:t>，工作台面外宽度不大于</w:t>
            </w:r>
            <w:r>
              <w:rPr>
                <w:lang w:eastAsia="zh-CN"/>
              </w:rPr>
              <w:t>1.3m</w:t>
            </w:r>
            <w:r>
              <w:rPr>
                <w:lang w:eastAsia="zh-CN"/>
              </w:rPr>
              <w:br/>
            </w:r>
            <w:r>
              <w:rPr>
                <w:lang w:eastAsia="zh-CN"/>
              </w:rPr>
              <w:br/>
              <w:t>25</w:t>
            </w:r>
            <w:r>
              <w:rPr>
                <w:lang w:eastAsia="zh-CN"/>
              </w:rPr>
              <w:t>、生物安全柜的功耗，运行时</w:t>
            </w:r>
            <w:r>
              <w:rPr>
                <w:lang w:eastAsia="zh-CN"/>
              </w:rPr>
              <w:t>≤275W</w:t>
            </w:r>
            <w:r>
              <w:rPr>
                <w:lang w:eastAsia="zh-CN"/>
              </w:rPr>
              <w:t>，节能模式</w:t>
            </w:r>
            <w:r>
              <w:rPr>
                <w:lang w:eastAsia="zh-CN"/>
              </w:rPr>
              <w:t>≤41W</w:t>
            </w:r>
            <w:r>
              <w:rPr>
                <w:lang w:eastAsia="zh-CN"/>
              </w:rPr>
              <w:br/>
            </w:r>
            <w:r>
              <w:rPr>
                <w:lang w:eastAsia="zh-CN"/>
              </w:rPr>
              <w:br/>
              <w:t>26</w:t>
            </w:r>
            <w:r>
              <w:rPr>
                <w:lang w:eastAsia="zh-CN"/>
              </w:rPr>
              <w:t>、搁手架：</w:t>
            </w:r>
            <w:proofErr w:type="gramStart"/>
            <w:r>
              <w:rPr>
                <w:lang w:eastAsia="zh-CN"/>
              </w:rPr>
              <w:t>标配</w:t>
            </w:r>
            <w:r>
              <w:rPr>
                <w:lang w:eastAsia="zh-CN"/>
              </w:rPr>
              <w:t>2</w:t>
            </w:r>
            <w:r>
              <w:rPr>
                <w:lang w:eastAsia="zh-CN"/>
              </w:rPr>
              <w:t>个</w:t>
            </w:r>
            <w:proofErr w:type="gramEnd"/>
            <w:r>
              <w:rPr>
                <w:lang w:eastAsia="zh-CN"/>
              </w:rPr>
              <w:t>，防止操作疲劳；</w:t>
            </w:r>
            <w:r>
              <w:rPr>
                <w:lang w:eastAsia="zh-CN"/>
              </w:rPr>
              <w:br/>
            </w:r>
            <w:r>
              <w:rPr>
                <w:lang w:eastAsia="zh-CN"/>
              </w:rPr>
              <w:br/>
              <w:t>27</w:t>
            </w:r>
            <w:r>
              <w:rPr>
                <w:lang w:eastAsia="zh-CN"/>
              </w:rPr>
              <w:t>、支架：可调高度支架，高度</w:t>
            </w:r>
            <w:r>
              <w:rPr>
                <w:lang w:eastAsia="zh-CN"/>
              </w:rPr>
              <w:t>680</w:t>
            </w:r>
            <w:r>
              <w:rPr>
                <w:lang w:eastAsia="zh-CN"/>
              </w:rPr>
              <w:t>-880 mm</w:t>
            </w:r>
            <w:r>
              <w:rPr>
                <w:lang w:eastAsia="zh-CN"/>
              </w:rPr>
              <w:br/>
            </w:r>
            <w:r>
              <w:rPr>
                <w:lang w:eastAsia="zh-CN"/>
              </w:rPr>
              <w:br/>
              <w:t>28</w:t>
            </w:r>
            <w:r>
              <w:rPr>
                <w:lang w:eastAsia="zh-CN"/>
              </w:rPr>
              <w:t>、噪音：低于</w:t>
            </w:r>
            <w:r>
              <w:rPr>
                <w:lang w:eastAsia="zh-CN"/>
              </w:rPr>
              <w:t xml:space="preserve"> 67dB</w:t>
            </w:r>
            <w:r>
              <w:rPr>
                <w:lang w:eastAsia="zh-CN"/>
              </w:rPr>
              <w:t>；</w:t>
            </w:r>
            <w:r>
              <w:rPr>
                <w:lang w:eastAsia="zh-CN"/>
              </w:rPr>
              <w:br/>
            </w:r>
            <w:r>
              <w:rPr>
                <w:lang w:eastAsia="zh-CN"/>
              </w:rPr>
              <w:br/>
              <w:t>29</w:t>
            </w:r>
            <w:r>
              <w:rPr>
                <w:lang w:eastAsia="zh-CN"/>
              </w:rPr>
              <w:t>、配置：主机，紫外灯，两个搁手架，可调高度支架</w:t>
            </w:r>
          </w:p>
        </w:tc>
      </w:tr>
      <w:tr w:rsidR="005A0FD3">
        <w:tc>
          <w:tcPr>
            <w:tcW w:w="2160" w:type="dxa"/>
          </w:tcPr>
          <w:p w:rsidR="005A0FD3" w:rsidRDefault="0061551E">
            <w:r>
              <w:lastRenderedPageBreak/>
              <w:t>2</w:t>
            </w:r>
          </w:p>
        </w:tc>
        <w:tc>
          <w:tcPr>
            <w:tcW w:w="2160" w:type="dxa"/>
          </w:tcPr>
          <w:p w:rsidR="005A0FD3" w:rsidRDefault="0061551E">
            <w:r>
              <w:t>主机要求</w:t>
            </w:r>
          </w:p>
        </w:tc>
        <w:tc>
          <w:tcPr>
            <w:tcW w:w="4320" w:type="dxa"/>
            <w:gridSpan w:val="2"/>
          </w:tcPr>
          <w:p w:rsidR="005A0FD3" w:rsidRDefault="0061551E">
            <w:r>
              <w:t>1.1...</w:t>
            </w:r>
            <w:r>
              <w:br/>
            </w:r>
            <w:r>
              <w:br/>
              <w:t>1.1.1...</w:t>
            </w:r>
            <w:r>
              <w:br/>
            </w:r>
            <w:r>
              <w:br/>
              <w:t>1.2...</w:t>
            </w:r>
            <w:r>
              <w:br/>
            </w:r>
            <w:r>
              <w:br/>
              <w:t>1.2.1...</w:t>
            </w:r>
            <w:r>
              <w:br/>
            </w:r>
            <w:r>
              <w:br/>
              <w:t>1.3...</w:t>
            </w:r>
            <w:r>
              <w:br/>
            </w:r>
            <w:r>
              <w:br/>
              <w:t>1.3.1...</w:t>
            </w:r>
          </w:p>
        </w:tc>
      </w:tr>
      <w:tr w:rsidR="005A0FD3">
        <w:tc>
          <w:tcPr>
            <w:tcW w:w="2160" w:type="dxa"/>
          </w:tcPr>
          <w:p w:rsidR="005A0FD3" w:rsidRDefault="0061551E">
            <w:r>
              <w:t>2</w:t>
            </w:r>
          </w:p>
        </w:tc>
        <w:tc>
          <w:tcPr>
            <w:tcW w:w="2160" w:type="dxa"/>
          </w:tcPr>
          <w:p w:rsidR="005A0FD3" w:rsidRDefault="0061551E">
            <w:r>
              <w:t>附属设备要求</w:t>
            </w:r>
          </w:p>
        </w:tc>
        <w:tc>
          <w:tcPr>
            <w:tcW w:w="4320" w:type="dxa"/>
            <w:gridSpan w:val="2"/>
          </w:tcPr>
          <w:p w:rsidR="005A0FD3" w:rsidRDefault="0061551E">
            <w:r>
              <w:t>1.1...</w:t>
            </w:r>
            <w:r>
              <w:br/>
            </w:r>
            <w:r>
              <w:br/>
              <w:t>1.1.1...</w:t>
            </w:r>
            <w:r>
              <w:br/>
            </w:r>
            <w:r>
              <w:br/>
              <w:t>1.2...</w:t>
            </w:r>
            <w:r>
              <w:br/>
            </w:r>
            <w:r>
              <w:br/>
              <w:t>1.2.1...</w:t>
            </w:r>
            <w:r>
              <w:br/>
            </w:r>
            <w:r>
              <w:br/>
              <w:t>1.3...</w:t>
            </w:r>
            <w:r>
              <w:br/>
            </w:r>
            <w:r>
              <w:br/>
              <w:t>1.3.1...</w:t>
            </w:r>
          </w:p>
        </w:tc>
      </w:tr>
      <w:tr w:rsidR="005A0FD3">
        <w:tc>
          <w:tcPr>
            <w:tcW w:w="8640" w:type="dxa"/>
            <w:gridSpan w:val="4"/>
          </w:tcPr>
          <w:p w:rsidR="005A0FD3" w:rsidRDefault="0061551E">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5A0FD3">
        <w:tc>
          <w:tcPr>
            <w:tcW w:w="2160" w:type="dxa"/>
          </w:tcPr>
          <w:p w:rsidR="005A0FD3" w:rsidRDefault="0061551E">
            <w:proofErr w:type="spellStart"/>
            <w:r>
              <w:t>序号</w:t>
            </w:r>
            <w:proofErr w:type="spellEnd"/>
          </w:p>
        </w:tc>
        <w:tc>
          <w:tcPr>
            <w:tcW w:w="2160" w:type="dxa"/>
          </w:tcPr>
          <w:p w:rsidR="005A0FD3" w:rsidRDefault="0061551E">
            <w:r>
              <w:t>名称</w:t>
            </w:r>
          </w:p>
        </w:tc>
        <w:tc>
          <w:tcPr>
            <w:tcW w:w="2160" w:type="dxa"/>
          </w:tcPr>
          <w:p w:rsidR="005A0FD3" w:rsidRDefault="0061551E">
            <w:r>
              <w:t>单位</w:t>
            </w:r>
          </w:p>
        </w:tc>
        <w:tc>
          <w:tcPr>
            <w:tcW w:w="2160" w:type="dxa"/>
          </w:tcPr>
          <w:p w:rsidR="005A0FD3" w:rsidRDefault="0061551E">
            <w:r>
              <w:t>数量</w:t>
            </w:r>
          </w:p>
        </w:tc>
      </w:tr>
      <w:tr w:rsidR="005A0FD3">
        <w:tc>
          <w:tcPr>
            <w:tcW w:w="2160" w:type="dxa"/>
          </w:tcPr>
          <w:p w:rsidR="005A0FD3" w:rsidRDefault="0061551E">
            <w:r>
              <w:t>1</w:t>
            </w:r>
          </w:p>
        </w:tc>
        <w:tc>
          <w:tcPr>
            <w:tcW w:w="2160" w:type="dxa"/>
          </w:tcPr>
          <w:p w:rsidR="005A0FD3" w:rsidRDefault="0061551E">
            <w:r>
              <w:t>主机</w:t>
            </w:r>
          </w:p>
        </w:tc>
        <w:tc>
          <w:tcPr>
            <w:tcW w:w="2160" w:type="dxa"/>
          </w:tcPr>
          <w:p w:rsidR="005A0FD3" w:rsidRDefault="0061551E">
            <w:r>
              <w:t>个</w:t>
            </w:r>
          </w:p>
        </w:tc>
        <w:tc>
          <w:tcPr>
            <w:tcW w:w="2160" w:type="dxa"/>
          </w:tcPr>
          <w:p w:rsidR="005A0FD3" w:rsidRDefault="0061551E">
            <w:r>
              <w:t>1</w:t>
            </w:r>
          </w:p>
        </w:tc>
      </w:tr>
      <w:tr w:rsidR="005A0FD3">
        <w:tc>
          <w:tcPr>
            <w:tcW w:w="2160" w:type="dxa"/>
          </w:tcPr>
          <w:p w:rsidR="005A0FD3" w:rsidRDefault="0061551E">
            <w:r>
              <w:t>2</w:t>
            </w:r>
          </w:p>
        </w:tc>
        <w:tc>
          <w:tcPr>
            <w:tcW w:w="2160" w:type="dxa"/>
          </w:tcPr>
          <w:p w:rsidR="005A0FD3" w:rsidRDefault="0061551E">
            <w:r>
              <w:t>紫外灯</w:t>
            </w:r>
          </w:p>
        </w:tc>
        <w:tc>
          <w:tcPr>
            <w:tcW w:w="2160" w:type="dxa"/>
          </w:tcPr>
          <w:p w:rsidR="005A0FD3" w:rsidRDefault="0061551E">
            <w:r>
              <w:t>个</w:t>
            </w:r>
          </w:p>
        </w:tc>
        <w:tc>
          <w:tcPr>
            <w:tcW w:w="2160" w:type="dxa"/>
          </w:tcPr>
          <w:p w:rsidR="005A0FD3" w:rsidRDefault="0061551E">
            <w:r>
              <w:t>1</w:t>
            </w:r>
          </w:p>
        </w:tc>
      </w:tr>
      <w:tr w:rsidR="005A0FD3">
        <w:tc>
          <w:tcPr>
            <w:tcW w:w="2160" w:type="dxa"/>
          </w:tcPr>
          <w:p w:rsidR="005A0FD3" w:rsidRDefault="0061551E">
            <w:r>
              <w:t>3</w:t>
            </w:r>
          </w:p>
        </w:tc>
        <w:tc>
          <w:tcPr>
            <w:tcW w:w="2160" w:type="dxa"/>
          </w:tcPr>
          <w:p w:rsidR="005A0FD3" w:rsidRDefault="0061551E">
            <w:r>
              <w:t>搁手架</w:t>
            </w:r>
          </w:p>
        </w:tc>
        <w:tc>
          <w:tcPr>
            <w:tcW w:w="2160" w:type="dxa"/>
          </w:tcPr>
          <w:p w:rsidR="005A0FD3" w:rsidRDefault="0061551E">
            <w:r>
              <w:t>个</w:t>
            </w:r>
          </w:p>
        </w:tc>
        <w:tc>
          <w:tcPr>
            <w:tcW w:w="2160" w:type="dxa"/>
          </w:tcPr>
          <w:p w:rsidR="005A0FD3" w:rsidRDefault="0061551E">
            <w:r>
              <w:t>2</w:t>
            </w:r>
          </w:p>
        </w:tc>
      </w:tr>
      <w:tr w:rsidR="005A0FD3">
        <w:tc>
          <w:tcPr>
            <w:tcW w:w="2160" w:type="dxa"/>
          </w:tcPr>
          <w:p w:rsidR="005A0FD3" w:rsidRDefault="0061551E">
            <w:r>
              <w:t>4</w:t>
            </w:r>
          </w:p>
        </w:tc>
        <w:tc>
          <w:tcPr>
            <w:tcW w:w="2160" w:type="dxa"/>
          </w:tcPr>
          <w:p w:rsidR="005A0FD3" w:rsidRDefault="0061551E">
            <w:r>
              <w:t>可调高度支架</w:t>
            </w:r>
          </w:p>
        </w:tc>
        <w:tc>
          <w:tcPr>
            <w:tcW w:w="2160" w:type="dxa"/>
          </w:tcPr>
          <w:p w:rsidR="005A0FD3" w:rsidRDefault="0061551E">
            <w:r>
              <w:t>个</w:t>
            </w:r>
          </w:p>
        </w:tc>
        <w:tc>
          <w:tcPr>
            <w:tcW w:w="2160" w:type="dxa"/>
          </w:tcPr>
          <w:p w:rsidR="005A0FD3" w:rsidRDefault="0061551E">
            <w:r>
              <w:t>1</w:t>
            </w:r>
          </w:p>
        </w:tc>
      </w:tr>
    </w:tbl>
    <w:p w:rsidR="005A0FD3" w:rsidRDefault="0061551E">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5A0FD3">
        <w:tc>
          <w:tcPr>
            <w:tcW w:w="2880" w:type="dxa"/>
            <w:gridSpan w:val="2"/>
          </w:tcPr>
          <w:p w:rsidR="005A0FD3" w:rsidRDefault="0061551E">
            <w:r>
              <w:lastRenderedPageBreak/>
              <w:t>序号</w:t>
            </w:r>
          </w:p>
        </w:tc>
        <w:tc>
          <w:tcPr>
            <w:tcW w:w="2880" w:type="dxa"/>
            <w:gridSpan w:val="2"/>
          </w:tcPr>
          <w:p w:rsidR="005A0FD3" w:rsidRDefault="0061551E">
            <w:r>
              <w:t>目录</w:t>
            </w:r>
          </w:p>
        </w:tc>
        <w:tc>
          <w:tcPr>
            <w:tcW w:w="2880" w:type="dxa"/>
            <w:gridSpan w:val="2"/>
          </w:tcPr>
          <w:p w:rsidR="005A0FD3" w:rsidRDefault="0061551E">
            <w:r>
              <w:t>商务要求</w:t>
            </w:r>
          </w:p>
        </w:tc>
      </w:tr>
      <w:tr w:rsidR="005A0FD3">
        <w:tc>
          <w:tcPr>
            <w:tcW w:w="8640" w:type="dxa"/>
            <w:gridSpan w:val="6"/>
          </w:tcPr>
          <w:p w:rsidR="005A0FD3" w:rsidRDefault="0061551E">
            <w:pPr>
              <w:rPr>
                <w:lang w:eastAsia="zh-CN"/>
              </w:rPr>
            </w:pPr>
            <w:r>
              <w:rPr>
                <w:lang w:eastAsia="zh-CN"/>
              </w:rPr>
              <w:t>（一）免费保修期内售后服务要求</w:t>
            </w:r>
          </w:p>
        </w:tc>
      </w:tr>
      <w:tr w:rsidR="005A0FD3">
        <w:tc>
          <w:tcPr>
            <w:tcW w:w="2880" w:type="dxa"/>
            <w:gridSpan w:val="2"/>
            <w:vMerge w:val="restart"/>
          </w:tcPr>
          <w:p w:rsidR="005A0FD3" w:rsidRDefault="0061551E">
            <w:r>
              <w:t>1</w:t>
            </w:r>
          </w:p>
        </w:tc>
        <w:tc>
          <w:tcPr>
            <w:tcW w:w="2880" w:type="dxa"/>
            <w:gridSpan w:val="2"/>
            <w:vMerge w:val="restart"/>
          </w:tcPr>
          <w:p w:rsidR="005A0FD3" w:rsidRDefault="0061551E">
            <w:r>
              <w:t>维修及维护服务</w:t>
            </w:r>
          </w:p>
        </w:tc>
        <w:tc>
          <w:tcPr>
            <w:tcW w:w="2880" w:type="dxa"/>
            <w:gridSpan w:val="2"/>
          </w:tcPr>
          <w:p w:rsidR="005A0FD3" w:rsidRDefault="00257D51">
            <w:pPr>
              <w:rPr>
                <w:lang w:eastAsia="zh-CN"/>
              </w:rPr>
            </w:pPr>
            <w:r>
              <w:rPr>
                <w:rFonts w:hint="eastAsia"/>
                <w:lang w:eastAsia="zh-CN"/>
              </w:rPr>
              <w:t>★1所投货物（</w:t>
            </w:r>
            <w:proofErr w:type="gramStart"/>
            <w:r>
              <w:rPr>
                <w:rFonts w:hint="eastAsia"/>
                <w:lang w:eastAsia="zh-CN"/>
              </w:rPr>
              <w:t>含标准</w:t>
            </w:r>
            <w:proofErr w:type="gramEnd"/>
            <w:r>
              <w:rPr>
                <w:rFonts w:hint="eastAsia"/>
                <w:lang w:eastAsia="zh-CN"/>
              </w:rPr>
              <w:t>配置及可选配件）免费保修期</w:t>
            </w:r>
            <w:r>
              <w:rPr>
                <w:rFonts w:hint="eastAsia"/>
              </w:rPr>
              <w:t> </w:t>
            </w:r>
            <w:r>
              <w:rPr>
                <w:rFonts w:hint="eastAsia"/>
                <w:lang w:eastAsia="zh-CN"/>
              </w:rPr>
              <w:t>3年,厂商也可增加免费保修年限，时间</w:t>
            </w:r>
            <w:proofErr w:type="gramStart"/>
            <w:r>
              <w:rPr>
                <w:rFonts w:hint="eastAsia"/>
                <w:lang w:eastAsia="zh-CN"/>
              </w:rPr>
              <w:t>自最终</w:t>
            </w:r>
            <w:proofErr w:type="gramEnd"/>
            <w:r>
              <w:rPr>
                <w:rFonts w:hint="eastAsia"/>
                <w:lang w:eastAsia="zh-CN"/>
              </w:rPr>
              <w:t>验收合格并交付使用之日起计算。并提供设备原厂服务，（全保修所有部件及软件）终身维修。</w:t>
            </w:r>
          </w:p>
        </w:tc>
        <w:bookmarkStart w:id="0" w:name="_GoBack"/>
        <w:bookmarkEnd w:id="0"/>
      </w:tr>
      <w:tr w:rsidR="00257D51">
        <w:tc>
          <w:tcPr>
            <w:tcW w:w="2880" w:type="dxa"/>
            <w:gridSpan w:val="2"/>
            <w:vMerge/>
          </w:tcPr>
          <w:p w:rsidR="00257D51" w:rsidRDefault="00257D51">
            <w:pPr>
              <w:rPr>
                <w:lang w:eastAsia="zh-CN"/>
              </w:rPr>
            </w:pPr>
          </w:p>
        </w:tc>
        <w:tc>
          <w:tcPr>
            <w:tcW w:w="2880" w:type="dxa"/>
            <w:gridSpan w:val="2"/>
            <w:vMerge/>
          </w:tcPr>
          <w:p w:rsidR="00257D51" w:rsidRDefault="00257D51">
            <w:pPr>
              <w:rPr>
                <w:lang w:eastAsia="zh-CN"/>
              </w:rPr>
            </w:pPr>
          </w:p>
        </w:tc>
        <w:tc>
          <w:tcPr>
            <w:tcW w:w="2880" w:type="dxa"/>
            <w:gridSpan w:val="2"/>
          </w:tcPr>
          <w:p w:rsidR="00257D51" w:rsidRDefault="00257D51">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1.2</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5A0FD3">
        <w:tc>
          <w:tcPr>
            <w:tcW w:w="2880" w:type="dxa"/>
            <w:gridSpan w:val="2"/>
          </w:tcPr>
          <w:p w:rsidR="005A0FD3" w:rsidRDefault="0061551E">
            <w:r>
              <w:t>2</w:t>
            </w:r>
          </w:p>
        </w:tc>
        <w:tc>
          <w:tcPr>
            <w:tcW w:w="2880" w:type="dxa"/>
            <w:gridSpan w:val="2"/>
          </w:tcPr>
          <w:p w:rsidR="005A0FD3" w:rsidRDefault="0061551E">
            <w:r>
              <w:t>质量保证</w:t>
            </w:r>
          </w:p>
        </w:tc>
        <w:tc>
          <w:tcPr>
            <w:tcW w:w="2880" w:type="dxa"/>
            <w:gridSpan w:val="2"/>
          </w:tcPr>
          <w:p w:rsidR="005A0FD3" w:rsidRDefault="0061551E">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w:t>
            </w:r>
            <w:r>
              <w:rPr>
                <w:lang w:eastAsia="zh-CN"/>
              </w:rPr>
              <w:lastRenderedPageBreak/>
              <w:t>长保修期；</w:t>
            </w:r>
            <w:r>
              <w:rPr>
                <w:lang w:eastAsia="zh-CN"/>
              </w:rPr>
              <w:t xml:space="preserve">c. </w:t>
            </w:r>
            <w:r>
              <w:rPr>
                <w:lang w:eastAsia="zh-CN"/>
              </w:rPr>
              <w:t>年</w:t>
            </w:r>
            <w:r>
              <w:rPr>
                <w:lang w:eastAsia="zh-CN"/>
              </w:rPr>
              <w:t>开机率低于</w:t>
            </w:r>
            <w:r>
              <w:rPr>
                <w:lang w:eastAsia="zh-CN"/>
              </w:rPr>
              <w:t>85%</w:t>
            </w:r>
            <w:r>
              <w:rPr>
                <w:lang w:eastAsia="zh-CN"/>
              </w:rPr>
              <w:t>，投标人必须无条件更换新机，并重新计算保修期，以及赔偿用户的直接经济损失和间接经济损失。</w:t>
            </w:r>
            <w:proofErr w:type="spellStart"/>
            <w:r>
              <w:t>注：年开机率</w:t>
            </w:r>
            <w:proofErr w:type="spellEnd"/>
            <w:r>
              <w:t>=</w:t>
            </w:r>
            <w:r>
              <w:t>（</w:t>
            </w:r>
            <w:r>
              <w:t>365-</w:t>
            </w:r>
            <w:r>
              <w:t>停机天数）</w:t>
            </w:r>
            <w:r>
              <w:t>/365</w:t>
            </w:r>
            <w:r>
              <w:t>）</w:t>
            </w:r>
          </w:p>
        </w:tc>
      </w:tr>
      <w:tr w:rsidR="005A0FD3">
        <w:tc>
          <w:tcPr>
            <w:tcW w:w="8640" w:type="dxa"/>
            <w:gridSpan w:val="6"/>
          </w:tcPr>
          <w:p w:rsidR="005A0FD3" w:rsidRDefault="0061551E">
            <w:pPr>
              <w:rPr>
                <w:lang w:eastAsia="zh-CN"/>
              </w:rPr>
            </w:pPr>
            <w:r>
              <w:rPr>
                <w:lang w:eastAsia="zh-CN"/>
              </w:rPr>
              <w:lastRenderedPageBreak/>
              <w:t>（二）免费保修期外售后服务要求</w:t>
            </w:r>
          </w:p>
        </w:tc>
      </w:tr>
      <w:tr w:rsidR="005A0FD3">
        <w:tc>
          <w:tcPr>
            <w:tcW w:w="2880" w:type="dxa"/>
            <w:gridSpan w:val="2"/>
            <w:vMerge w:val="restart"/>
          </w:tcPr>
          <w:p w:rsidR="005A0FD3" w:rsidRDefault="0061551E">
            <w:r>
              <w:t>1</w:t>
            </w:r>
          </w:p>
        </w:tc>
        <w:tc>
          <w:tcPr>
            <w:tcW w:w="2880" w:type="dxa"/>
            <w:gridSpan w:val="2"/>
            <w:vMerge w:val="restart"/>
          </w:tcPr>
          <w:p w:rsidR="005A0FD3" w:rsidRDefault="0061551E">
            <w:r>
              <w:t>服务内容及要求</w:t>
            </w:r>
          </w:p>
        </w:tc>
        <w:tc>
          <w:tcPr>
            <w:tcW w:w="2880" w:type="dxa"/>
            <w:gridSpan w:val="2"/>
          </w:tcPr>
          <w:p w:rsidR="005A0FD3" w:rsidRDefault="0061551E">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1.3</w:t>
            </w:r>
            <w:r>
              <w:rPr>
                <w:lang w:eastAsia="zh-CN"/>
              </w:rPr>
              <w:t>维修的货物经采购人验收合格，且设备制造商提供维修专用发票后，采购人支付维修费用。</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w:t>
            </w:r>
            <w:r>
              <w:rPr>
                <w:lang w:eastAsia="zh-CN"/>
              </w:rPr>
              <w:lastRenderedPageBreak/>
              <w:t>何</w:t>
            </w:r>
            <w:proofErr w:type="gramEnd"/>
            <w:r>
              <w:rPr>
                <w:lang w:eastAsia="zh-CN"/>
              </w:rPr>
              <w:t>不利于采购人使用与维修设备的障碍。在规定的设备使用寿命期限内保证相关配件供应。</w:t>
            </w:r>
          </w:p>
        </w:tc>
      </w:tr>
      <w:tr w:rsidR="005A0FD3">
        <w:tc>
          <w:tcPr>
            <w:tcW w:w="8640" w:type="dxa"/>
            <w:gridSpan w:val="6"/>
          </w:tcPr>
          <w:p w:rsidR="005A0FD3" w:rsidRDefault="0061551E">
            <w:r>
              <w:lastRenderedPageBreak/>
              <w:t>（</w:t>
            </w:r>
            <w:proofErr w:type="spellStart"/>
            <w:r>
              <w:t>三）其他商务要求</w:t>
            </w:r>
            <w:proofErr w:type="spellEnd"/>
          </w:p>
        </w:tc>
      </w:tr>
      <w:tr w:rsidR="005A0FD3">
        <w:tc>
          <w:tcPr>
            <w:tcW w:w="2880" w:type="dxa"/>
            <w:gridSpan w:val="2"/>
            <w:vMerge w:val="restart"/>
          </w:tcPr>
          <w:p w:rsidR="005A0FD3" w:rsidRDefault="0061551E">
            <w:r>
              <w:t>1</w:t>
            </w:r>
          </w:p>
        </w:tc>
        <w:tc>
          <w:tcPr>
            <w:tcW w:w="2880" w:type="dxa"/>
            <w:gridSpan w:val="2"/>
            <w:vMerge w:val="restart"/>
          </w:tcPr>
          <w:p w:rsidR="005A0FD3" w:rsidRDefault="0061551E">
            <w:r>
              <w:t>交货条件</w:t>
            </w:r>
          </w:p>
        </w:tc>
        <w:tc>
          <w:tcPr>
            <w:tcW w:w="2880" w:type="dxa"/>
            <w:gridSpan w:val="2"/>
          </w:tcPr>
          <w:p w:rsidR="005A0FD3" w:rsidRDefault="0061551E">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1.2</w:t>
            </w:r>
            <w:r>
              <w:rPr>
                <w:lang w:eastAsia="zh-CN"/>
              </w:rPr>
              <w:t>签订合同后，如涉及机房装修改造，需立即向医院出具机房装修要求的各种资料。</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5A0FD3">
        <w:tc>
          <w:tcPr>
            <w:tcW w:w="2880" w:type="dxa"/>
            <w:gridSpan w:val="2"/>
            <w:vMerge/>
          </w:tcPr>
          <w:p w:rsidR="005A0FD3" w:rsidRDefault="005A0FD3"/>
        </w:tc>
        <w:tc>
          <w:tcPr>
            <w:tcW w:w="2880" w:type="dxa"/>
            <w:gridSpan w:val="2"/>
            <w:vMerge/>
          </w:tcPr>
          <w:p w:rsidR="005A0FD3" w:rsidRDefault="005A0FD3"/>
        </w:tc>
        <w:tc>
          <w:tcPr>
            <w:tcW w:w="2880" w:type="dxa"/>
            <w:gridSpan w:val="2"/>
          </w:tcPr>
          <w:p w:rsidR="005A0FD3" w:rsidRDefault="0061551E">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1.5</w:t>
            </w:r>
            <w:r>
              <w:rPr>
                <w:lang w:eastAsia="zh-CN"/>
              </w:rPr>
              <w:t>如涉及机房装修改造，供应商应提供机房内与安装设备直接相关的器具和部件，包括从配电箱到主机的电缆线，专用</w:t>
            </w:r>
            <w:r>
              <w:rPr>
                <w:lang w:eastAsia="zh-CN"/>
              </w:rPr>
              <w:t>导轨吊架</w:t>
            </w:r>
            <w:proofErr w:type="gramStart"/>
            <w:r>
              <w:rPr>
                <w:lang w:eastAsia="zh-CN"/>
              </w:rPr>
              <w:t>和地梁钢结构</w:t>
            </w:r>
            <w:proofErr w:type="gramEnd"/>
            <w:r>
              <w:rPr>
                <w:lang w:eastAsia="zh-CN"/>
              </w:rPr>
              <w:t>等设备专用配套配件，采购人仅负责通用要求的放射防护装修。</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5A0FD3">
            <w:pPr>
              <w:rPr>
                <w:lang w:eastAsia="zh-CN"/>
              </w:rPr>
            </w:pPr>
          </w:p>
        </w:tc>
      </w:tr>
      <w:tr w:rsidR="005A0FD3">
        <w:tc>
          <w:tcPr>
            <w:tcW w:w="2880" w:type="dxa"/>
            <w:gridSpan w:val="2"/>
            <w:vMerge w:val="restart"/>
          </w:tcPr>
          <w:p w:rsidR="005A0FD3" w:rsidRDefault="0061551E">
            <w:r>
              <w:t>2</w:t>
            </w:r>
          </w:p>
        </w:tc>
        <w:tc>
          <w:tcPr>
            <w:tcW w:w="2880" w:type="dxa"/>
            <w:gridSpan w:val="2"/>
            <w:vMerge w:val="restart"/>
          </w:tcPr>
          <w:p w:rsidR="005A0FD3" w:rsidRDefault="0061551E">
            <w:r>
              <w:t>运输、安装和验收</w:t>
            </w:r>
          </w:p>
        </w:tc>
        <w:tc>
          <w:tcPr>
            <w:tcW w:w="2880" w:type="dxa"/>
            <w:gridSpan w:val="2"/>
          </w:tcPr>
          <w:p w:rsidR="005A0FD3" w:rsidRDefault="0061551E">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w:t>
            </w:r>
            <w:r>
              <w:rPr>
                <w:lang w:eastAsia="zh-CN"/>
              </w:rPr>
              <w:lastRenderedPageBreak/>
              <w:t>税、增值税和进口代理等费用。</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w:t>
            </w:r>
            <w:r>
              <w:rPr>
                <w:lang w:eastAsia="zh-CN"/>
              </w:rPr>
              <w:t>完毕。</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2.5</w:t>
            </w:r>
            <w:r>
              <w:rPr>
                <w:lang w:eastAsia="zh-CN"/>
              </w:rPr>
              <w:t>设备安装过程中不得破坏已有设备、器具和装修，如有损坏，需无条件恢复原状。</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2.7</w:t>
            </w:r>
            <w:r>
              <w:rPr>
                <w:lang w:eastAsia="zh-CN"/>
              </w:rPr>
              <w:t>医疗设备的包装箱使用后由中标（成交）供应商负责处理。</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2.8</w:t>
            </w:r>
            <w:r>
              <w:rPr>
                <w:lang w:eastAsia="zh-CN"/>
              </w:rPr>
              <w:t>废气排放、排污等接口无条件改造为医院已有标准和制式。</w:t>
            </w:r>
          </w:p>
        </w:tc>
      </w:tr>
      <w:tr w:rsidR="005A0FD3">
        <w:tc>
          <w:tcPr>
            <w:tcW w:w="2880" w:type="dxa"/>
            <w:gridSpan w:val="2"/>
          </w:tcPr>
          <w:p w:rsidR="005A0FD3" w:rsidRDefault="005A0FD3">
            <w:pPr>
              <w:rPr>
                <w:lang w:eastAsia="zh-CN"/>
              </w:rPr>
            </w:pPr>
          </w:p>
        </w:tc>
        <w:tc>
          <w:tcPr>
            <w:tcW w:w="2880" w:type="dxa"/>
            <w:gridSpan w:val="2"/>
          </w:tcPr>
          <w:p w:rsidR="005A0FD3" w:rsidRDefault="005A0FD3">
            <w:pPr>
              <w:rPr>
                <w:lang w:eastAsia="zh-CN"/>
              </w:rPr>
            </w:pPr>
          </w:p>
        </w:tc>
        <w:tc>
          <w:tcPr>
            <w:tcW w:w="2880" w:type="dxa"/>
            <w:gridSpan w:val="2"/>
          </w:tcPr>
          <w:p w:rsidR="005A0FD3" w:rsidRDefault="005A0FD3">
            <w:pPr>
              <w:rPr>
                <w:lang w:eastAsia="zh-CN"/>
              </w:rPr>
            </w:pPr>
          </w:p>
        </w:tc>
      </w:tr>
      <w:tr w:rsidR="005A0FD3">
        <w:tc>
          <w:tcPr>
            <w:tcW w:w="2880" w:type="dxa"/>
            <w:gridSpan w:val="2"/>
          </w:tcPr>
          <w:p w:rsidR="005A0FD3" w:rsidRDefault="0061551E">
            <w:r>
              <w:t>3</w:t>
            </w:r>
          </w:p>
        </w:tc>
        <w:tc>
          <w:tcPr>
            <w:tcW w:w="2880" w:type="dxa"/>
            <w:gridSpan w:val="2"/>
          </w:tcPr>
          <w:p w:rsidR="005A0FD3" w:rsidRDefault="0061551E">
            <w:r>
              <w:t>培训</w:t>
            </w:r>
          </w:p>
        </w:tc>
        <w:tc>
          <w:tcPr>
            <w:tcW w:w="2880" w:type="dxa"/>
            <w:gridSpan w:val="2"/>
          </w:tcPr>
          <w:p w:rsidR="005A0FD3" w:rsidRDefault="0061551E">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5A0FD3">
        <w:tc>
          <w:tcPr>
            <w:tcW w:w="2880" w:type="dxa"/>
            <w:gridSpan w:val="2"/>
            <w:vMerge w:val="restart"/>
          </w:tcPr>
          <w:p w:rsidR="005A0FD3" w:rsidRDefault="0061551E">
            <w:r>
              <w:t>4</w:t>
            </w:r>
          </w:p>
        </w:tc>
        <w:tc>
          <w:tcPr>
            <w:tcW w:w="2880" w:type="dxa"/>
            <w:gridSpan w:val="2"/>
            <w:vMerge w:val="restart"/>
          </w:tcPr>
          <w:p w:rsidR="005A0FD3" w:rsidRDefault="0061551E">
            <w:r>
              <w:t>知识产权</w:t>
            </w:r>
          </w:p>
        </w:tc>
        <w:tc>
          <w:tcPr>
            <w:tcW w:w="2880" w:type="dxa"/>
            <w:gridSpan w:val="2"/>
          </w:tcPr>
          <w:p w:rsidR="005A0FD3" w:rsidRDefault="0061551E">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4.2</w:t>
            </w:r>
            <w:r>
              <w:rPr>
                <w:lang w:eastAsia="zh-CN"/>
              </w:rPr>
              <w:t>采购人购买产品后，有权对该产品与其他设备进行配套、整合或适当改进，而免受侵犯专利权的起诉。</w:t>
            </w:r>
          </w:p>
        </w:tc>
      </w:tr>
      <w:tr w:rsidR="005A0FD3">
        <w:tc>
          <w:tcPr>
            <w:tcW w:w="2880" w:type="dxa"/>
            <w:gridSpan w:val="2"/>
          </w:tcPr>
          <w:p w:rsidR="005A0FD3" w:rsidRDefault="0061551E">
            <w:r>
              <w:t>5</w:t>
            </w:r>
          </w:p>
        </w:tc>
        <w:tc>
          <w:tcPr>
            <w:tcW w:w="2880" w:type="dxa"/>
            <w:gridSpan w:val="2"/>
          </w:tcPr>
          <w:p w:rsidR="005A0FD3" w:rsidRDefault="0061551E">
            <w:r>
              <w:t>付款方式</w:t>
            </w:r>
          </w:p>
        </w:tc>
        <w:tc>
          <w:tcPr>
            <w:tcW w:w="2880" w:type="dxa"/>
            <w:gridSpan w:val="2"/>
          </w:tcPr>
          <w:p w:rsidR="005A0FD3" w:rsidRDefault="0061551E">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w:t>
            </w:r>
            <w:r>
              <w:rPr>
                <w:lang w:eastAsia="zh-CN"/>
              </w:rPr>
              <w:t>采购人确认产品质量无问题及售后服务达标后，甲方无息返还乙方质保金。</w:t>
            </w:r>
          </w:p>
        </w:tc>
      </w:tr>
      <w:tr w:rsidR="005A0FD3">
        <w:tc>
          <w:tcPr>
            <w:tcW w:w="2880" w:type="dxa"/>
            <w:gridSpan w:val="2"/>
            <w:vMerge w:val="restart"/>
          </w:tcPr>
          <w:p w:rsidR="005A0FD3" w:rsidRDefault="0061551E">
            <w:r>
              <w:t>6</w:t>
            </w:r>
          </w:p>
        </w:tc>
        <w:tc>
          <w:tcPr>
            <w:tcW w:w="2880" w:type="dxa"/>
            <w:gridSpan w:val="2"/>
            <w:vMerge w:val="restart"/>
          </w:tcPr>
          <w:p w:rsidR="005A0FD3" w:rsidRDefault="0061551E">
            <w:r>
              <w:t>违约责任</w:t>
            </w:r>
          </w:p>
        </w:tc>
        <w:tc>
          <w:tcPr>
            <w:tcW w:w="2880" w:type="dxa"/>
            <w:gridSpan w:val="2"/>
          </w:tcPr>
          <w:p w:rsidR="005A0FD3" w:rsidRDefault="0061551E">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6.2</w:t>
            </w:r>
            <w:r>
              <w:rPr>
                <w:lang w:eastAsia="zh-CN"/>
              </w:rPr>
              <w:t>中标人逾期交货的，将</w:t>
            </w:r>
            <w:r>
              <w:rPr>
                <w:lang w:eastAsia="zh-CN"/>
              </w:rPr>
              <w:lastRenderedPageBreak/>
              <w:t>被没收履约保证金并按主管部门相关规定处理。</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61551E">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5A0FD3">
            <w:pPr>
              <w:rPr>
                <w:lang w:eastAsia="zh-CN"/>
              </w:rPr>
            </w:pPr>
          </w:p>
        </w:tc>
      </w:tr>
      <w:tr w:rsidR="005A0FD3">
        <w:tc>
          <w:tcPr>
            <w:tcW w:w="2880" w:type="dxa"/>
            <w:gridSpan w:val="2"/>
            <w:vMerge/>
          </w:tcPr>
          <w:p w:rsidR="005A0FD3" w:rsidRDefault="005A0FD3">
            <w:pPr>
              <w:rPr>
                <w:lang w:eastAsia="zh-CN"/>
              </w:rPr>
            </w:pPr>
          </w:p>
        </w:tc>
        <w:tc>
          <w:tcPr>
            <w:tcW w:w="2880" w:type="dxa"/>
            <w:gridSpan w:val="2"/>
            <w:vMerge/>
          </w:tcPr>
          <w:p w:rsidR="005A0FD3" w:rsidRDefault="005A0FD3">
            <w:pPr>
              <w:rPr>
                <w:lang w:eastAsia="zh-CN"/>
              </w:rPr>
            </w:pPr>
          </w:p>
        </w:tc>
        <w:tc>
          <w:tcPr>
            <w:tcW w:w="2880" w:type="dxa"/>
            <w:gridSpan w:val="2"/>
          </w:tcPr>
          <w:p w:rsidR="005A0FD3" w:rsidRDefault="005A0FD3">
            <w:pPr>
              <w:rPr>
                <w:lang w:eastAsia="zh-CN"/>
              </w:rPr>
            </w:pPr>
          </w:p>
        </w:tc>
      </w:tr>
      <w:tr w:rsidR="005A0FD3">
        <w:tc>
          <w:tcPr>
            <w:tcW w:w="2880" w:type="dxa"/>
            <w:gridSpan w:val="2"/>
          </w:tcPr>
          <w:p w:rsidR="005A0FD3" w:rsidRDefault="0061551E">
            <w:r>
              <w:t>7</w:t>
            </w:r>
          </w:p>
        </w:tc>
        <w:tc>
          <w:tcPr>
            <w:tcW w:w="2880" w:type="dxa"/>
            <w:gridSpan w:val="2"/>
          </w:tcPr>
          <w:p w:rsidR="005A0FD3" w:rsidRDefault="0061551E">
            <w:r>
              <w:t>数据接口要求</w:t>
            </w:r>
          </w:p>
        </w:tc>
        <w:tc>
          <w:tcPr>
            <w:tcW w:w="2880" w:type="dxa"/>
            <w:gridSpan w:val="2"/>
          </w:tcPr>
          <w:p w:rsidR="005A0FD3" w:rsidRDefault="0061551E">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5A0FD3">
        <w:tc>
          <w:tcPr>
            <w:tcW w:w="2880" w:type="dxa"/>
            <w:gridSpan w:val="2"/>
          </w:tcPr>
          <w:p w:rsidR="005A0FD3" w:rsidRDefault="0061551E">
            <w:r>
              <w:t>8</w:t>
            </w:r>
          </w:p>
        </w:tc>
        <w:tc>
          <w:tcPr>
            <w:tcW w:w="2880" w:type="dxa"/>
            <w:gridSpan w:val="2"/>
          </w:tcPr>
          <w:p w:rsidR="005A0FD3" w:rsidRDefault="0061551E">
            <w:r>
              <w:t>其他</w:t>
            </w:r>
          </w:p>
        </w:tc>
        <w:tc>
          <w:tcPr>
            <w:tcW w:w="2880" w:type="dxa"/>
            <w:gridSpan w:val="2"/>
          </w:tcPr>
          <w:p w:rsidR="005A0FD3" w:rsidRDefault="0061551E">
            <w:pPr>
              <w:rPr>
                <w:lang w:eastAsia="zh-CN"/>
              </w:rPr>
            </w:pPr>
            <w:r>
              <w:rPr>
                <w:lang w:eastAsia="zh-CN"/>
              </w:rPr>
              <w:t>8.1</w:t>
            </w:r>
            <w:r>
              <w:rPr>
                <w:lang w:eastAsia="zh-CN"/>
              </w:rPr>
              <w:t>投标人应按其投标文件中的承诺，进行其他售后服务工作。</w:t>
            </w:r>
          </w:p>
        </w:tc>
      </w:tr>
      <w:tr w:rsidR="005A0FD3">
        <w:tc>
          <w:tcPr>
            <w:tcW w:w="1440" w:type="dxa"/>
            <w:vMerge w:val="restart"/>
          </w:tcPr>
          <w:p w:rsidR="005A0FD3" w:rsidRDefault="0061551E">
            <w:r>
              <w:t>9</w:t>
            </w:r>
          </w:p>
        </w:tc>
        <w:tc>
          <w:tcPr>
            <w:tcW w:w="1440" w:type="dxa"/>
          </w:tcPr>
          <w:p w:rsidR="005A0FD3" w:rsidRDefault="0061551E">
            <w:r>
              <w:t>配件名称</w:t>
            </w:r>
          </w:p>
        </w:tc>
        <w:tc>
          <w:tcPr>
            <w:tcW w:w="1440" w:type="dxa"/>
          </w:tcPr>
          <w:p w:rsidR="005A0FD3" w:rsidRDefault="0061551E">
            <w:r>
              <w:t>单位</w:t>
            </w:r>
          </w:p>
        </w:tc>
        <w:tc>
          <w:tcPr>
            <w:tcW w:w="1440" w:type="dxa"/>
          </w:tcPr>
          <w:p w:rsidR="005A0FD3" w:rsidRDefault="0061551E">
            <w:r>
              <w:t>单价</w:t>
            </w:r>
          </w:p>
        </w:tc>
        <w:tc>
          <w:tcPr>
            <w:tcW w:w="1440" w:type="dxa"/>
          </w:tcPr>
          <w:p w:rsidR="005A0FD3" w:rsidRDefault="0061551E">
            <w:r>
              <w:t>生产厂商</w:t>
            </w:r>
          </w:p>
        </w:tc>
        <w:tc>
          <w:tcPr>
            <w:tcW w:w="1440" w:type="dxa"/>
          </w:tcPr>
          <w:p w:rsidR="005A0FD3" w:rsidRDefault="0061551E">
            <w:r>
              <w:t>备注</w:t>
            </w:r>
          </w:p>
        </w:tc>
      </w:tr>
      <w:tr w:rsidR="005A0FD3">
        <w:tc>
          <w:tcPr>
            <w:tcW w:w="1440" w:type="dxa"/>
            <w:vMerge/>
          </w:tcPr>
          <w:p w:rsidR="005A0FD3" w:rsidRDefault="005A0FD3"/>
        </w:tc>
        <w:tc>
          <w:tcPr>
            <w:tcW w:w="1440" w:type="dxa"/>
          </w:tcPr>
          <w:p w:rsidR="005A0FD3" w:rsidRDefault="005A0FD3"/>
        </w:tc>
        <w:tc>
          <w:tcPr>
            <w:tcW w:w="1440" w:type="dxa"/>
          </w:tcPr>
          <w:p w:rsidR="005A0FD3" w:rsidRDefault="005A0FD3"/>
        </w:tc>
        <w:tc>
          <w:tcPr>
            <w:tcW w:w="1440" w:type="dxa"/>
          </w:tcPr>
          <w:p w:rsidR="005A0FD3" w:rsidRDefault="005A0FD3"/>
        </w:tc>
        <w:tc>
          <w:tcPr>
            <w:tcW w:w="1440" w:type="dxa"/>
          </w:tcPr>
          <w:p w:rsidR="005A0FD3" w:rsidRDefault="005A0FD3"/>
        </w:tc>
        <w:tc>
          <w:tcPr>
            <w:tcW w:w="1440" w:type="dxa"/>
          </w:tcPr>
          <w:p w:rsidR="005A0FD3" w:rsidRDefault="005A0FD3"/>
        </w:tc>
      </w:tr>
    </w:tbl>
    <w:p w:rsidR="0061551E" w:rsidRDefault="0061551E"/>
    <w:sectPr w:rsidR="006155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57D51"/>
    <w:rsid w:val="0029639D"/>
    <w:rsid w:val="00326F90"/>
    <w:rsid w:val="005A0FD3"/>
    <w:rsid w:val="0061551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D2BA-4A50-4E34-AA42-05684BD5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2013-12-23T23:15:00Z</dcterms:created>
  <dcterms:modified xsi:type="dcterms:W3CDTF">2021-09-24T03:44:00Z</dcterms:modified>
  <cp:category/>
</cp:coreProperties>
</file>