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B0" w:rsidRDefault="00F37F52">
      <w:r>
        <w:t>一、具体技术要求</w:t>
      </w:r>
    </w:p>
    <w:tbl>
      <w:tblPr>
        <w:tblStyle w:val="af7"/>
        <w:tblW w:w="0" w:type="auto"/>
        <w:tblLook w:val="04A0" w:firstRow="1" w:lastRow="0" w:firstColumn="1" w:lastColumn="0" w:noHBand="0" w:noVBand="1"/>
      </w:tblPr>
      <w:tblGrid>
        <w:gridCol w:w="2160"/>
        <w:gridCol w:w="2160"/>
        <w:gridCol w:w="2160"/>
        <w:gridCol w:w="2160"/>
      </w:tblGrid>
      <w:tr w:rsidR="00B011B0">
        <w:tc>
          <w:tcPr>
            <w:tcW w:w="2160" w:type="dxa"/>
          </w:tcPr>
          <w:p w:rsidR="00B011B0" w:rsidRDefault="00F37F52">
            <w:r>
              <w:t>序号</w:t>
            </w:r>
          </w:p>
        </w:tc>
        <w:tc>
          <w:tcPr>
            <w:tcW w:w="2160" w:type="dxa"/>
          </w:tcPr>
          <w:p w:rsidR="00B011B0" w:rsidRDefault="00F37F52">
            <w:r>
              <w:t>货物名称</w:t>
            </w:r>
          </w:p>
        </w:tc>
        <w:tc>
          <w:tcPr>
            <w:tcW w:w="4320" w:type="dxa"/>
            <w:gridSpan w:val="2"/>
          </w:tcPr>
          <w:p w:rsidR="00B011B0" w:rsidRDefault="00F37F52">
            <w:r>
              <w:t>技术要求</w:t>
            </w:r>
          </w:p>
        </w:tc>
      </w:tr>
      <w:tr w:rsidR="00B011B0">
        <w:tc>
          <w:tcPr>
            <w:tcW w:w="4320" w:type="dxa"/>
            <w:gridSpan w:val="2"/>
          </w:tcPr>
          <w:p w:rsidR="00B011B0" w:rsidRDefault="00F37F52">
            <w:r>
              <w:t>总体要求</w:t>
            </w:r>
          </w:p>
        </w:tc>
        <w:tc>
          <w:tcPr>
            <w:tcW w:w="4320" w:type="dxa"/>
            <w:gridSpan w:val="2"/>
          </w:tcPr>
          <w:p w:rsidR="00B011B0" w:rsidRDefault="00F37F52">
            <w:pPr>
              <w:rPr>
                <w:lang w:eastAsia="zh-CN"/>
              </w:rPr>
            </w:pPr>
            <w:r>
              <w:rPr>
                <w:lang w:eastAsia="zh-CN"/>
              </w:rPr>
              <w:t>1</w:t>
            </w:r>
            <w:r>
              <w:rPr>
                <w:lang w:eastAsia="zh-CN"/>
              </w:rPr>
              <w:t>、</w:t>
            </w:r>
            <w:r>
              <w:rPr>
                <w:lang w:eastAsia="zh-CN"/>
              </w:rPr>
              <w:tab/>
            </w:r>
            <w:r>
              <w:rPr>
                <w:lang w:eastAsia="zh-CN"/>
              </w:rPr>
              <w:t>荧光样品室量子产率附件：实现绝对量子产率测量，内置于样品仓内不占用外部空间，可测试固体薄膜与陶瓷片。</w:t>
            </w:r>
            <w:r>
              <w:rPr>
                <w:lang w:eastAsia="zh-CN"/>
              </w:rPr>
              <w:br/>
            </w:r>
            <w:r>
              <w:rPr>
                <w:lang w:eastAsia="zh-CN"/>
              </w:rPr>
              <w:br/>
              <w:t>2</w:t>
            </w:r>
            <w:r>
              <w:rPr>
                <w:lang w:eastAsia="zh-CN"/>
              </w:rPr>
              <w:t>、</w:t>
            </w:r>
            <w:r>
              <w:rPr>
                <w:lang w:eastAsia="zh-CN"/>
              </w:rPr>
              <w:tab/>
            </w:r>
            <w:r>
              <w:rPr>
                <w:lang w:eastAsia="zh-CN"/>
              </w:rPr>
              <w:t>标准样品：罗丹明</w:t>
            </w:r>
            <w:r>
              <w:rPr>
                <w:lang w:eastAsia="zh-CN"/>
              </w:rPr>
              <w:t>B</w:t>
            </w:r>
            <w:r>
              <w:rPr>
                <w:lang w:eastAsia="zh-CN"/>
              </w:rPr>
              <w:t>，量子产率</w:t>
            </w:r>
            <w:r>
              <w:rPr>
                <w:lang w:eastAsia="zh-CN"/>
              </w:rPr>
              <w:t>31%</w:t>
            </w:r>
            <w:r>
              <w:rPr>
                <w:lang w:eastAsia="zh-CN"/>
              </w:rPr>
              <w:t>。</w:t>
            </w:r>
            <w:r>
              <w:rPr>
                <w:lang w:eastAsia="zh-CN"/>
              </w:rPr>
              <w:br/>
            </w:r>
            <w:r>
              <w:rPr>
                <w:lang w:eastAsia="zh-CN"/>
              </w:rPr>
              <w:br/>
              <w:t>3</w:t>
            </w:r>
            <w:r>
              <w:rPr>
                <w:lang w:eastAsia="zh-CN"/>
              </w:rPr>
              <w:t>、</w:t>
            </w:r>
            <w:r>
              <w:rPr>
                <w:lang w:eastAsia="zh-CN"/>
              </w:rPr>
              <w:tab/>
            </w:r>
            <w:r>
              <w:rPr>
                <w:lang w:eastAsia="zh-CN"/>
              </w:rPr>
              <w:t>激发光源：</w:t>
            </w:r>
            <w:r>
              <w:rPr>
                <w:lang w:eastAsia="zh-CN"/>
              </w:rPr>
              <w:t>75W</w:t>
            </w:r>
            <w:r>
              <w:rPr>
                <w:lang w:eastAsia="zh-CN"/>
              </w:rPr>
              <w:t>氙灯光源，</w:t>
            </w:r>
            <w:proofErr w:type="gramStart"/>
            <w:r>
              <w:rPr>
                <w:lang w:eastAsia="zh-CN"/>
              </w:rPr>
              <w:t>灯杯耦合</w:t>
            </w:r>
            <w:proofErr w:type="gramEnd"/>
            <w:r>
              <w:rPr>
                <w:lang w:eastAsia="zh-CN"/>
              </w:rPr>
              <w:t>光路设计，光谱范围：</w:t>
            </w:r>
            <w:r>
              <w:rPr>
                <w:lang w:eastAsia="zh-CN"/>
              </w:rPr>
              <w:t>250-2500nm</w:t>
            </w:r>
            <w:r>
              <w:rPr>
                <w:lang w:eastAsia="zh-CN"/>
              </w:rPr>
              <w:t>。</w:t>
            </w:r>
            <w:r>
              <w:rPr>
                <w:lang w:eastAsia="zh-CN"/>
              </w:rPr>
              <w:br/>
            </w:r>
            <w:r>
              <w:rPr>
                <w:lang w:eastAsia="zh-CN"/>
              </w:rPr>
              <w:br/>
              <w:t>4</w:t>
            </w:r>
            <w:r>
              <w:rPr>
                <w:lang w:eastAsia="zh-CN"/>
              </w:rPr>
              <w:t>、</w:t>
            </w:r>
            <w:r>
              <w:rPr>
                <w:lang w:eastAsia="zh-CN"/>
              </w:rPr>
              <w:tab/>
            </w:r>
            <w:r>
              <w:rPr>
                <w:lang w:eastAsia="zh-CN"/>
              </w:rPr>
              <w:t>阻尼隔振光学平台，尺寸（</w:t>
            </w:r>
            <w:r>
              <w:rPr>
                <w:lang w:eastAsia="zh-CN"/>
              </w:rPr>
              <w:t>L×W×H</w:t>
            </w:r>
            <w:r>
              <w:rPr>
                <w:lang w:eastAsia="zh-CN"/>
              </w:rPr>
              <w:t>）需保证</w:t>
            </w:r>
            <w:r>
              <w:rPr>
                <w:lang w:eastAsia="zh-CN"/>
              </w:rPr>
              <w:t xml:space="preserve">≥1800mm×1200mm×800mm </w:t>
            </w:r>
            <w:r>
              <w:rPr>
                <w:lang w:eastAsia="zh-CN"/>
              </w:rPr>
              <w:t>，出厂即为整体式焊接</w:t>
            </w:r>
            <w:r>
              <w:rPr>
                <w:lang w:eastAsia="zh-CN"/>
              </w:rPr>
              <w:t>4</w:t>
            </w:r>
            <w:r>
              <w:rPr>
                <w:lang w:eastAsia="zh-CN"/>
              </w:rPr>
              <w:t>支撑腿；</w:t>
            </w:r>
            <w:r>
              <w:rPr>
                <w:lang w:eastAsia="zh-CN"/>
              </w:rPr>
              <w:br/>
            </w:r>
            <w:r>
              <w:rPr>
                <w:lang w:eastAsia="zh-CN"/>
              </w:rPr>
              <w:br/>
              <w:t>5</w:t>
            </w:r>
            <w:r>
              <w:rPr>
                <w:lang w:eastAsia="zh-CN"/>
              </w:rPr>
              <w:t>、</w:t>
            </w:r>
            <w:r>
              <w:rPr>
                <w:lang w:eastAsia="zh-CN"/>
              </w:rPr>
              <w:tab/>
            </w:r>
            <w:proofErr w:type="gramStart"/>
            <w:r>
              <w:rPr>
                <w:lang w:eastAsia="zh-CN"/>
              </w:rPr>
              <w:t>带仪架</w:t>
            </w:r>
            <w:proofErr w:type="gramEnd"/>
            <w:r>
              <w:rPr>
                <w:lang w:eastAsia="zh-CN"/>
              </w:rPr>
              <w:t>可用于固定电源控制器、数据采集器、高压稳压电源，支撑腿带脚轮。</w:t>
            </w:r>
            <w:r>
              <w:rPr>
                <w:lang w:eastAsia="zh-CN"/>
              </w:rPr>
              <w:br/>
            </w:r>
            <w:r>
              <w:rPr>
                <w:lang w:eastAsia="zh-CN"/>
              </w:rPr>
              <w:br/>
            </w:r>
            <w:r>
              <w:rPr>
                <w:lang w:eastAsia="zh-CN"/>
              </w:rPr>
              <w:br/>
            </w:r>
            <w:r>
              <w:rPr>
                <w:lang w:eastAsia="zh-CN"/>
              </w:rPr>
              <w:br/>
            </w:r>
          </w:p>
        </w:tc>
      </w:tr>
      <w:tr w:rsidR="00B011B0">
        <w:tc>
          <w:tcPr>
            <w:tcW w:w="2160" w:type="dxa"/>
          </w:tcPr>
          <w:p w:rsidR="00B011B0" w:rsidRDefault="00F37F52">
            <w:r>
              <w:t>2</w:t>
            </w:r>
          </w:p>
        </w:tc>
        <w:tc>
          <w:tcPr>
            <w:tcW w:w="2160" w:type="dxa"/>
          </w:tcPr>
          <w:p w:rsidR="00B011B0" w:rsidRDefault="00F37F52">
            <w:r>
              <w:t>主机要求</w:t>
            </w:r>
          </w:p>
        </w:tc>
        <w:tc>
          <w:tcPr>
            <w:tcW w:w="4320" w:type="dxa"/>
            <w:gridSpan w:val="2"/>
          </w:tcPr>
          <w:p w:rsidR="00B011B0" w:rsidRDefault="00F37F52">
            <w:r>
              <w:t>1.1...</w:t>
            </w:r>
            <w:r>
              <w:br/>
            </w:r>
            <w:r>
              <w:br/>
              <w:t>1.1.1...</w:t>
            </w:r>
            <w:r>
              <w:br/>
            </w:r>
            <w:r>
              <w:br/>
              <w:t>1.2...</w:t>
            </w:r>
            <w:r>
              <w:br/>
            </w:r>
            <w:r>
              <w:br/>
              <w:t>1.2.1...</w:t>
            </w:r>
            <w:r>
              <w:br/>
            </w:r>
            <w:r>
              <w:br/>
              <w:t>1.3...</w:t>
            </w:r>
            <w:r>
              <w:br/>
            </w:r>
            <w:r>
              <w:br/>
              <w:t>1.3.1...</w:t>
            </w:r>
          </w:p>
        </w:tc>
      </w:tr>
      <w:tr w:rsidR="00B011B0">
        <w:tc>
          <w:tcPr>
            <w:tcW w:w="2160" w:type="dxa"/>
          </w:tcPr>
          <w:p w:rsidR="00B011B0" w:rsidRDefault="00F37F52">
            <w:r>
              <w:t>2</w:t>
            </w:r>
          </w:p>
        </w:tc>
        <w:tc>
          <w:tcPr>
            <w:tcW w:w="2160" w:type="dxa"/>
          </w:tcPr>
          <w:p w:rsidR="00B011B0" w:rsidRDefault="00F37F52">
            <w:r>
              <w:t>附属设备要求</w:t>
            </w:r>
          </w:p>
        </w:tc>
        <w:tc>
          <w:tcPr>
            <w:tcW w:w="4320" w:type="dxa"/>
            <w:gridSpan w:val="2"/>
          </w:tcPr>
          <w:p w:rsidR="00B011B0" w:rsidRDefault="00F37F52">
            <w:r>
              <w:t>1.1...</w:t>
            </w:r>
            <w:r>
              <w:br/>
            </w:r>
            <w:r>
              <w:br/>
              <w:t>1.1.1...</w:t>
            </w:r>
            <w:r>
              <w:br/>
            </w:r>
            <w:r>
              <w:br/>
              <w:t>1.2...</w:t>
            </w:r>
            <w:r>
              <w:br/>
            </w:r>
            <w:r>
              <w:br/>
              <w:t>1.2.1...</w:t>
            </w:r>
            <w:r>
              <w:br/>
            </w:r>
            <w:r>
              <w:br/>
              <w:t>1.3...</w:t>
            </w:r>
            <w:r>
              <w:br/>
            </w:r>
            <w:r>
              <w:lastRenderedPageBreak/>
              <w:br/>
              <w:t>1.3.1...</w:t>
            </w:r>
          </w:p>
        </w:tc>
      </w:tr>
      <w:tr w:rsidR="00B011B0">
        <w:tc>
          <w:tcPr>
            <w:tcW w:w="8640" w:type="dxa"/>
            <w:gridSpan w:val="4"/>
          </w:tcPr>
          <w:p w:rsidR="00B011B0" w:rsidRDefault="00F37F52">
            <w:pPr>
              <w:rPr>
                <w:lang w:eastAsia="zh-CN"/>
              </w:rPr>
            </w:pPr>
            <w:r>
              <w:rPr>
                <w:lang w:eastAsia="zh-CN"/>
              </w:rPr>
              <w:lastRenderedPageBreak/>
              <w:t>配置清单</w:t>
            </w:r>
            <w:r>
              <w:rPr>
                <w:lang w:eastAsia="zh-CN"/>
              </w:rPr>
              <w:t xml:space="preserve"> (</w:t>
            </w:r>
            <w:r>
              <w:rPr>
                <w:lang w:eastAsia="zh-CN"/>
              </w:rPr>
              <w:t>注：配置清单需明确数量、单位、且不可涉及产地品牌型号等</w:t>
            </w:r>
            <w:r>
              <w:rPr>
                <w:lang w:eastAsia="zh-CN"/>
              </w:rPr>
              <w:t>)</w:t>
            </w:r>
          </w:p>
        </w:tc>
      </w:tr>
      <w:tr w:rsidR="00B011B0">
        <w:tc>
          <w:tcPr>
            <w:tcW w:w="2160" w:type="dxa"/>
          </w:tcPr>
          <w:p w:rsidR="00B011B0" w:rsidRDefault="00F37F52">
            <w:proofErr w:type="spellStart"/>
            <w:r>
              <w:t>序号</w:t>
            </w:r>
            <w:proofErr w:type="spellEnd"/>
          </w:p>
        </w:tc>
        <w:tc>
          <w:tcPr>
            <w:tcW w:w="2160" w:type="dxa"/>
          </w:tcPr>
          <w:p w:rsidR="00B011B0" w:rsidRDefault="00F37F52">
            <w:r>
              <w:t>名称</w:t>
            </w:r>
          </w:p>
        </w:tc>
        <w:tc>
          <w:tcPr>
            <w:tcW w:w="2160" w:type="dxa"/>
          </w:tcPr>
          <w:p w:rsidR="00B011B0" w:rsidRDefault="00F37F52">
            <w:r>
              <w:t>单位</w:t>
            </w:r>
          </w:p>
        </w:tc>
        <w:tc>
          <w:tcPr>
            <w:tcW w:w="2160" w:type="dxa"/>
          </w:tcPr>
          <w:p w:rsidR="00B011B0" w:rsidRDefault="00F37F52">
            <w:r>
              <w:t>数量</w:t>
            </w:r>
          </w:p>
        </w:tc>
      </w:tr>
      <w:tr w:rsidR="00B011B0">
        <w:tc>
          <w:tcPr>
            <w:tcW w:w="2160" w:type="dxa"/>
          </w:tcPr>
          <w:p w:rsidR="00B011B0" w:rsidRDefault="00F37F52">
            <w:r>
              <w:t>1</w:t>
            </w:r>
          </w:p>
        </w:tc>
        <w:tc>
          <w:tcPr>
            <w:tcW w:w="2160" w:type="dxa"/>
          </w:tcPr>
          <w:p w:rsidR="00B011B0" w:rsidRDefault="00F37F52">
            <w:r>
              <w:t>主机</w:t>
            </w:r>
          </w:p>
        </w:tc>
        <w:tc>
          <w:tcPr>
            <w:tcW w:w="2160" w:type="dxa"/>
          </w:tcPr>
          <w:p w:rsidR="00B011B0" w:rsidRDefault="00F37F52">
            <w:r>
              <w:t>台</w:t>
            </w:r>
          </w:p>
        </w:tc>
        <w:tc>
          <w:tcPr>
            <w:tcW w:w="2160" w:type="dxa"/>
          </w:tcPr>
          <w:p w:rsidR="00B011B0" w:rsidRDefault="00F37F52">
            <w:r>
              <w:t>1</w:t>
            </w:r>
          </w:p>
        </w:tc>
      </w:tr>
    </w:tbl>
    <w:p w:rsidR="00B011B0" w:rsidRDefault="00F37F52">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B011B0">
        <w:tc>
          <w:tcPr>
            <w:tcW w:w="2880" w:type="dxa"/>
            <w:gridSpan w:val="2"/>
          </w:tcPr>
          <w:p w:rsidR="00B011B0" w:rsidRDefault="00F37F52">
            <w:r>
              <w:t>序号</w:t>
            </w:r>
          </w:p>
        </w:tc>
        <w:tc>
          <w:tcPr>
            <w:tcW w:w="2880" w:type="dxa"/>
            <w:gridSpan w:val="2"/>
          </w:tcPr>
          <w:p w:rsidR="00B011B0" w:rsidRDefault="00F37F52">
            <w:r>
              <w:t>目录</w:t>
            </w:r>
          </w:p>
        </w:tc>
        <w:tc>
          <w:tcPr>
            <w:tcW w:w="2880" w:type="dxa"/>
            <w:gridSpan w:val="2"/>
          </w:tcPr>
          <w:p w:rsidR="00B011B0" w:rsidRDefault="00F37F52">
            <w:r>
              <w:t>商务要求</w:t>
            </w:r>
          </w:p>
        </w:tc>
      </w:tr>
      <w:tr w:rsidR="00B011B0">
        <w:tc>
          <w:tcPr>
            <w:tcW w:w="8640" w:type="dxa"/>
            <w:gridSpan w:val="6"/>
          </w:tcPr>
          <w:p w:rsidR="00B011B0" w:rsidRDefault="00F37F52">
            <w:pPr>
              <w:rPr>
                <w:lang w:eastAsia="zh-CN"/>
              </w:rPr>
            </w:pPr>
            <w:r>
              <w:rPr>
                <w:lang w:eastAsia="zh-CN"/>
              </w:rPr>
              <w:t>（一）免费保修期内售后服务要求</w:t>
            </w:r>
          </w:p>
        </w:tc>
      </w:tr>
      <w:tr w:rsidR="00B011B0">
        <w:tc>
          <w:tcPr>
            <w:tcW w:w="2880" w:type="dxa"/>
            <w:gridSpan w:val="2"/>
            <w:vMerge w:val="restart"/>
          </w:tcPr>
          <w:p w:rsidR="00B011B0" w:rsidRDefault="00F37F52">
            <w:r>
              <w:t>1</w:t>
            </w:r>
          </w:p>
        </w:tc>
        <w:tc>
          <w:tcPr>
            <w:tcW w:w="2880" w:type="dxa"/>
            <w:gridSpan w:val="2"/>
            <w:vMerge w:val="restart"/>
          </w:tcPr>
          <w:p w:rsidR="00B011B0" w:rsidRDefault="00F37F52">
            <w:r>
              <w:t>维修及维护服务</w:t>
            </w:r>
          </w:p>
        </w:tc>
        <w:tc>
          <w:tcPr>
            <w:tcW w:w="2880" w:type="dxa"/>
            <w:gridSpan w:val="2"/>
          </w:tcPr>
          <w:p w:rsidR="000D12C8" w:rsidRDefault="000D12C8" w:rsidP="000D12C8">
            <w:pPr>
              <w:rPr>
                <w:lang w:eastAsia="zh-CN"/>
              </w:rPr>
            </w:pPr>
            <w:r>
              <w:rPr>
                <w:lang w:eastAsia="zh-CN"/>
              </w:rPr>
              <w:t>1.所投货物（</w:t>
            </w:r>
            <w:proofErr w:type="gramStart"/>
            <w:r>
              <w:rPr>
                <w:lang w:eastAsia="zh-CN"/>
              </w:rPr>
              <w:t>含标准</w:t>
            </w:r>
            <w:proofErr w:type="gramEnd"/>
            <w:r>
              <w:rPr>
                <w:lang w:eastAsia="zh-CN"/>
              </w:rPr>
              <w:t>配置及可选配件）免费保修期</w:t>
            </w:r>
          </w:p>
          <w:p w:rsidR="00B011B0" w:rsidRDefault="000D12C8" w:rsidP="000D12C8">
            <w:pPr>
              <w:rPr>
                <w:lang w:eastAsia="zh-CN"/>
              </w:rPr>
            </w:pPr>
            <w:bookmarkStart w:id="0" w:name="_GoBack"/>
            <w:bookmarkEnd w:id="0"/>
            <w:r>
              <w:rPr>
                <w:rFonts w:hint="eastAsia"/>
                <w:lang w:eastAsia="zh-CN"/>
              </w:rPr>
              <w:t>3年</w:t>
            </w:r>
            <w:r>
              <w:rPr>
                <w:lang w:eastAsia="zh-CN"/>
              </w:rPr>
              <w:t>,时间</w:t>
            </w:r>
            <w:proofErr w:type="gramStart"/>
            <w:r>
              <w:rPr>
                <w:lang w:eastAsia="zh-CN"/>
              </w:rPr>
              <w:t>自最终</w:t>
            </w:r>
            <w:proofErr w:type="gramEnd"/>
            <w:r>
              <w:rPr>
                <w:lang w:eastAsia="zh-CN"/>
              </w:rPr>
              <w:t>验收合格并交付使用之日起计算。并提供设备原厂服务，（全保修所有部件及软件）终身维修。</w:t>
            </w:r>
          </w:p>
        </w:tc>
      </w:tr>
      <w:tr w:rsidR="000D12C8">
        <w:tc>
          <w:tcPr>
            <w:tcW w:w="2880" w:type="dxa"/>
            <w:gridSpan w:val="2"/>
            <w:vMerge/>
          </w:tcPr>
          <w:p w:rsidR="000D12C8" w:rsidRDefault="000D12C8">
            <w:pPr>
              <w:rPr>
                <w:lang w:eastAsia="zh-CN"/>
              </w:rPr>
            </w:pPr>
          </w:p>
        </w:tc>
        <w:tc>
          <w:tcPr>
            <w:tcW w:w="2880" w:type="dxa"/>
            <w:gridSpan w:val="2"/>
            <w:vMerge/>
          </w:tcPr>
          <w:p w:rsidR="000D12C8" w:rsidRDefault="000D12C8">
            <w:pPr>
              <w:rPr>
                <w:lang w:eastAsia="zh-CN"/>
              </w:rPr>
            </w:pPr>
          </w:p>
        </w:tc>
        <w:tc>
          <w:tcPr>
            <w:tcW w:w="2880" w:type="dxa"/>
            <w:gridSpan w:val="2"/>
          </w:tcPr>
          <w:p w:rsidR="000D12C8" w:rsidRDefault="000D12C8">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1.2</w:t>
            </w:r>
            <w:r>
              <w:rPr>
                <w:lang w:eastAsia="zh-CN"/>
              </w:rPr>
              <w:t>免费保修期内</w:t>
            </w:r>
            <w:r>
              <w:rPr>
                <w:lang w:eastAsia="zh-CN"/>
              </w:rPr>
              <w:t>,</w:t>
            </w:r>
            <w:r>
              <w:rPr>
                <w:lang w:eastAsia="zh-CN"/>
              </w:rPr>
              <w:t>年度定期预防性维护保养次数应不少于</w:t>
            </w:r>
            <w:r>
              <w:rPr>
                <w:lang w:eastAsia="zh-CN"/>
              </w:rPr>
              <w:t xml:space="preserve"> 4 </w:t>
            </w:r>
            <w:r>
              <w:rPr>
                <w:lang w:eastAsia="zh-CN"/>
              </w:rPr>
              <w:t>次。保修期内免费更换零配件、免工时费。每次预防性维护保养后应出具符合厂家标准的保养记录，每年度提供符合厂家技术标准或第三方认可的质控报告。</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★1.4</w:t>
            </w:r>
            <w:r>
              <w:rPr>
                <w:lang w:eastAsia="zh-CN"/>
              </w:rPr>
              <w:t>提供设备原厂服务，负</w:t>
            </w:r>
            <w:r>
              <w:rPr>
                <w:lang w:eastAsia="zh-CN"/>
              </w:rPr>
              <w:t>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B011B0">
        <w:tc>
          <w:tcPr>
            <w:tcW w:w="2880" w:type="dxa"/>
            <w:gridSpan w:val="2"/>
          </w:tcPr>
          <w:p w:rsidR="00B011B0" w:rsidRDefault="00F37F52">
            <w:r>
              <w:t>2</w:t>
            </w:r>
          </w:p>
        </w:tc>
        <w:tc>
          <w:tcPr>
            <w:tcW w:w="2880" w:type="dxa"/>
            <w:gridSpan w:val="2"/>
          </w:tcPr>
          <w:p w:rsidR="00B011B0" w:rsidRDefault="00F37F52">
            <w:r>
              <w:t>质量保证</w:t>
            </w:r>
          </w:p>
        </w:tc>
        <w:tc>
          <w:tcPr>
            <w:tcW w:w="2880" w:type="dxa"/>
            <w:gridSpan w:val="2"/>
          </w:tcPr>
          <w:p w:rsidR="00B011B0" w:rsidRDefault="00F37F52">
            <w:r>
              <w:rPr>
                <w:lang w:eastAsia="zh-CN"/>
              </w:rPr>
              <w:t>2.1</w:t>
            </w:r>
            <w:r>
              <w:rPr>
                <w:lang w:eastAsia="zh-CN"/>
              </w:rPr>
              <w:t>在免费保修期内</w:t>
            </w:r>
            <w:r>
              <w:rPr>
                <w:lang w:eastAsia="zh-CN"/>
              </w:rPr>
              <w:t xml:space="preserve">, </w:t>
            </w:r>
            <w:r>
              <w:rPr>
                <w:lang w:eastAsia="zh-CN"/>
              </w:rPr>
              <w:t>投标</w:t>
            </w:r>
            <w:r>
              <w:rPr>
                <w:lang w:eastAsia="zh-CN"/>
              </w:rPr>
              <w:lastRenderedPageBreak/>
              <w:t>人应确保年开机率在</w:t>
            </w:r>
            <w:r>
              <w:rPr>
                <w:lang w:eastAsia="zh-CN"/>
              </w:rPr>
              <w:t>95%</w:t>
            </w:r>
            <w:r>
              <w:rPr>
                <w:lang w:eastAsia="zh-CN"/>
              </w:rPr>
              <w:t>以上</w:t>
            </w:r>
            <w:r>
              <w:rPr>
                <w:lang w:eastAsia="zh-CN"/>
              </w:rPr>
              <w:t xml:space="preserve">, </w:t>
            </w:r>
            <w:r>
              <w:rPr>
                <w:lang w:eastAsia="zh-CN"/>
              </w:rPr>
              <w:t>若不能达到此开机率，将作以下处理：</w:t>
            </w:r>
            <w:proofErr w:type="gramStart"/>
            <w:r>
              <w:rPr>
                <w:lang w:eastAsia="zh-CN"/>
              </w:rPr>
              <w:t>a</w:t>
            </w:r>
            <w:proofErr w:type="gramEnd"/>
            <w:r>
              <w:rPr>
                <w:lang w:eastAsia="zh-CN"/>
              </w:rPr>
              <w:t xml:space="preserve">.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，投标人必须无条件更换新机，并重新计算保修期，以及赔偿用户的直接经济损失和间接经济损失。</w:t>
            </w:r>
            <w:proofErr w:type="spellStart"/>
            <w:r>
              <w:t>注：年开机率</w:t>
            </w:r>
            <w:proofErr w:type="spellEnd"/>
            <w:r>
              <w:t>=</w:t>
            </w:r>
            <w:r>
              <w:t>（</w:t>
            </w:r>
            <w:r>
              <w:t>365-</w:t>
            </w:r>
            <w:r>
              <w:t>停机天数）</w:t>
            </w:r>
            <w:r>
              <w:t>/365</w:t>
            </w:r>
            <w:r>
              <w:t>）</w:t>
            </w:r>
          </w:p>
        </w:tc>
      </w:tr>
      <w:tr w:rsidR="00B011B0">
        <w:tc>
          <w:tcPr>
            <w:tcW w:w="8640" w:type="dxa"/>
            <w:gridSpan w:val="6"/>
          </w:tcPr>
          <w:p w:rsidR="00B011B0" w:rsidRDefault="00F37F52">
            <w:pPr>
              <w:rPr>
                <w:lang w:eastAsia="zh-CN"/>
              </w:rPr>
            </w:pPr>
            <w:r>
              <w:rPr>
                <w:lang w:eastAsia="zh-CN"/>
              </w:rPr>
              <w:lastRenderedPageBreak/>
              <w:t>（二）免费保修期外售后服务要求</w:t>
            </w:r>
          </w:p>
        </w:tc>
      </w:tr>
      <w:tr w:rsidR="00B011B0">
        <w:tc>
          <w:tcPr>
            <w:tcW w:w="2880" w:type="dxa"/>
            <w:gridSpan w:val="2"/>
            <w:vMerge w:val="restart"/>
          </w:tcPr>
          <w:p w:rsidR="00B011B0" w:rsidRDefault="00F37F52">
            <w:r>
              <w:t>1</w:t>
            </w:r>
          </w:p>
        </w:tc>
        <w:tc>
          <w:tcPr>
            <w:tcW w:w="2880" w:type="dxa"/>
            <w:gridSpan w:val="2"/>
            <w:vMerge w:val="restart"/>
          </w:tcPr>
          <w:p w:rsidR="00B011B0" w:rsidRDefault="00F37F52">
            <w:r>
              <w:t>服务内容及要求</w:t>
            </w:r>
          </w:p>
        </w:tc>
        <w:tc>
          <w:tcPr>
            <w:tcW w:w="2880" w:type="dxa"/>
            <w:gridSpan w:val="2"/>
          </w:tcPr>
          <w:p w:rsidR="00B011B0" w:rsidRDefault="00F37F52">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1.3</w:t>
            </w:r>
            <w:r>
              <w:rPr>
                <w:lang w:eastAsia="zh-CN"/>
              </w:rPr>
              <w:t>维修的货物经采购人验收合格，且设备制造商提供维修专用发票后，采购人支付维修费用。</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1.5</w:t>
            </w:r>
            <w:r>
              <w:rPr>
                <w:lang w:eastAsia="zh-CN"/>
              </w:rPr>
              <w:t>投标人及设备制造商不得以任何理由不按时进行维修，不得要</w:t>
            </w:r>
            <w:r>
              <w:rPr>
                <w:lang w:eastAsia="zh-CN"/>
              </w:rPr>
              <w:t>求采购人购买所谓</w:t>
            </w:r>
            <w:r>
              <w:rPr>
                <w:lang w:eastAsia="zh-CN"/>
              </w:rPr>
              <w:t>“</w:t>
            </w:r>
            <w:r>
              <w:rPr>
                <w:lang w:eastAsia="zh-CN"/>
              </w:rPr>
              <w:t>保修服务</w:t>
            </w:r>
            <w:r>
              <w:rPr>
                <w:lang w:eastAsia="zh-CN"/>
              </w:rPr>
              <w:t>”</w:t>
            </w:r>
            <w:r>
              <w:rPr>
                <w:lang w:eastAsia="zh-CN"/>
              </w:rPr>
              <w:t>（即：不论设备有无故障先买保修服务），不得在设备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B011B0">
        <w:tc>
          <w:tcPr>
            <w:tcW w:w="8640" w:type="dxa"/>
            <w:gridSpan w:val="6"/>
          </w:tcPr>
          <w:p w:rsidR="00B011B0" w:rsidRDefault="00F37F52">
            <w:r>
              <w:t>（</w:t>
            </w:r>
            <w:proofErr w:type="spellStart"/>
            <w:r>
              <w:t>三）其他商务要求</w:t>
            </w:r>
            <w:proofErr w:type="spellEnd"/>
          </w:p>
        </w:tc>
      </w:tr>
      <w:tr w:rsidR="00B011B0">
        <w:tc>
          <w:tcPr>
            <w:tcW w:w="2880" w:type="dxa"/>
            <w:gridSpan w:val="2"/>
            <w:vMerge w:val="restart"/>
          </w:tcPr>
          <w:p w:rsidR="00B011B0" w:rsidRDefault="00F37F52">
            <w:r>
              <w:t>1</w:t>
            </w:r>
          </w:p>
        </w:tc>
        <w:tc>
          <w:tcPr>
            <w:tcW w:w="2880" w:type="dxa"/>
            <w:gridSpan w:val="2"/>
            <w:vMerge w:val="restart"/>
          </w:tcPr>
          <w:p w:rsidR="00B011B0" w:rsidRDefault="00F37F52">
            <w:r>
              <w:t>交货条件</w:t>
            </w:r>
          </w:p>
        </w:tc>
        <w:tc>
          <w:tcPr>
            <w:tcW w:w="2880" w:type="dxa"/>
            <w:gridSpan w:val="2"/>
          </w:tcPr>
          <w:p w:rsidR="00B011B0" w:rsidRDefault="00F37F52">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日历日内交货并安装调试完毕，交付采购人验收。</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1.2</w:t>
            </w:r>
            <w:r>
              <w:rPr>
                <w:lang w:eastAsia="zh-CN"/>
              </w:rPr>
              <w:t>签订合同后，如涉及机房装修改造，需立即向医院出具机房装修要求的各种资料。</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r>
              <w:rPr>
                <w:lang w:eastAsia="zh-CN"/>
              </w:rPr>
              <w:t>1.3</w:t>
            </w:r>
            <w:r>
              <w:rPr>
                <w:lang w:eastAsia="zh-CN"/>
              </w:rPr>
              <w:t>投标人应提供货物的技术文件，包括但不限于设备配置清单、产品说明书、图纸、操作手册、维护手册（含维修密码及接口数据）、质量保证文件、服务指南等，所有外文资料须提供中文译本。</w:t>
            </w:r>
            <w:proofErr w:type="spellStart"/>
            <w:r>
              <w:t>文件应随货物一并交付至采购人指定地点</w:t>
            </w:r>
            <w:proofErr w:type="spellEnd"/>
            <w:r>
              <w:t>。</w:t>
            </w:r>
          </w:p>
        </w:tc>
      </w:tr>
      <w:tr w:rsidR="00B011B0">
        <w:tc>
          <w:tcPr>
            <w:tcW w:w="2880" w:type="dxa"/>
            <w:gridSpan w:val="2"/>
            <w:vMerge/>
          </w:tcPr>
          <w:p w:rsidR="00B011B0" w:rsidRDefault="00B011B0"/>
        </w:tc>
        <w:tc>
          <w:tcPr>
            <w:tcW w:w="2880" w:type="dxa"/>
            <w:gridSpan w:val="2"/>
            <w:vMerge/>
          </w:tcPr>
          <w:p w:rsidR="00B011B0" w:rsidRDefault="00B011B0"/>
        </w:tc>
        <w:tc>
          <w:tcPr>
            <w:tcW w:w="2880" w:type="dxa"/>
            <w:gridSpan w:val="2"/>
          </w:tcPr>
          <w:p w:rsidR="00B011B0" w:rsidRDefault="00F37F52">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1.5</w:t>
            </w:r>
            <w:r>
              <w:rPr>
                <w:lang w:eastAsia="zh-CN"/>
              </w:rPr>
              <w:t>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B011B0">
            <w:pPr>
              <w:rPr>
                <w:lang w:eastAsia="zh-CN"/>
              </w:rPr>
            </w:pPr>
          </w:p>
        </w:tc>
      </w:tr>
      <w:tr w:rsidR="00B011B0">
        <w:tc>
          <w:tcPr>
            <w:tcW w:w="2880" w:type="dxa"/>
            <w:gridSpan w:val="2"/>
            <w:vMerge w:val="restart"/>
          </w:tcPr>
          <w:p w:rsidR="00B011B0" w:rsidRDefault="00F37F52">
            <w:r>
              <w:t>2</w:t>
            </w:r>
          </w:p>
        </w:tc>
        <w:tc>
          <w:tcPr>
            <w:tcW w:w="2880" w:type="dxa"/>
            <w:gridSpan w:val="2"/>
            <w:vMerge w:val="restart"/>
          </w:tcPr>
          <w:p w:rsidR="00B011B0" w:rsidRDefault="00F37F52">
            <w:r>
              <w:t>运输、安装和验收</w:t>
            </w:r>
          </w:p>
        </w:tc>
        <w:tc>
          <w:tcPr>
            <w:tcW w:w="2880" w:type="dxa"/>
            <w:gridSpan w:val="2"/>
          </w:tcPr>
          <w:p w:rsidR="00B011B0" w:rsidRDefault="00F37F52">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7</w:t>
            </w:r>
            <w:r>
              <w:rPr>
                <w:lang w:eastAsia="zh-CN"/>
              </w:rPr>
              <w:t>天内采取补足、更换或退货等措施</w:t>
            </w:r>
            <w:r>
              <w:rPr>
                <w:lang w:eastAsia="zh-CN"/>
              </w:rPr>
              <w:t>,</w:t>
            </w:r>
            <w:r>
              <w:rPr>
                <w:lang w:eastAsia="zh-CN"/>
              </w:rPr>
              <w:t>以满足规格的要求，由此发生的一切损失和费用由投标人承担。</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2.3</w:t>
            </w:r>
            <w:r>
              <w:rPr>
                <w:lang w:eastAsia="zh-CN"/>
              </w:rPr>
              <w:t>投标人与院方设备验收人员共同确认安装条件符合相关技术要求后方可发出货物，投标人负责货物的现场安装和调试</w:t>
            </w:r>
            <w:r>
              <w:rPr>
                <w:lang w:eastAsia="zh-CN"/>
              </w:rPr>
              <w:t>,</w:t>
            </w:r>
            <w:r>
              <w:rPr>
                <w:lang w:eastAsia="zh-CN"/>
              </w:rPr>
              <w:t>提供货物安装、调试和维修所需的专用工具和辅助材料。投标人应在货物运至指定地点后一周内开始安装调试</w:t>
            </w:r>
            <w:r>
              <w:rPr>
                <w:lang w:eastAsia="zh-CN"/>
              </w:rPr>
              <w:t>,</w:t>
            </w:r>
            <w:r>
              <w:rPr>
                <w:lang w:eastAsia="zh-CN"/>
              </w:rPr>
              <w:t>并在</w:t>
            </w:r>
            <w:r>
              <w:rPr>
                <w:lang w:eastAsia="zh-CN"/>
              </w:rPr>
              <w:t>5</w:t>
            </w:r>
            <w:r>
              <w:rPr>
                <w:lang w:eastAsia="zh-CN"/>
              </w:rPr>
              <w:t>天内安装调试</w:t>
            </w:r>
            <w:r>
              <w:rPr>
                <w:lang w:eastAsia="zh-CN"/>
              </w:rPr>
              <w:t>完毕。</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2.5</w:t>
            </w:r>
            <w:r>
              <w:rPr>
                <w:lang w:eastAsia="zh-CN"/>
              </w:rPr>
              <w:t>设备安装过程中不得破坏已有设备、器具和装修，如有损坏，需无条件恢复原状。</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2.6</w:t>
            </w:r>
            <w:r>
              <w:rPr>
                <w:lang w:eastAsia="zh-CN"/>
              </w:rPr>
              <w:t>如安装过程需要吊装、搬运工人超过</w:t>
            </w:r>
            <w:r>
              <w:rPr>
                <w:lang w:eastAsia="zh-CN"/>
              </w:rPr>
              <w:t>3</w:t>
            </w:r>
            <w:r>
              <w:rPr>
                <w:lang w:eastAsia="zh-CN"/>
              </w:rPr>
              <w:t>人等情况，需提前一周向医院设备科、总务科申报，办理入场手</w:t>
            </w:r>
            <w:r>
              <w:rPr>
                <w:lang w:eastAsia="zh-CN"/>
              </w:rPr>
              <w:lastRenderedPageBreak/>
              <w:t>续，所有院外工作人员在院区内工作，需接受医院监管，佩戴医院发放的工牌，禁止吸烟及一切危害公共安全的行为，对有可能造成消防报警的，需提前申报。</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2.7</w:t>
            </w:r>
            <w:r>
              <w:rPr>
                <w:lang w:eastAsia="zh-CN"/>
              </w:rPr>
              <w:t>医疗设备的包装箱使用后由中标（成交）供应商负责处理。</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2.8</w:t>
            </w:r>
            <w:r>
              <w:rPr>
                <w:lang w:eastAsia="zh-CN"/>
              </w:rPr>
              <w:t>废气排放、排污等接口无条件改造为医院已有标准和制式。</w:t>
            </w:r>
          </w:p>
        </w:tc>
      </w:tr>
      <w:tr w:rsidR="00B011B0">
        <w:tc>
          <w:tcPr>
            <w:tcW w:w="2880" w:type="dxa"/>
            <w:gridSpan w:val="2"/>
          </w:tcPr>
          <w:p w:rsidR="00B011B0" w:rsidRDefault="00B011B0">
            <w:pPr>
              <w:rPr>
                <w:lang w:eastAsia="zh-CN"/>
              </w:rPr>
            </w:pPr>
          </w:p>
        </w:tc>
        <w:tc>
          <w:tcPr>
            <w:tcW w:w="2880" w:type="dxa"/>
            <w:gridSpan w:val="2"/>
          </w:tcPr>
          <w:p w:rsidR="00B011B0" w:rsidRDefault="00B011B0">
            <w:pPr>
              <w:rPr>
                <w:lang w:eastAsia="zh-CN"/>
              </w:rPr>
            </w:pPr>
          </w:p>
        </w:tc>
        <w:tc>
          <w:tcPr>
            <w:tcW w:w="2880" w:type="dxa"/>
            <w:gridSpan w:val="2"/>
          </w:tcPr>
          <w:p w:rsidR="00B011B0" w:rsidRDefault="00B011B0">
            <w:pPr>
              <w:rPr>
                <w:lang w:eastAsia="zh-CN"/>
              </w:rPr>
            </w:pPr>
          </w:p>
        </w:tc>
      </w:tr>
      <w:tr w:rsidR="00B011B0">
        <w:tc>
          <w:tcPr>
            <w:tcW w:w="2880" w:type="dxa"/>
            <w:gridSpan w:val="2"/>
          </w:tcPr>
          <w:p w:rsidR="00B011B0" w:rsidRDefault="00F37F52">
            <w:r>
              <w:t>3</w:t>
            </w:r>
          </w:p>
        </w:tc>
        <w:tc>
          <w:tcPr>
            <w:tcW w:w="2880" w:type="dxa"/>
            <w:gridSpan w:val="2"/>
          </w:tcPr>
          <w:p w:rsidR="00B011B0" w:rsidRDefault="00F37F52">
            <w:r>
              <w:t>培训</w:t>
            </w:r>
          </w:p>
        </w:tc>
        <w:tc>
          <w:tcPr>
            <w:tcW w:w="2880" w:type="dxa"/>
            <w:gridSpan w:val="2"/>
          </w:tcPr>
          <w:p w:rsidR="00B011B0" w:rsidRDefault="00F37F52">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B011B0">
        <w:tc>
          <w:tcPr>
            <w:tcW w:w="2880" w:type="dxa"/>
            <w:gridSpan w:val="2"/>
            <w:vMerge w:val="restart"/>
          </w:tcPr>
          <w:p w:rsidR="00B011B0" w:rsidRDefault="00F37F52">
            <w:r>
              <w:t>4</w:t>
            </w:r>
          </w:p>
        </w:tc>
        <w:tc>
          <w:tcPr>
            <w:tcW w:w="2880" w:type="dxa"/>
            <w:gridSpan w:val="2"/>
            <w:vMerge w:val="restart"/>
          </w:tcPr>
          <w:p w:rsidR="00B011B0" w:rsidRDefault="00F37F52">
            <w:r>
              <w:t>知识产权</w:t>
            </w:r>
          </w:p>
        </w:tc>
        <w:tc>
          <w:tcPr>
            <w:tcW w:w="2880" w:type="dxa"/>
            <w:gridSpan w:val="2"/>
          </w:tcPr>
          <w:p w:rsidR="00B011B0" w:rsidRDefault="00F37F52">
            <w:pPr>
              <w:rPr>
                <w:lang w:eastAsia="zh-CN"/>
              </w:rPr>
            </w:pPr>
            <w:r>
              <w:rPr>
                <w:lang w:eastAsia="zh-CN"/>
              </w:rPr>
              <w:t>4.1</w:t>
            </w:r>
            <w:r>
              <w:rPr>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4.2</w:t>
            </w:r>
            <w:r>
              <w:rPr>
                <w:lang w:eastAsia="zh-CN"/>
              </w:rPr>
              <w:t>采购人购买产品后，有权对该产品与其他设备进行配套、整合或适当改进，而免受侵犯专利权的起诉。</w:t>
            </w:r>
          </w:p>
        </w:tc>
      </w:tr>
      <w:tr w:rsidR="00B011B0">
        <w:tc>
          <w:tcPr>
            <w:tcW w:w="2880" w:type="dxa"/>
            <w:gridSpan w:val="2"/>
          </w:tcPr>
          <w:p w:rsidR="00B011B0" w:rsidRDefault="00F37F52">
            <w:r>
              <w:t>5</w:t>
            </w:r>
          </w:p>
        </w:tc>
        <w:tc>
          <w:tcPr>
            <w:tcW w:w="2880" w:type="dxa"/>
            <w:gridSpan w:val="2"/>
          </w:tcPr>
          <w:p w:rsidR="00B011B0" w:rsidRDefault="00F37F52">
            <w:r>
              <w:t>付款方式</w:t>
            </w:r>
          </w:p>
        </w:tc>
        <w:tc>
          <w:tcPr>
            <w:tcW w:w="2880" w:type="dxa"/>
            <w:gridSpan w:val="2"/>
          </w:tcPr>
          <w:p w:rsidR="00B011B0" w:rsidRDefault="00F37F52">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w:t>
            </w:r>
            <w:r>
              <w:rPr>
                <w:lang w:eastAsia="zh-CN"/>
              </w:rPr>
              <w:t>采购人确认产品质量无问题及售后服务达标后，甲方无息返还乙方质保</w:t>
            </w:r>
            <w:r>
              <w:rPr>
                <w:lang w:eastAsia="zh-CN"/>
              </w:rPr>
              <w:lastRenderedPageBreak/>
              <w:t>金。</w:t>
            </w:r>
          </w:p>
        </w:tc>
      </w:tr>
      <w:tr w:rsidR="00B011B0">
        <w:tc>
          <w:tcPr>
            <w:tcW w:w="2880" w:type="dxa"/>
            <w:gridSpan w:val="2"/>
            <w:vMerge w:val="restart"/>
          </w:tcPr>
          <w:p w:rsidR="00B011B0" w:rsidRDefault="00F37F52">
            <w:r>
              <w:lastRenderedPageBreak/>
              <w:t>6</w:t>
            </w:r>
          </w:p>
        </w:tc>
        <w:tc>
          <w:tcPr>
            <w:tcW w:w="2880" w:type="dxa"/>
            <w:gridSpan w:val="2"/>
            <w:vMerge w:val="restart"/>
          </w:tcPr>
          <w:p w:rsidR="00B011B0" w:rsidRDefault="00F37F52">
            <w:r>
              <w:t>违约责任</w:t>
            </w:r>
          </w:p>
        </w:tc>
        <w:tc>
          <w:tcPr>
            <w:tcW w:w="2880" w:type="dxa"/>
            <w:gridSpan w:val="2"/>
          </w:tcPr>
          <w:p w:rsidR="00B011B0" w:rsidRDefault="00F37F52">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6.2</w:t>
            </w:r>
            <w:r>
              <w:rPr>
                <w:lang w:eastAsia="zh-CN"/>
              </w:rPr>
              <w:t>中标人逾期交货的，将被没收履约保证金并按主管部门相关规定处理。</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F37F52">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B011B0">
            <w:pPr>
              <w:rPr>
                <w:lang w:eastAsia="zh-CN"/>
              </w:rPr>
            </w:pPr>
          </w:p>
        </w:tc>
      </w:tr>
      <w:tr w:rsidR="00B011B0">
        <w:tc>
          <w:tcPr>
            <w:tcW w:w="2880" w:type="dxa"/>
            <w:gridSpan w:val="2"/>
            <w:vMerge/>
          </w:tcPr>
          <w:p w:rsidR="00B011B0" w:rsidRDefault="00B011B0">
            <w:pPr>
              <w:rPr>
                <w:lang w:eastAsia="zh-CN"/>
              </w:rPr>
            </w:pPr>
          </w:p>
        </w:tc>
        <w:tc>
          <w:tcPr>
            <w:tcW w:w="2880" w:type="dxa"/>
            <w:gridSpan w:val="2"/>
            <w:vMerge/>
          </w:tcPr>
          <w:p w:rsidR="00B011B0" w:rsidRDefault="00B011B0">
            <w:pPr>
              <w:rPr>
                <w:lang w:eastAsia="zh-CN"/>
              </w:rPr>
            </w:pPr>
          </w:p>
        </w:tc>
        <w:tc>
          <w:tcPr>
            <w:tcW w:w="2880" w:type="dxa"/>
            <w:gridSpan w:val="2"/>
          </w:tcPr>
          <w:p w:rsidR="00B011B0" w:rsidRDefault="00B011B0">
            <w:pPr>
              <w:rPr>
                <w:lang w:eastAsia="zh-CN"/>
              </w:rPr>
            </w:pPr>
          </w:p>
        </w:tc>
      </w:tr>
      <w:tr w:rsidR="00B011B0">
        <w:tc>
          <w:tcPr>
            <w:tcW w:w="2880" w:type="dxa"/>
            <w:gridSpan w:val="2"/>
          </w:tcPr>
          <w:p w:rsidR="00B011B0" w:rsidRDefault="00F37F52">
            <w:r>
              <w:t>7</w:t>
            </w:r>
          </w:p>
        </w:tc>
        <w:tc>
          <w:tcPr>
            <w:tcW w:w="2880" w:type="dxa"/>
            <w:gridSpan w:val="2"/>
          </w:tcPr>
          <w:p w:rsidR="00B011B0" w:rsidRDefault="00F37F52">
            <w:r>
              <w:t>数据接口要求</w:t>
            </w:r>
          </w:p>
        </w:tc>
        <w:tc>
          <w:tcPr>
            <w:tcW w:w="2880" w:type="dxa"/>
            <w:gridSpan w:val="2"/>
          </w:tcPr>
          <w:p w:rsidR="00B011B0" w:rsidRDefault="00F37F52">
            <w:pPr>
              <w:rPr>
                <w:lang w:eastAsia="zh-CN"/>
              </w:rPr>
            </w:pPr>
            <w:r>
              <w:rPr>
                <w:lang w:eastAsia="zh-CN"/>
              </w:rPr>
              <w:t>7.1</w:t>
            </w:r>
            <w:r>
              <w:rPr>
                <w:lang w:eastAsia="zh-CN"/>
              </w:rPr>
              <w:t>中标（成交）供应商应无偿配合医院信息科将设备连接到信息系统中，连接信息系统过程中如需产生费用则由其承担。中标（成交）供应商不能向医院信息系统如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B011B0">
        <w:tc>
          <w:tcPr>
            <w:tcW w:w="2880" w:type="dxa"/>
            <w:gridSpan w:val="2"/>
          </w:tcPr>
          <w:p w:rsidR="00B011B0" w:rsidRDefault="00F37F52">
            <w:r>
              <w:t>8</w:t>
            </w:r>
          </w:p>
        </w:tc>
        <w:tc>
          <w:tcPr>
            <w:tcW w:w="2880" w:type="dxa"/>
            <w:gridSpan w:val="2"/>
          </w:tcPr>
          <w:p w:rsidR="00B011B0" w:rsidRDefault="00F37F52">
            <w:r>
              <w:t>其他</w:t>
            </w:r>
          </w:p>
        </w:tc>
        <w:tc>
          <w:tcPr>
            <w:tcW w:w="2880" w:type="dxa"/>
            <w:gridSpan w:val="2"/>
          </w:tcPr>
          <w:p w:rsidR="00B011B0" w:rsidRDefault="00F37F52">
            <w:pPr>
              <w:rPr>
                <w:lang w:eastAsia="zh-CN"/>
              </w:rPr>
            </w:pPr>
            <w:r>
              <w:rPr>
                <w:lang w:eastAsia="zh-CN"/>
              </w:rPr>
              <w:t>8.1</w:t>
            </w:r>
            <w:r>
              <w:rPr>
                <w:lang w:eastAsia="zh-CN"/>
              </w:rPr>
              <w:t>投标人应按其投标文件中的承诺，进行其他售后服务工作。</w:t>
            </w:r>
          </w:p>
        </w:tc>
      </w:tr>
      <w:tr w:rsidR="00B011B0">
        <w:tc>
          <w:tcPr>
            <w:tcW w:w="1440" w:type="dxa"/>
            <w:vMerge w:val="restart"/>
          </w:tcPr>
          <w:p w:rsidR="00B011B0" w:rsidRDefault="00F37F52">
            <w:r>
              <w:t>9</w:t>
            </w:r>
          </w:p>
        </w:tc>
        <w:tc>
          <w:tcPr>
            <w:tcW w:w="1440" w:type="dxa"/>
          </w:tcPr>
          <w:p w:rsidR="00B011B0" w:rsidRDefault="00F37F52">
            <w:r>
              <w:t>配件名称</w:t>
            </w:r>
          </w:p>
        </w:tc>
        <w:tc>
          <w:tcPr>
            <w:tcW w:w="1440" w:type="dxa"/>
          </w:tcPr>
          <w:p w:rsidR="00B011B0" w:rsidRDefault="00F37F52">
            <w:r>
              <w:t>单位</w:t>
            </w:r>
          </w:p>
        </w:tc>
        <w:tc>
          <w:tcPr>
            <w:tcW w:w="1440" w:type="dxa"/>
          </w:tcPr>
          <w:p w:rsidR="00B011B0" w:rsidRDefault="00F37F52">
            <w:r>
              <w:t>单价</w:t>
            </w:r>
          </w:p>
        </w:tc>
        <w:tc>
          <w:tcPr>
            <w:tcW w:w="1440" w:type="dxa"/>
          </w:tcPr>
          <w:p w:rsidR="00B011B0" w:rsidRDefault="00F37F52">
            <w:r>
              <w:t>生产厂商</w:t>
            </w:r>
          </w:p>
        </w:tc>
        <w:tc>
          <w:tcPr>
            <w:tcW w:w="1440" w:type="dxa"/>
          </w:tcPr>
          <w:p w:rsidR="00B011B0" w:rsidRDefault="00F37F52">
            <w:r>
              <w:t>备注</w:t>
            </w:r>
          </w:p>
        </w:tc>
      </w:tr>
      <w:tr w:rsidR="00B011B0">
        <w:tc>
          <w:tcPr>
            <w:tcW w:w="1440" w:type="dxa"/>
            <w:vMerge/>
          </w:tcPr>
          <w:p w:rsidR="00B011B0" w:rsidRDefault="00B011B0"/>
        </w:tc>
        <w:tc>
          <w:tcPr>
            <w:tcW w:w="1440" w:type="dxa"/>
          </w:tcPr>
          <w:p w:rsidR="00B011B0" w:rsidRDefault="00B011B0"/>
        </w:tc>
        <w:tc>
          <w:tcPr>
            <w:tcW w:w="1440" w:type="dxa"/>
          </w:tcPr>
          <w:p w:rsidR="00B011B0" w:rsidRDefault="00B011B0"/>
        </w:tc>
        <w:tc>
          <w:tcPr>
            <w:tcW w:w="1440" w:type="dxa"/>
          </w:tcPr>
          <w:p w:rsidR="00B011B0" w:rsidRDefault="00B011B0"/>
        </w:tc>
        <w:tc>
          <w:tcPr>
            <w:tcW w:w="1440" w:type="dxa"/>
          </w:tcPr>
          <w:p w:rsidR="00B011B0" w:rsidRDefault="00B011B0"/>
        </w:tc>
        <w:tc>
          <w:tcPr>
            <w:tcW w:w="1440" w:type="dxa"/>
          </w:tcPr>
          <w:p w:rsidR="00B011B0" w:rsidRDefault="00B011B0"/>
        </w:tc>
      </w:tr>
    </w:tbl>
    <w:p w:rsidR="00F37F52" w:rsidRDefault="00F37F52"/>
    <w:sectPr w:rsidR="00F37F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D12C8"/>
    <w:rsid w:val="0015074B"/>
    <w:rsid w:val="0029639D"/>
    <w:rsid w:val="00326F90"/>
    <w:rsid w:val="00AA1D8D"/>
    <w:rsid w:val="00B011B0"/>
    <w:rsid w:val="00B47730"/>
    <w:rsid w:val="00CB0664"/>
    <w:rsid w:val="00F37F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82F31-3056-4A69-B754-E07B1D7B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2013-12-23T23:15:00Z</dcterms:created>
  <dcterms:modified xsi:type="dcterms:W3CDTF">2021-10-18T08:38:00Z</dcterms:modified>
  <cp:category/>
</cp:coreProperties>
</file>