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A26" w:rsidRDefault="00BE7B18">
      <w:r>
        <w:t>一、具体技术要求</w:t>
      </w:r>
    </w:p>
    <w:tbl>
      <w:tblPr>
        <w:tblStyle w:val="af7"/>
        <w:tblW w:w="0" w:type="auto"/>
        <w:tblLook w:val="04A0"/>
      </w:tblPr>
      <w:tblGrid>
        <w:gridCol w:w="2160"/>
        <w:gridCol w:w="2160"/>
        <w:gridCol w:w="2160"/>
        <w:gridCol w:w="2160"/>
      </w:tblGrid>
      <w:tr w:rsidR="00A73A26">
        <w:tc>
          <w:tcPr>
            <w:tcW w:w="2160" w:type="dxa"/>
          </w:tcPr>
          <w:p w:rsidR="00A73A26" w:rsidRDefault="00BE7B18">
            <w:r>
              <w:t>序号</w:t>
            </w:r>
          </w:p>
        </w:tc>
        <w:tc>
          <w:tcPr>
            <w:tcW w:w="2160" w:type="dxa"/>
          </w:tcPr>
          <w:p w:rsidR="00A73A26" w:rsidRDefault="00BE7B18">
            <w:r>
              <w:t>货物名称</w:t>
            </w:r>
          </w:p>
        </w:tc>
        <w:tc>
          <w:tcPr>
            <w:tcW w:w="4320" w:type="dxa"/>
            <w:gridSpan w:val="2"/>
          </w:tcPr>
          <w:p w:rsidR="00A73A26" w:rsidRDefault="00BE7B18">
            <w:r>
              <w:t>技术要求</w:t>
            </w:r>
          </w:p>
        </w:tc>
      </w:tr>
      <w:tr w:rsidR="00A73A26">
        <w:tc>
          <w:tcPr>
            <w:tcW w:w="4320" w:type="dxa"/>
            <w:gridSpan w:val="2"/>
          </w:tcPr>
          <w:p w:rsidR="00A73A26" w:rsidRDefault="00BE7B18">
            <w:r>
              <w:t>总体要求</w:t>
            </w:r>
          </w:p>
        </w:tc>
        <w:tc>
          <w:tcPr>
            <w:tcW w:w="4320" w:type="dxa"/>
            <w:gridSpan w:val="2"/>
          </w:tcPr>
          <w:p w:rsidR="006972F5" w:rsidRPr="002A25D0" w:rsidRDefault="006972F5" w:rsidP="006972F5">
            <w:pPr>
              <w:jc w:val="center"/>
              <w:rPr>
                <w:sz w:val="28"/>
                <w:szCs w:val="28"/>
                <w:lang w:eastAsia="zh-CN"/>
              </w:rPr>
            </w:pPr>
            <w:r w:rsidRPr="002A25D0">
              <w:rPr>
                <w:rFonts w:hint="eastAsia"/>
                <w:sz w:val="28"/>
                <w:szCs w:val="28"/>
                <w:lang w:eastAsia="zh-CN"/>
              </w:rPr>
              <w:t>口腔科种植机技术参数</w:t>
            </w:r>
          </w:p>
          <w:p w:rsidR="006972F5" w:rsidRPr="002A25D0" w:rsidRDefault="006972F5" w:rsidP="006972F5">
            <w:pPr>
              <w:rPr>
                <w:sz w:val="24"/>
                <w:szCs w:val="24"/>
                <w:lang w:eastAsia="zh-CN"/>
              </w:rPr>
            </w:pPr>
            <w:r w:rsidRPr="002A25D0">
              <w:rPr>
                <w:rFonts w:asciiTheme="minorEastAsia" w:hAnsiTheme="minorEastAsia" w:hint="eastAsia"/>
                <w:sz w:val="24"/>
                <w:szCs w:val="24"/>
                <w:lang w:eastAsia="zh-CN"/>
              </w:rPr>
              <w:t>▲</w:t>
            </w:r>
            <w:r w:rsidRPr="002A25D0">
              <w:rPr>
                <w:rFonts w:hint="eastAsia"/>
                <w:sz w:val="24"/>
                <w:szCs w:val="24"/>
                <w:lang w:eastAsia="zh-CN"/>
              </w:rPr>
              <w:t>国际知名品牌，市场占有率高。</w:t>
            </w:r>
          </w:p>
          <w:p w:rsidR="006972F5" w:rsidRPr="002A25D0" w:rsidRDefault="006972F5" w:rsidP="006972F5">
            <w:pPr>
              <w:pStyle w:val="a8"/>
              <w:widowControl w:val="0"/>
              <w:numPr>
                <w:ilvl w:val="0"/>
                <w:numId w:val="10"/>
              </w:numPr>
              <w:contextualSpacing w:val="0"/>
              <w:jc w:val="both"/>
              <w:rPr>
                <w:sz w:val="24"/>
                <w:szCs w:val="24"/>
              </w:rPr>
            </w:pPr>
            <w:r w:rsidRPr="002A25D0">
              <w:rPr>
                <w:rFonts w:hint="eastAsia"/>
                <w:sz w:val="24"/>
                <w:szCs w:val="24"/>
              </w:rPr>
              <w:t>供应电压：220-240</w:t>
            </w:r>
            <w:r w:rsidRPr="002A25D0">
              <w:rPr>
                <w:sz w:val="24"/>
                <w:szCs w:val="24"/>
              </w:rPr>
              <w:t>V</w:t>
            </w:r>
            <w:r w:rsidRPr="002A25D0">
              <w:rPr>
                <w:rFonts w:hint="eastAsia"/>
                <w:sz w:val="24"/>
                <w:szCs w:val="24"/>
              </w:rPr>
              <w:t>±</w:t>
            </w:r>
            <w:r w:rsidRPr="002A25D0">
              <w:rPr>
                <w:sz w:val="24"/>
                <w:szCs w:val="24"/>
              </w:rPr>
              <w:t>10%</w:t>
            </w:r>
          </w:p>
          <w:p w:rsidR="006972F5" w:rsidRPr="002A25D0" w:rsidRDefault="006972F5" w:rsidP="006972F5">
            <w:pPr>
              <w:pStyle w:val="a8"/>
              <w:widowControl w:val="0"/>
              <w:numPr>
                <w:ilvl w:val="0"/>
                <w:numId w:val="10"/>
              </w:numPr>
              <w:contextualSpacing w:val="0"/>
              <w:jc w:val="both"/>
              <w:rPr>
                <w:sz w:val="24"/>
                <w:szCs w:val="24"/>
              </w:rPr>
            </w:pPr>
            <w:r w:rsidRPr="002A25D0">
              <w:rPr>
                <w:rFonts w:hint="eastAsia"/>
                <w:sz w:val="24"/>
                <w:szCs w:val="24"/>
              </w:rPr>
              <w:t>额定电流：0.1-0.8</w:t>
            </w:r>
            <w:r w:rsidRPr="002A25D0">
              <w:rPr>
                <w:sz w:val="24"/>
                <w:szCs w:val="24"/>
              </w:rPr>
              <w:t>A</w:t>
            </w:r>
          </w:p>
          <w:p w:rsidR="006972F5" w:rsidRPr="002A25D0" w:rsidRDefault="006972F5" w:rsidP="006972F5">
            <w:pPr>
              <w:pStyle w:val="a8"/>
              <w:widowControl w:val="0"/>
              <w:numPr>
                <w:ilvl w:val="0"/>
                <w:numId w:val="10"/>
              </w:numPr>
              <w:contextualSpacing w:val="0"/>
              <w:jc w:val="both"/>
              <w:rPr>
                <w:sz w:val="24"/>
                <w:szCs w:val="24"/>
              </w:rPr>
            </w:pPr>
            <w:r w:rsidRPr="002A25D0">
              <w:rPr>
                <w:rFonts w:hint="eastAsia"/>
                <w:sz w:val="24"/>
                <w:szCs w:val="24"/>
              </w:rPr>
              <w:t>频率： 50-60</w:t>
            </w:r>
            <w:r w:rsidRPr="002A25D0">
              <w:rPr>
                <w:sz w:val="24"/>
                <w:szCs w:val="24"/>
              </w:rPr>
              <w:t>Hz</w:t>
            </w:r>
          </w:p>
          <w:p w:rsidR="006972F5" w:rsidRPr="002A25D0" w:rsidRDefault="006972F5" w:rsidP="006972F5">
            <w:pPr>
              <w:pStyle w:val="a8"/>
              <w:widowControl w:val="0"/>
              <w:numPr>
                <w:ilvl w:val="0"/>
                <w:numId w:val="10"/>
              </w:numPr>
              <w:contextualSpacing w:val="0"/>
              <w:jc w:val="both"/>
              <w:rPr>
                <w:sz w:val="24"/>
                <w:szCs w:val="24"/>
                <w:lang w:eastAsia="zh-CN"/>
              </w:rPr>
            </w:pPr>
            <w:r w:rsidRPr="002A25D0">
              <w:rPr>
                <w:rFonts w:hint="eastAsia"/>
                <w:sz w:val="24"/>
                <w:szCs w:val="24"/>
                <w:lang w:eastAsia="zh-CN"/>
              </w:rPr>
              <w:t>电源保险丝：2ⅹ250</w:t>
            </w:r>
            <w:r w:rsidRPr="002A25D0">
              <w:rPr>
                <w:sz w:val="24"/>
                <w:szCs w:val="24"/>
                <w:lang w:eastAsia="zh-CN"/>
              </w:rPr>
              <w:t>V – T1.25AH</w:t>
            </w:r>
          </w:p>
          <w:p w:rsidR="006972F5" w:rsidRPr="002A25D0" w:rsidRDefault="006972F5" w:rsidP="006972F5">
            <w:pPr>
              <w:pStyle w:val="a8"/>
              <w:widowControl w:val="0"/>
              <w:numPr>
                <w:ilvl w:val="0"/>
                <w:numId w:val="10"/>
              </w:numPr>
              <w:contextualSpacing w:val="0"/>
              <w:jc w:val="both"/>
              <w:rPr>
                <w:sz w:val="24"/>
                <w:szCs w:val="24"/>
              </w:rPr>
            </w:pPr>
            <w:r w:rsidRPr="002A25D0">
              <w:rPr>
                <w:rFonts w:hint="eastAsia"/>
                <w:sz w:val="24"/>
                <w:szCs w:val="24"/>
              </w:rPr>
              <w:t>最大功率消耗：</w:t>
            </w:r>
            <w:r w:rsidRPr="002A25D0">
              <w:rPr>
                <w:rFonts w:asciiTheme="minorEastAsia" w:hAnsiTheme="minorEastAsia" w:hint="eastAsia"/>
                <w:sz w:val="24"/>
                <w:szCs w:val="24"/>
              </w:rPr>
              <w:t>≤</w:t>
            </w:r>
            <w:r w:rsidRPr="002A25D0">
              <w:rPr>
                <w:rFonts w:hint="eastAsia"/>
                <w:sz w:val="24"/>
                <w:szCs w:val="24"/>
              </w:rPr>
              <w:t>170</w:t>
            </w:r>
            <w:r w:rsidRPr="002A25D0">
              <w:rPr>
                <w:sz w:val="24"/>
                <w:szCs w:val="24"/>
              </w:rPr>
              <w:t>VA</w:t>
            </w:r>
          </w:p>
          <w:p w:rsidR="006972F5" w:rsidRPr="002A25D0" w:rsidRDefault="006972F5" w:rsidP="006972F5">
            <w:pPr>
              <w:pStyle w:val="a8"/>
              <w:widowControl w:val="0"/>
              <w:numPr>
                <w:ilvl w:val="0"/>
                <w:numId w:val="10"/>
              </w:numPr>
              <w:contextualSpacing w:val="0"/>
              <w:jc w:val="both"/>
              <w:rPr>
                <w:sz w:val="24"/>
                <w:szCs w:val="24"/>
              </w:rPr>
            </w:pPr>
            <w:r w:rsidRPr="002A25D0">
              <w:rPr>
                <w:rFonts w:hint="eastAsia"/>
                <w:sz w:val="24"/>
                <w:szCs w:val="24"/>
              </w:rPr>
              <w:t>机械输出功率：</w:t>
            </w:r>
            <w:r w:rsidRPr="002A25D0">
              <w:rPr>
                <w:rFonts w:asciiTheme="minorEastAsia" w:hAnsiTheme="minorEastAsia" w:hint="eastAsia"/>
                <w:sz w:val="24"/>
                <w:szCs w:val="24"/>
              </w:rPr>
              <w:t>≥</w:t>
            </w:r>
            <w:r w:rsidRPr="002A25D0">
              <w:rPr>
                <w:rFonts w:hint="eastAsia"/>
                <w:sz w:val="24"/>
                <w:szCs w:val="24"/>
              </w:rPr>
              <w:t>70</w:t>
            </w:r>
            <w:r w:rsidRPr="002A25D0">
              <w:rPr>
                <w:sz w:val="24"/>
                <w:szCs w:val="24"/>
              </w:rPr>
              <w:t>W</w:t>
            </w:r>
          </w:p>
          <w:p w:rsidR="006972F5" w:rsidRPr="002A25D0" w:rsidRDefault="006972F5" w:rsidP="006972F5">
            <w:pPr>
              <w:pStyle w:val="a8"/>
              <w:widowControl w:val="0"/>
              <w:numPr>
                <w:ilvl w:val="0"/>
                <w:numId w:val="10"/>
              </w:numPr>
              <w:contextualSpacing w:val="0"/>
              <w:jc w:val="both"/>
              <w:rPr>
                <w:sz w:val="24"/>
                <w:szCs w:val="24"/>
              </w:rPr>
            </w:pPr>
            <w:r w:rsidRPr="002A25D0">
              <w:rPr>
                <w:rFonts w:hint="eastAsia"/>
                <w:sz w:val="24"/>
                <w:szCs w:val="24"/>
              </w:rPr>
              <w:t>马达扭矩：</w:t>
            </w:r>
            <w:r w:rsidRPr="002A25D0">
              <w:rPr>
                <w:rFonts w:asciiTheme="minorEastAsia" w:hAnsiTheme="minorEastAsia" w:hint="eastAsia"/>
                <w:sz w:val="24"/>
                <w:szCs w:val="24"/>
              </w:rPr>
              <w:t>≥</w:t>
            </w:r>
            <w:r w:rsidRPr="002A25D0">
              <w:rPr>
                <w:rFonts w:hint="eastAsia"/>
                <w:sz w:val="24"/>
                <w:szCs w:val="24"/>
              </w:rPr>
              <w:t>5.5</w:t>
            </w:r>
            <w:r w:rsidRPr="002A25D0">
              <w:rPr>
                <w:sz w:val="24"/>
                <w:szCs w:val="24"/>
              </w:rPr>
              <w:t>Ncm</w:t>
            </w:r>
          </w:p>
          <w:p w:rsidR="006972F5" w:rsidRPr="002A25D0" w:rsidRDefault="006972F5" w:rsidP="006972F5">
            <w:pPr>
              <w:pStyle w:val="a8"/>
              <w:widowControl w:val="0"/>
              <w:numPr>
                <w:ilvl w:val="0"/>
                <w:numId w:val="10"/>
              </w:numPr>
              <w:contextualSpacing w:val="0"/>
              <w:jc w:val="both"/>
              <w:rPr>
                <w:sz w:val="24"/>
                <w:szCs w:val="24"/>
              </w:rPr>
            </w:pPr>
            <w:r w:rsidRPr="002A25D0">
              <w:rPr>
                <w:rFonts w:hint="eastAsia"/>
                <w:sz w:val="24"/>
                <w:szCs w:val="24"/>
              </w:rPr>
              <w:t>马达转速：300-40000</w:t>
            </w:r>
            <w:r w:rsidRPr="002A25D0">
              <w:rPr>
                <w:sz w:val="24"/>
                <w:szCs w:val="24"/>
              </w:rPr>
              <w:t>rpm,</w:t>
            </w:r>
            <w:r w:rsidRPr="002A25D0">
              <w:rPr>
                <w:rFonts w:hint="eastAsia"/>
                <w:sz w:val="24"/>
                <w:szCs w:val="24"/>
              </w:rPr>
              <w:t>可调</w:t>
            </w:r>
          </w:p>
          <w:p w:rsidR="006972F5" w:rsidRPr="002A25D0" w:rsidRDefault="006972F5" w:rsidP="006972F5">
            <w:pPr>
              <w:pStyle w:val="a8"/>
              <w:widowControl w:val="0"/>
              <w:numPr>
                <w:ilvl w:val="0"/>
                <w:numId w:val="10"/>
              </w:numPr>
              <w:contextualSpacing w:val="0"/>
              <w:jc w:val="both"/>
              <w:rPr>
                <w:sz w:val="24"/>
                <w:szCs w:val="24"/>
                <w:lang w:eastAsia="zh-CN"/>
              </w:rPr>
            </w:pPr>
            <w:r w:rsidRPr="002A25D0">
              <w:rPr>
                <w:rFonts w:asciiTheme="minorEastAsia" w:hAnsiTheme="minorEastAsia" w:hint="eastAsia"/>
                <w:sz w:val="24"/>
                <w:szCs w:val="24"/>
                <w:lang w:eastAsia="zh-CN"/>
              </w:rPr>
              <w:t>▲</w:t>
            </w:r>
            <w:r w:rsidRPr="002A25D0">
              <w:rPr>
                <w:rFonts w:hint="eastAsia"/>
                <w:sz w:val="24"/>
                <w:szCs w:val="24"/>
                <w:lang w:eastAsia="zh-CN"/>
              </w:rPr>
              <w:t>旋转器械扭矩：5-70</w:t>
            </w:r>
            <w:r w:rsidRPr="002A25D0">
              <w:rPr>
                <w:sz w:val="24"/>
                <w:szCs w:val="24"/>
                <w:lang w:eastAsia="zh-CN"/>
              </w:rPr>
              <w:t>Ncm,</w:t>
            </w:r>
            <w:r w:rsidRPr="002A25D0">
              <w:rPr>
                <w:rFonts w:hint="eastAsia"/>
                <w:sz w:val="24"/>
                <w:szCs w:val="24"/>
                <w:lang w:eastAsia="zh-CN"/>
              </w:rPr>
              <w:t>可调</w:t>
            </w:r>
          </w:p>
          <w:p w:rsidR="006972F5" w:rsidRPr="002A25D0" w:rsidRDefault="006972F5" w:rsidP="006972F5">
            <w:pPr>
              <w:pStyle w:val="a8"/>
              <w:widowControl w:val="0"/>
              <w:numPr>
                <w:ilvl w:val="0"/>
                <w:numId w:val="10"/>
              </w:numPr>
              <w:contextualSpacing w:val="0"/>
              <w:jc w:val="both"/>
              <w:rPr>
                <w:sz w:val="24"/>
                <w:szCs w:val="24"/>
                <w:lang w:eastAsia="zh-CN"/>
              </w:rPr>
            </w:pPr>
            <w:r w:rsidRPr="002A25D0">
              <w:rPr>
                <w:rFonts w:hint="eastAsia"/>
                <w:sz w:val="24"/>
                <w:szCs w:val="24"/>
                <w:lang w:eastAsia="zh-CN"/>
              </w:rPr>
              <w:t>冷却水流量：0-100</w:t>
            </w:r>
            <w:r w:rsidRPr="002A25D0">
              <w:rPr>
                <w:sz w:val="24"/>
                <w:szCs w:val="24"/>
                <w:lang w:eastAsia="zh-CN"/>
              </w:rPr>
              <w:t>ml/min,</w:t>
            </w:r>
            <w:r w:rsidRPr="002A25D0">
              <w:rPr>
                <w:rFonts w:hint="eastAsia"/>
                <w:sz w:val="24"/>
                <w:szCs w:val="24"/>
                <w:lang w:eastAsia="zh-CN"/>
              </w:rPr>
              <w:t>可调</w:t>
            </w:r>
          </w:p>
          <w:p w:rsidR="006972F5" w:rsidRDefault="006972F5" w:rsidP="006972F5">
            <w:pPr>
              <w:pStyle w:val="a8"/>
              <w:widowControl w:val="0"/>
              <w:numPr>
                <w:ilvl w:val="0"/>
                <w:numId w:val="10"/>
              </w:numPr>
              <w:contextualSpacing w:val="0"/>
              <w:jc w:val="both"/>
              <w:rPr>
                <w:sz w:val="24"/>
                <w:szCs w:val="24"/>
              </w:rPr>
            </w:pPr>
            <w:r w:rsidRPr="002A25D0">
              <w:rPr>
                <w:rFonts w:asciiTheme="minorEastAsia" w:hAnsiTheme="minorEastAsia" w:hint="eastAsia"/>
                <w:sz w:val="24"/>
                <w:szCs w:val="24"/>
              </w:rPr>
              <w:t>▲</w:t>
            </w:r>
            <w:r w:rsidRPr="002A25D0">
              <w:rPr>
                <w:rFonts w:hint="eastAsia"/>
                <w:sz w:val="24"/>
                <w:szCs w:val="24"/>
              </w:rPr>
              <w:t>主机：</w:t>
            </w:r>
          </w:p>
          <w:p w:rsidR="006972F5" w:rsidRPr="002A25D0" w:rsidRDefault="006972F5" w:rsidP="006972F5">
            <w:pPr>
              <w:pStyle w:val="a8"/>
              <w:ind w:left="360"/>
              <w:rPr>
                <w:sz w:val="24"/>
                <w:szCs w:val="24"/>
                <w:lang w:eastAsia="zh-CN"/>
              </w:rPr>
            </w:pPr>
            <w:r w:rsidRPr="002A25D0">
              <w:rPr>
                <w:rFonts w:hint="eastAsia"/>
                <w:sz w:val="24"/>
                <w:szCs w:val="24"/>
                <w:lang w:eastAsia="zh-CN"/>
              </w:rPr>
              <w:t>（1</w:t>
            </w:r>
            <w:r>
              <w:rPr>
                <w:rFonts w:hint="eastAsia"/>
                <w:sz w:val="24"/>
                <w:szCs w:val="24"/>
                <w:lang w:eastAsia="zh-CN"/>
              </w:rPr>
              <w:t>）</w:t>
            </w:r>
            <w:r w:rsidRPr="002A25D0">
              <w:rPr>
                <w:rFonts w:hint="eastAsia"/>
                <w:sz w:val="24"/>
                <w:szCs w:val="24"/>
                <w:lang w:eastAsia="zh-CN"/>
              </w:rPr>
              <w:t>微电脑控制系统，程序操作按键</w:t>
            </w:r>
            <w:r w:rsidRPr="002A25D0">
              <w:rPr>
                <w:rFonts w:asciiTheme="minorEastAsia" w:hAnsiTheme="minorEastAsia" w:hint="eastAsia"/>
                <w:sz w:val="24"/>
                <w:szCs w:val="24"/>
                <w:lang w:eastAsia="zh-CN"/>
              </w:rPr>
              <w:t>≤</w:t>
            </w:r>
            <w:r w:rsidRPr="002A25D0">
              <w:rPr>
                <w:rFonts w:hint="eastAsia"/>
                <w:sz w:val="24"/>
                <w:szCs w:val="24"/>
                <w:lang w:eastAsia="zh-CN"/>
              </w:rPr>
              <w:t>5个，参数调节按键</w:t>
            </w:r>
            <w:r w:rsidRPr="002A25D0">
              <w:rPr>
                <w:rFonts w:asciiTheme="minorEastAsia" w:hAnsiTheme="minorEastAsia" w:hint="eastAsia"/>
                <w:sz w:val="24"/>
                <w:szCs w:val="24"/>
                <w:lang w:eastAsia="zh-CN"/>
              </w:rPr>
              <w:t>≤</w:t>
            </w:r>
            <w:r w:rsidRPr="002A25D0">
              <w:rPr>
                <w:rFonts w:hint="eastAsia"/>
                <w:sz w:val="24"/>
                <w:szCs w:val="24"/>
                <w:lang w:eastAsia="zh-CN"/>
              </w:rPr>
              <w:t>2个。带背景光液晶显示屏，可显示信息：转速/扭矩/冷却水显示/转速比/故障报警信息等。</w:t>
            </w:r>
          </w:p>
          <w:p w:rsidR="006972F5" w:rsidRPr="002A25D0" w:rsidRDefault="006972F5" w:rsidP="006972F5">
            <w:pPr>
              <w:pStyle w:val="a8"/>
              <w:ind w:left="360"/>
              <w:rPr>
                <w:sz w:val="24"/>
                <w:szCs w:val="24"/>
                <w:lang w:eastAsia="zh-CN"/>
              </w:rPr>
            </w:pPr>
            <w:r w:rsidRPr="002A25D0">
              <w:rPr>
                <w:sz w:val="24"/>
                <w:szCs w:val="24"/>
                <w:lang w:eastAsia="zh-CN"/>
              </w:rPr>
              <w:t>（2）</w:t>
            </w:r>
            <w:r w:rsidRPr="002A25D0">
              <w:rPr>
                <w:rFonts w:hint="eastAsia"/>
                <w:sz w:val="24"/>
                <w:szCs w:val="24"/>
                <w:lang w:eastAsia="zh-CN"/>
              </w:rPr>
              <w:t>有扭矩过载保护功能，当扭矩超过设定安全值时，机器会有故障报警，马达能自动停止。</w:t>
            </w:r>
          </w:p>
          <w:p w:rsidR="006972F5" w:rsidRPr="002A25D0" w:rsidRDefault="006972F5" w:rsidP="006972F5">
            <w:pPr>
              <w:pStyle w:val="a8"/>
              <w:ind w:left="360"/>
              <w:rPr>
                <w:sz w:val="24"/>
                <w:szCs w:val="24"/>
                <w:lang w:eastAsia="zh-CN"/>
              </w:rPr>
            </w:pPr>
            <w:r w:rsidRPr="002A25D0">
              <w:rPr>
                <w:rFonts w:hint="eastAsia"/>
                <w:sz w:val="24"/>
                <w:szCs w:val="24"/>
                <w:lang w:eastAsia="zh-CN"/>
              </w:rPr>
              <w:t>(</w:t>
            </w:r>
            <w:r w:rsidRPr="002A25D0">
              <w:rPr>
                <w:sz w:val="24"/>
                <w:szCs w:val="24"/>
                <w:lang w:eastAsia="zh-CN"/>
              </w:rPr>
              <w:t>3)</w:t>
            </w:r>
            <w:r w:rsidRPr="002A25D0">
              <w:rPr>
                <w:rFonts w:hint="eastAsia"/>
                <w:sz w:val="24"/>
                <w:szCs w:val="24"/>
                <w:lang w:eastAsia="zh-CN"/>
              </w:rPr>
              <w:t>配有存储器，可存储医生设置习惯参数，可存储18次报警信息。</w:t>
            </w:r>
          </w:p>
          <w:p w:rsidR="006972F5" w:rsidRPr="002A25D0" w:rsidRDefault="006972F5" w:rsidP="006972F5">
            <w:pPr>
              <w:ind w:firstLineChars="100" w:firstLine="240"/>
              <w:rPr>
                <w:sz w:val="24"/>
                <w:szCs w:val="24"/>
                <w:lang w:eastAsia="zh-CN"/>
              </w:rPr>
            </w:pPr>
            <w:r w:rsidRPr="002A25D0">
              <w:rPr>
                <w:sz w:val="24"/>
                <w:szCs w:val="24"/>
                <w:lang w:eastAsia="zh-CN"/>
              </w:rPr>
              <w:t>（4</w:t>
            </w:r>
            <w:r>
              <w:rPr>
                <w:rFonts w:hint="eastAsia"/>
                <w:sz w:val="24"/>
                <w:szCs w:val="24"/>
                <w:lang w:eastAsia="zh-CN"/>
              </w:rPr>
              <w:t>）</w:t>
            </w:r>
            <w:r w:rsidRPr="002A25D0">
              <w:rPr>
                <w:rFonts w:hint="eastAsia"/>
                <w:sz w:val="24"/>
                <w:szCs w:val="24"/>
                <w:lang w:eastAsia="zh-CN"/>
              </w:rPr>
              <w:t>具有自动螺纹车刀程序，可实现自动攻丝功能</w:t>
            </w:r>
            <w:r w:rsidRPr="002A25D0">
              <w:rPr>
                <w:sz w:val="24"/>
                <w:szCs w:val="24"/>
                <w:lang w:eastAsia="zh-CN"/>
              </w:rPr>
              <w:t>。</w:t>
            </w:r>
          </w:p>
          <w:p w:rsidR="006972F5" w:rsidRDefault="006972F5" w:rsidP="006972F5">
            <w:pPr>
              <w:ind w:left="720" w:hangingChars="300" w:hanging="720"/>
              <w:rPr>
                <w:sz w:val="24"/>
                <w:szCs w:val="24"/>
                <w:lang w:eastAsia="zh-CN"/>
              </w:rPr>
            </w:pPr>
            <w:r w:rsidRPr="002A25D0">
              <w:rPr>
                <w:sz w:val="24"/>
                <w:szCs w:val="24"/>
                <w:lang w:eastAsia="zh-CN"/>
              </w:rPr>
              <w:t>12</w:t>
            </w:r>
            <w:r w:rsidRPr="002A25D0">
              <w:rPr>
                <w:rFonts w:hint="eastAsia"/>
                <w:sz w:val="24"/>
                <w:szCs w:val="24"/>
                <w:lang w:eastAsia="zh-CN"/>
              </w:rPr>
              <w:t>．马达:</w:t>
            </w:r>
          </w:p>
          <w:p w:rsidR="006972F5" w:rsidRPr="002A25D0" w:rsidRDefault="006972F5" w:rsidP="006972F5">
            <w:pPr>
              <w:ind w:leftChars="300" w:left="660"/>
              <w:rPr>
                <w:sz w:val="24"/>
                <w:szCs w:val="24"/>
                <w:lang w:eastAsia="zh-CN"/>
              </w:rPr>
            </w:pPr>
            <w:r w:rsidRPr="002A25D0">
              <w:rPr>
                <w:sz w:val="24"/>
                <w:szCs w:val="24"/>
                <w:lang w:eastAsia="zh-CN"/>
              </w:rPr>
              <w:t>(1)</w:t>
            </w:r>
            <w:r w:rsidRPr="002A25D0">
              <w:rPr>
                <w:rFonts w:hint="eastAsia"/>
                <w:sz w:val="24"/>
                <w:szCs w:val="24"/>
                <w:lang w:eastAsia="zh-CN"/>
              </w:rPr>
              <w:t>国际标准接口无碳刷马达，马达及马达线均可</w:t>
            </w:r>
            <w:r>
              <w:rPr>
                <w:rFonts w:hint="eastAsia"/>
                <w:sz w:val="24"/>
                <w:szCs w:val="24"/>
                <w:lang w:eastAsia="zh-CN"/>
              </w:rPr>
              <w:t>134</w:t>
            </w:r>
            <w:r w:rsidRPr="002A25D0">
              <w:rPr>
                <w:rFonts w:hint="eastAsia"/>
                <w:sz w:val="24"/>
                <w:szCs w:val="24"/>
                <w:lang w:eastAsia="zh-CN"/>
              </w:rPr>
              <w:t>°高温高压消毒。</w:t>
            </w:r>
          </w:p>
          <w:p w:rsidR="006972F5" w:rsidRDefault="006972F5" w:rsidP="006972F5">
            <w:pPr>
              <w:rPr>
                <w:sz w:val="24"/>
                <w:szCs w:val="24"/>
                <w:lang w:eastAsia="zh-CN"/>
              </w:rPr>
            </w:pPr>
            <w:r w:rsidRPr="002A25D0">
              <w:rPr>
                <w:sz w:val="24"/>
                <w:szCs w:val="24"/>
                <w:lang w:eastAsia="zh-CN"/>
              </w:rPr>
              <w:t>(2)</w:t>
            </w:r>
            <w:r w:rsidRPr="002A25D0">
              <w:rPr>
                <w:rFonts w:hint="eastAsia"/>
                <w:sz w:val="24"/>
                <w:szCs w:val="24"/>
                <w:lang w:eastAsia="zh-CN"/>
              </w:rPr>
              <w:t>可接多种不同转速比的直弯手机和各种骨锯。</w:t>
            </w:r>
          </w:p>
          <w:p w:rsidR="006972F5" w:rsidRDefault="006972F5" w:rsidP="006972F5">
            <w:pPr>
              <w:rPr>
                <w:sz w:val="24"/>
                <w:szCs w:val="24"/>
                <w:lang w:eastAsia="zh-CN"/>
              </w:rPr>
            </w:pPr>
            <w:r>
              <w:rPr>
                <w:rFonts w:hint="eastAsia"/>
                <w:sz w:val="24"/>
                <w:szCs w:val="24"/>
                <w:lang w:eastAsia="zh-CN"/>
              </w:rPr>
              <w:t>1</w:t>
            </w:r>
            <w:r>
              <w:rPr>
                <w:sz w:val="24"/>
                <w:szCs w:val="24"/>
                <w:lang w:eastAsia="zh-CN"/>
              </w:rPr>
              <w:t>3.</w:t>
            </w:r>
            <w:r w:rsidRPr="002A25D0">
              <w:rPr>
                <w:rFonts w:hint="eastAsia"/>
                <w:sz w:val="24"/>
                <w:szCs w:val="24"/>
                <w:lang w:eastAsia="zh-CN"/>
              </w:rPr>
              <w:t>▲</w:t>
            </w:r>
            <w:r>
              <w:rPr>
                <w:rFonts w:hint="eastAsia"/>
                <w:sz w:val="24"/>
                <w:szCs w:val="24"/>
                <w:lang w:eastAsia="zh-CN"/>
              </w:rPr>
              <w:t>种植手机：</w:t>
            </w:r>
          </w:p>
          <w:p w:rsidR="006972F5" w:rsidRPr="00E0334E" w:rsidRDefault="006972F5" w:rsidP="006972F5">
            <w:pPr>
              <w:ind w:firstLineChars="200" w:firstLine="480"/>
              <w:rPr>
                <w:sz w:val="24"/>
                <w:szCs w:val="24"/>
                <w:lang w:eastAsia="zh-CN"/>
              </w:rPr>
            </w:pPr>
            <w:r>
              <w:rPr>
                <w:rFonts w:hint="eastAsia"/>
                <w:sz w:val="24"/>
                <w:szCs w:val="24"/>
                <w:lang w:eastAsia="zh-CN"/>
              </w:rPr>
              <w:t>（1）</w:t>
            </w:r>
            <w:r w:rsidRPr="00E0334E">
              <w:rPr>
                <w:rFonts w:hint="eastAsia"/>
                <w:sz w:val="24"/>
                <w:szCs w:val="24"/>
                <w:lang w:eastAsia="zh-CN"/>
              </w:rPr>
              <w:t>传输比：20：1</w:t>
            </w:r>
            <w:r>
              <w:rPr>
                <w:sz w:val="24"/>
                <w:szCs w:val="24"/>
                <w:lang w:eastAsia="zh-CN"/>
              </w:rPr>
              <w:t>，</w:t>
            </w:r>
            <w:r w:rsidRPr="00E0334E">
              <w:rPr>
                <w:rFonts w:hint="eastAsia"/>
                <w:sz w:val="24"/>
                <w:szCs w:val="24"/>
                <w:lang w:eastAsia="zh-CN"/>
              </w:rPr>
              <w:t>接头：符合ISO3964标准的E型接口</w:t>
            </w:r>
            <w:r>
              <w:rPr>
                <w:rFonts w:hint="eastAsia"/>
                <w:sz w:val="24"/>
                <w:szCs w:val="24"/>
                <w:lang w:eastAsia="zh-CN"/>
              </w:rPr>
              <w:t>。</w:t>
            </w:r>
          </w:p>
          <w:p w:rsidR="006972F5" w:rsidRPr="00E0334E" w:rsidRDefault="006972F5" w:rsidP="006972F5">
            <w:pPr>
              <w:ind w:firstLineChars="200" w:firstLine="480"/>
              <w:rPr>
                <w:sz w:val="24"/>
                <w:szCs w:val="24"/>
                <w:lang w:eastAsia="zh-CN"/>
              </w:rPr>
            </w:pPr>
            <w:r>
              <w:rPr>
                <w:sz w:val="24"/>
                <w:szCs w:val="24"/>
                <w:lang w:eastAsia="zh-CN"/>
              </w:rPr>
              <w:t>（</w:t>
            </w:r>
            <w:r>
              <w:rPr>
                <w:rFonts w:hint="eastAsia"/>
                <w:sz w:val="24"/>
                <w:szCs w:val="24"/>
                <w:lang w:eastAsia="zh-CN"/>
              </w:rPr>
              <w:t>2）</w:t>
            </w:r>
            <w:r w:rsidRPr="00E0334E">
              <w:rPr>
                <w:rFonts w:hint="eastAsia"/>
                <w:sz w:val="24"/>
                <w:szCs w:val="24"/>
                <w:lang w:eastAsia="zh-CN"/>
              </w:rPr>
              <w:t>机身可拆解方便维护保养，内建独立发电器可自发光</w:t>
            </w:r>
            <w:r>
              <w:rPr>
                <w:rFonts w:hint="eastAsia"/>
                <w:sz w:val="24"/>
                <w:szCs w:val="24"/>
                <w:lang w:eastAsia="zh-CN"/>
              </w:rPr>
              <w:t>，L</w:t>
            </w:r>
            <w:r>
              <w:rPr>
                <w:sz w:val="24"/>
                <w:szCs w:val="24"/>
                <w:lang w:eastAsia="zh-CN"/>
              </w:rPr>
              <w:t>ED</w:t>
            </w:r>
            <w:r>
              <w:rPr>
                <w:rFonts w:hint="eastAsia"/>
                <w:sz w:val="24"/>
                <w:szCs w:val="24"/>
                <w:lang w:eastAsia="zh-CN"/>
              </w:rPr>
              <w:t>光源。</w:t>
            </w:r>
          </w:p>
          <w:p w:rsidR="006972F5" w:rsidRPr="00E0334E" w:rsidRDefault="006972F5" w:rsidP="006972F5">
            <w:pPr>
              <w:ind w:firstLineChars="200" w:firstLine="480"/>
              <w:rPr>
                <w:sz w:val="24"/>
                <w:szCs w:val="24"/>
                <w:lang w:eastAsia="zh-CN"/>
              </w:rPr>
            </w:pPr>
            <w:r>
              <w:rPr>
                <w:rFonts w:hint="eastAsia"/>
                <w:sz w:val="24"/>
                <w:szCs w:val="24"/>
                <w:lang w:eastAsia="zh-CN"/>
              </w:rPr>
              <w:t>（3）</w:t>
            </w:r>
            <w:r w:rsidRPr="00E0334E">
              <w:rPr>
                <w:rFonts w:hint="eastAsia"/>
                <w:sz w:val="24"/>
                <w:szCs w:val="24"/>
                <w:lang w:eastAsia="zh-CN"/>
              </w:rPr>
              <w:t>按钮式车针卡夹系统，具有六角车针夹具</w:t>
            </w:r>
            <w:r>
              <w:rPr>
                <w:sz w:val="24"/>
                <w:szCs w:val="24"/>
                <w:lang w:eastAsia="zh-CN"/>
              </w:rPr>
              <w:t>，</w:t>
            </w:r>
            <w:r w:rsidRPr="00E0334E">
              <w:rPr>
                <w:rFonts w:hint="eastAsia"/>
                <w:sz w:val="24"/>
                <w:szCs w:val="24"/>
                <w:lang w:eastAsia="zh-CN"/>
              </w:rPr>
              <w:t>最大扭矩力：100Ncm</w:t>
            </w:r>
            <w:r>
              <w:rPr>
                <w:rFonts w:hint="eastAsia"/>
                <w:sz w:val="24"/>
                <w:szCs w:val="24"/>
                <w:lang w:eastAsia="zh-CN"/>
              </w:rPr>
              <w:t>，</w:t>
            </w:r>
          </w:p>
          <w:p w:rsidR="006972F5" w:rsidRDefault="006972F5" w:rsidP="006972F5">
            <w:pPr>
              <w:rPr>
                <w:sz w:val="24"/>
                <w:szCs w:val="24"/>
                <w:lang w:eastAsia="zh-CN"/>
              </w:rPr>
            </w:pPr>
            <w:r w:rsidRPr="00E0334E">
              <w:rPr>
                <w:rFonts w:hint="eastAsia"/>
                <w:sz w:val="24"/>
                <w:szCs w:val="24"/>
                <w:lang w:eastAsia="zh-CN"/>
              </w:rPr>
              <w:lastRenderedPageBreak/>
              <w:tab/>
              <w:t>车针直径：2.35mm</w:t>
            </w:r>
            <w:r>
              <w:rPr>
                <w:rFonts w:hint="eastAsia"/>
                <w:sz w:val="24"/>
                <w:szCs w:val="24"/>
                <w:lang w:eastAsia="zh-CN"/>
              </w:rPr>
              <w:t>，</w:t>
            </w:r>
            <w:r w:rsidRPr="00E0334E">
              <w:rPr>
                <w:rFonts w:hint="eastAsia"/>
                <w:sz w:val="24"/>
                <w:szCs w:val="24"/>
                <w:lang w:eastAsia="zh-CN"/>
              </w:rPr>
              <w:t>车针最大允许长度：</w:t>
            </w:r>
            <w:r>
              <w:rPr>
                <w:rFonts w:hint="eastAsia"/>
                <w:sz w:val="24"/>
                <w:szCs w:val="24"/>
                <w:lang w:eastAsia="zh-CN"/>
              </w:rPr>
              <w:t>45mm。</w:t>
            </w:r>
            <w:r w:rsidRPr="00E0334E">
              <w:rPr>
                <w:rFonts w:hint="eastAsia"/>
                <w:sz w:val="24"/>
                <w:szCs w:val="24"/>
                <w:lang w:eastAsia="zh-CN"/>
              </w:rPr>
              <w:tab/>
            </w:r>
          </w:p>
          <w:p w:rsidR="006972F5" w:rsidRPr="00E0334E" w:rsidRDefault="006972F5" w:rsidP="006972F5">
            <w:pPr>
              <w:ind w:firstLineChars="200" w:firstLine="480"/>
              <w:rPr>
                <w:sz w:val="24"/>
                <w:szCs w:val="24"/>
                <w:lang w:eastAsia="zh-CN"/>
              </w:rPr>
            </w:pPr>
            <w:r>
              <w:rPr>
                <w:rFonts w:hint="eastAsia"/>
                <w:sz w:val="24"/>
                <w:szCs w:val="24"/>
                <w:lang w:eastAsia="zh-CN"/>
              </w:rPr>
              <w:t>（4）</w:t>
            </w:r>
            <w:r w:rsidRPr="00E0334E">
              <w:rPr>
                <w:rFonts w:hint="eastAsia"/>
                <w:sz w:val="24"/>
                <w:szCs w:val="24"/>
                <w:lang w:eastAsia="zh-CN"/>
              </w:rPr>
              <w:t>冷却方式：内外水冷却</w:t>
            </w:r>
            <w:r>
              <w:rPr>
                <w:sz w:val="24"/>
                <w:szCs w:val="24"/>
                <w:lang w:eastAsia="zh-CN"/>
              </w:rPr>
              <w:t>。</w:t>
            </w:r>
            <w:r w:rsidRPr="00E0334E">
              <w:rPr>
                <w:rFonts w:hint="eastAsia"/>
                <w:sz w:val="24"/>
                <w:szCs w:val="24"/>
                <w:lang w:eastAsia="zh-CN"/>
              </w:rPr>
              <w:t>消毒：可135°高温高压消毒</w:t>
            </w:r>
            <w:r>
              <w:rPr>
                <w:sz w:val="24"/>
                <w:szCs w:val="24"/>
                <w:lang w:eastAsia="zh-CN"/>
              </w:rPr>
              <w:t>及热清洗。</w:t>
            </w:r>
          </w:p>
          <w:p w:rsidR="006972F5" w:rsidRPr="002A25D0" w:rsidRDefault="006972F5" w:rsidP="006972F5">
            <w:pPr>
              <w:ind w:left="480" w:hangingChars="200" w:hanging="480"/>
              <w:rPr>
                <w:sz w:val="24"/>
                <w:szCs w:val="24"/>
                <w:lang w:eastAsia="zh-CN"/>
              </w:rPr>
            </w:pPr>
            <w:r>
              <w:rPr>
                <w:sz w:val="24"/>
                <w:szCs w:val="24"/>
                <w:lang w:eastAsia="zh-CN"/>
              </w:rPr>
              <w:t>14</w:t>
            </w:r>
            <w:r w:rsidRPr="002A25D0">
              <w:rPr>
                <w:sz w:val="24"/>
                <w:szCs w:val="24"/>
                <w:lang w:eastAsia="zh-CN"/>
              </w:rPr>
              <w:t>.</w:t>
            </w:r>
            <w:r w:rsidRPr="002A25D0">
              <w:rPr>
                <w:rFonts w:hint="eastAsia"/>
                <w:sz w:val="24"/>
                <w:szCs w:val="24"/>
                <w:lang w:eastAsia="zh-CN"/>
              </w:rPr>
              <w:t>足部控制系统：达到I</w:t>
            </w:r>
            <w:r w:rsidRPr="002A25D0">
              <w:rPr>
                <w:sz w:val="24"/>
                <w:szCs w:val="24"/>
                <w:lang w:eastAsia="zh-CN"/>
              </w:rPr>
              <w:t>PX8</w:t>
            </w:r>
            <w:r w:rsidRPr="002A25D0">
              <w:rPr>
                <w:rFonts w:hint="eastAsia"/>
                <w:sz w:val="24"/>
                <w:szCs w:val="24"/>
                <w:lang w:eastAsia="zh-CN"/>
              </w:rPr>
              <w:t>防水等级的多功能脚踏控制系统，有“无级变速”和“开/关”两种模式，可完成器械启动/程序选择/冷却水选择/马达正反转选择等功能，防止交叉感染。</w:t>
            </w:r>
          </w:p>
          <w:p w:rsidR="006972F5" w:rsidRDefault="006972F5" w:rsidP="006972F5">
            <w:pPr>
              <w:ind w:left="240" w:hangingChars="100" w:hanging="240"/>
              <w:rPr>
                <w:sz w:val="24"/>
                <w:szCs w:val="24"/>
                <w:lang w:eastAsia="zh-CN"/>
              </w:rPr>
            </w:pPr>
            <w:r>
              <w:rPr>
                <w:sz w:val="24"/>
                <w:szCs w:val="24"/>
                <w:lang w:eastAsia="zh-CN"/>
              </w:rPr>
              <w:t>15</w:t>
            </w:r>
            <w:r w:rsidRPr="002A25D0">
              <w:rPr>
                <w:sz w:val="24"/>
                <w:szCs w:val="24"/>
                <w:lang w:eastAsia="zh-CN"/>
              </w:rPr>
              <w:t>.</w:t>
            </w:r>
            <w:r w:rsidRPr="002A25D0">
              <w:rPr>
                <w:rFonts w:hint="eastAsia"/>
                <w:sz w:val="24"/>
                <w:szCs w:val="24"/>
                <w:lang w:eastAsia="zh-CN"/>
              </w:rPr>
              <w:t>每台主要配置清单：</w:t>
            </w:r>
          </w:p>
          <w:p w:rsidR="006972F5" w:rsidRDefault="006972F5" w:rsidP="006972F5">
            <w:pPr>
              <w:ind w:leftChars="100" w:left="220" w:firstLineChars="100" w:firstLine="240"/>
              <w:rPr>
                <w:sz w:val="24"/>
                <w:szCs w:val="24"/>
                <w:lang w:eastAsia="zh-CN"/>
              </w:rPr>
            </w:pPr>
            <w:r>
              <w:rPr>
                <w:rFonts w:hint="eastAsia"/>
                <w:sz w:val="24"/>
                <w:szCs w:val="24"/>
                <w:lang w:eastAsia="zh-CN"/>
              </w:rPr>
              <w:t>种植机主机</w:t>
            </w:r>
            <w:r w:rsidRPr="002A25D0">
              <w:rPr>
                <w:rFonts w:hint="eastAsia"/>
                <w:sz w:val="24"/>
                <w:szCs w:val="24"/>
                <w:lang w:eastAsia="zh-CN"/>
              </w:rPr>
              <w:t>1台，</w:t>
            </w:r>
          </w:p>
          <w:p w:rsidR="006972F5" w:rsidRDefault="006972F5" w:rsidP="006972F5">
            <w:pPr>
              <w:ind w:leftChars="100" w:left="220" w:firstLineChars="100" w:firstLine="240"/>
              <w:rPr>
                <w:sz w:val="24"/>
                <w:szCs w:val="24"/>
                <w:lang w:eastAsia="zh-CN"/>
              </w:rPr>
            </w:pPr>
            <w:r w:rsidRPr="002A25D0">
              <w:rPr>
                <w:rFonts w:hint="eastAsia"/>
                <w:sz w:val="24"/>
                <w:szCs w:val="24"/>
                <w:lang w:eastAsia="zh-CN"/>
              </w:rPr>
              <w:t>马达及连线1条，</w:t>
            </w:r>
          </w:p>
          <w:p w:rsidR="006972F5" w:rsidRDefault="006972F5" w:rsidP="006972F5">
            <w:pPr>
              <w:ind w:leftChars="100" w:left="220" w:firstLineChars="100" w:firstLine="240"/>
              <w:rPr>
                <w:sz w:val="24"/>
                <w:szCs w:val="24"/>
                <w:lang w:eastAsia="zh-CN"/>
              </w:rPr>
            </w:pPr>
            <w:r>
              <w:rPr>
                <w:rFonts w:hint="eastAsia"/>
                <w:sz w:val="24"/>
                <w:szCs w:val="24"/>
                <w:lang w:eastAsia="zh-CN"/>
              </w:rPr>
              <w:t>足部控制1个，</w:t>
            </w:r>
          </w:p>
          <w:p w:rsidR="006972F5" w:rsidRDefault="006972F5" w:rsidP="006972F5">
            <w:pPr>
              <w:ind w:leftChars="100" w:left="220" w:firstLineChars="100" w:firstLine="240"/>
              <w:rPr>
                <w:sz w:val="24"/>
                <w:szCs w:val="24"/>
              </w:rPr>
            </w:pPr>
            <w:r>
              <w:rPr>
                <w:rFonts w:hint="eastAsia"/>
                <w:sz w:val="24"/>
                <w:szCs w:val="24"/>
              </w:rPr>
              <w:t>L</w:t>
            </w:r>
            <w:r>
              <w:rPr>
                <w:sz w:val="24"/>
                <w:szCs w:val="24"/>
              </w:rPr>
              <w:t>ED光源</w:t>
            </w:r>
            <w:r w:rsidRPr="002A25D0">
              <w:rPr>
                <w:rFonts w:hint="eastAsia"/>
                <w:sz w:val="24"/>
                <w:szCs w:val="24"/>
              </w:rPr>
              <w:t>种植手机（20：1）</w:t>
            </w:r>
            <w:r>
              <w:rPr>
                <w:sz w:val="24"/>
                <w:szCs w:val="24"/>
              </w:rPr>
              <w:t>1</w:t>
            </w:r>
            <w:r>
              <w:rPr>
                <w:rFonts w:hint="eastAsia"/>
                <w:sz w:val="24"/>
                <w:szCs w:val="24"/>
              </w:rPr>
              <w:t>支</w:t>
            </w:r>
          </w:p>
          <w:p w:rsidR="006972F5" w:rsidRDefault="006972F5" w:rsidP="006972F5">
            <w:pPr>
              <w:ind w:leftChars="100" w:left="220" w:firstLineChars="100" w:firstLine="240"/>
              <w:rPr>
                <w:sz w:val="24"/>
                <w:szCs w:val="24"/>
                <w:lang w:eastAsia="zh-CN"/>
              </w:rPr>
            </w:pPr>
            <w:r>
              <w:rPr>
                <w:sz w:val="24"/>
                <w:szCs w:val="24"/>
                <w:lang w:eastAsia="zh-CN"/>
              </w:rPr>
              <w:t>马达挂架     1个</w:t>
            </w:r>
          </w:p>
          <w:p w:rsidR="006972F5" w:rsidRDefault="006972F5" w:rsidP="006972F5">
            <w:pPr>
              <w:ind w:leftChars="100" w:left="220" w:firstLineChars="100" w:firstLine="240"/>
              <w:rPr>
                <w:sz w:val="24"/>
                <w:szCs w:val="24"/>
                <w:lang w:eastAsia="zh-CN"/>
              </w:rPr>
            </w:pPr>
            <w:r>
              <w:rPr>
                <w:sz w:val="24"/>
                <w:szCs w:val="24"/>
                <w:lang w:eastAsia="zh-CN"/>
              </w:rPr>
              <w:t>盐水袋挂钩   1个</w:t>
            </w:r>
          </w:p>
          <w:p w:rsidR="006972F5" w:rsidRDefault="006972F5" w:rsidP="006972F5">
            <w:pPr>
              <w:ind w:leftChars="100" w:left="220" w:firstLineChars="100" w:firstLine="240"/>
              <w:rPr>
                <w:sz w:val="24"/>
                <w:szCs w:val="24"/>
                <w:lang w:eastAsia="zh-CN"/>
              </w:rPr>
            </w:pPr>
            <w:r>
              <w:rPr>
                <w:sz w:val="24"/>
                <w:szCs w:val="24"/>
                <w:lang w:eastAsia="zh-CN"/>
              </w:rPr>
              <w:t>冲洗管       1盒</w:t>
            </w:r>
          </w:p>
          <w:p w:rsidR="006972F5" w:rsidRDefault="006972F5" w:rsidP="006972F5">
            <w:pPr>
              <w:ind w:leftChars="100" w:left="220" w:firstLineChars="100" w:firstLine="240"/>
              <w:rPr>
                <w:sz w:val="24"/>
                <w:szCs w:val="24"/>
                <w:lang w:eastAsia="zh-CN"/>
              </w:rPr>
            </w:pPr>
            <w:r>
              <w:rPr>
                <w:sz w:val="24"/>
                <w:szCs w:val="24"/>
                <w:lang w:eastAsia="zh-CN"/>
              </w:rPr>
              <w:t>电源线       1条</w:t>
            </w:r>
          </w:p>
          <w:p w:rsidR="006972F5" w:rsidRPr="002A25D0" w:rsidRDefault="006972F5" w:rsidP="006972F5">
            <w:pPr>
              <w:ind w:leftChars="100" w:left="220" w:firstLineChars="100" w:firstLine="240"/>
              <w:rPr>
                <w:sz w:val="24"/>
                <w:szCs w:val="24"/>
                <w:lang w:eastAsia="zh-CN"/>
              </w:rPr>
            </w:pPr>
            <w:r>
              <w:rPr>
                <w:sz w:val="24"/>
                <w:szCs w:val="24"/>
                <w:lang w:eastAsia="zh-CN"/>
              </w:rPr>
              <w:t>说明书       1份</w:t>
            </w:r>
          </w:p>
          <w:p w:rsidR="00A73A26" w:rsidRDefault="00A73A26">
            <w:pPr>
              <w:rPr>
                <w:lang w:eastAsia="zh-CN"/>
              </w:rPr>
            </w:pPr>
          </w:p>
        </w:tc>
      </w:tr>
      <w:tr w:rsidR="00A73A26">
        <w:tc>
          <w:tcPr>
            <w:tcW w:w="2160" w:type="dxa"/>
          </w:tcPr>
          <w:p w:rsidR="00A73A26" w:rsidRDefault="00BE7B18">
            <w:r>
              <w:lastRenderedPageBreak/>
              <w:t>2</w:t>
            </w:r>
          </w:p>
        </w:tc>
        <w:tc>
          <w:tcPr>
            <w:tcW w:w="2160" w:type="dxa"/>
          </w:tcPr>
          <w:p w:rsidR="00A73A26" w:rsidRDefault="00BE7B18">
            <w:r>
              <w:t>主机要求</w:t>
            </w:r>
          </w:p>
        </w:tc>
        <w:tc>
          <w:tcPr>
            <w:tcW w:w="4320" w:type="dxa"/>
            <w:gridSpan w:val="2"/>
          </w:tcPr>
          <w:p w:rsidR="00A73A26" w:rsidRDefault="00A73A26"/>
        </w:tc>
      </w:tr>
      <w:tr w:rsidR="00A73A26">
        <w:tc>
          <w:tcPr>
            <w:tcW w:w="2160" w:type="dxa"/>
          </w:tcPr>
          <w:p w:rsidR="00A73A26" w:rsidRDefault="00BE7B18">
            <w:r>
              <w:t>2</w:t>
            </w:r>
          </w:p>
        </w:tc>
        <w:tc>
          <w:tcPr>
            <w:tcW w:w="2160" w:type="dxa"/>
          </w:tcPr>
          <w:p w:rsidR="00A73A26" w:rsidRDefault="00BE7B18">
            <w:r>
              <w:t>附属设备要求</w:t>
            </w:r>
          </w:p>
        </w:tc>
        <w:tc>
          <w:tcPr>
            <w:tcW w:w="4320" w:type="dxa"/>
            <w:gridSpan w:val="2"/>
          </w:tcPr>
          <w:p w:rsidR="00A73A26" w:rsidRDefault="00A73A26"/>
        </w:tc>
      </w:tr>
      <w:tr w:rsidR="00A73A26">
        <w:tc>
          <w:tcPr>
            <w:tcW w:w="8640" w:type="dxa"/>
            <w:gridSpan w:val="4"/>
          </w:tcPr>
          <w:p w:rsidR="00A73A26" w:rsidRDefault="00BE7B18">
            <w:pPr>
              <w:rPr>
                <w:lang w:eastAsia="zh-CN"/>
              </w:rPr>
            </w:pPr>
            <w:r>
              <w:rPr>
                <w:lang w:eastAsia="zh-CN"/>
              </w:rPr>
              <w:t>配置清单 (注：配置清单需明确数量、单位、且不可涉及产地品牌型号等)</w:t>
            </w:r>
          </w:p>
        </w:tc>
      </w:tr>
      <w:tr w:rsidR="00A73A26">
        <w:tc>
          <w:tcPr>
            <w:tcW w:w="2160" w:type="dxa"/>
          </w:tcPr>
          <w:p w:rsidR="00A73A26" w:rsidRDefault="00BE7B18">
            <w:r>
              <w:t>序号</w:t>
            </w:r>
          </w:p>
        </w:tc>
        <w:tc>
          <w:tcPr>
            <w:tcW w:w="2160" w:type="dxa"/>
          </w:tcPr>
          <w:p w:rsidR="00A73A26" w:rsidRDefault="00BE7B18">
            <w:r>
              <w:t>名称</w:t>
            </w:r>
          </w:p>
        </w:tc>
        <w:tc>
          <w:tcPr>
            <w:tcW w:w="2160" w:type="dxa"/>
          </w:tcPr>
          <w:p w:rsidR="00A73A26" w:rsidRDefault="00BE7B18">
            <w:r>
              <w:t>单位</w:t>
            </w:r>
          </w:p>
        </w:tc>
        <w:tc>
          <w:tcPr>
            <w:tcW w:w="2160" w:type="dxa"/>
          </w:tcPr>
          <w:p w:rsidR="00A73A26" w:rsidRDefault="00BE7B18">
            <w:r>
              <w:t>数量</w:t>
            </w:r>
          </w:p>
        </w:tc>
      </w:tr>
    </w:tbl>
    <w:p w:rsidR="00A73A26" w:rsidRDefault="00BE7B18">
      <w:r>
        <w:t>二、商务条款</w:t>
      </w:r>
    </w:p>
    <w:tbl>
      <w:tblPr>
        <w:tblStyle w:val="af7"/>
        <w:tblW w:w="0" w:type="auto"/>
        <w:tblLook w:val="04A0"/>
      </w:tblPr>
      <w:tblGrid>
        <w:gridCol w:w="1440"/>
        <w:gridCol w:w="1440"/>
        <w:gridCol w:w="1440"/>
        <w:gridCol w:w="1440"/>
        <w:gridCol w:w="1440"/>
        <w:gridCol w:w="1440"/>
      </w:tblGrid>
      <w:tr w:rsidR="00A73A26">
        <w:tc>
          <w:tcPr>
            <w:tcW w:w="2880" w:type="dxa"/>
            <w:gridSpan w:val="2"/>
          </w:tcPr>
          <w:p w:rsidR="00A73A26" w:rsidRDefault="00BE7B18">
            <w:r>
              <w:t>序号</w:t>
            </w:r>
          </w:p>
        </w:tc>
        <w:tc>
          <w:tcPr>
            <w:tcW w:w="2880" w:type="dxa"/>
            <w:gridSpan w:val="2"/>
          </w:tcPr>
          <w:p w:rsidR="00A73A26" w:rsidRDefault="00BE7B18">
            <w:r>
              <w:t>目录</w:t>
            </w:r>
          </w:p>
        </w:tc>
        <w:tc>
          <w:tcPr>
            <w:tcW w:w="2880" w:type="dxa"/>
            <w:gridSpan w:val="2"/>
          </w:tcPr>
          <w:p w:rsidR="00A73A26" w:rsidRDefault="00BE7B18">
            <w:r>
              <w:t>商务要求</w:t>
            </w:r>
          </w:p>
        </w:tc>
      </w:tr>
      <w:tr w:rsidR="00A73A26">
        <w:tc>
          <w:tcPr>
            <w:tcW w:w="8640" w:type="dxa"/>
            <w:gridSpan w:val="6"/>
          </w:tcPr>
          <w:p w:rsidR="00A73A26" w:rsidRDefault="00BE7B18">
            <w:pPr>
              <w:rPr>
                <w:lang w:eastAsia="zh-CN"/>
              </w:rPr>
            </w:pPr>
            <w:r>
              <w:rPr>
                <w:lang w:eastAsia="zh-CN"/>
              </w:rPr>
              <w:t>（一）免费保修期内售后服务要求</w:t>
            </w:r>
          </w:p>
        </w:tc>
      </w:tr>
      <w:tr w:rsidR="00A73A26">
        <w:tc>
          <w:tcPr>
            <w:tcW w:w="2880" w:type="dxa"/>
            <w:gridSpan w:val="2"/>
            <w:vMerge w:val="restart"/>
          </w:tcPr>
          <w:p w:rsidR="00A73A26" w:rsidRDefault="00BE7B18">
            <w:r>
              <w:t>1</w:t>
            </w:r>
          </w:p>
        </w:tc>
        <w:tc>
          <w:tcPr>
            <w:tcW w:w="2880" w:type="dxa"/>
            <w:gridSpan w:val="2"/>
            <w:vMerge w:val="restart"/>
          </w:tcPr>
          <w:p w:rsidR="00A73A26" w:rsidRDefault="00BE7B18">
            <w:r>
              <w:t>维修及维护服务</w:t>
            </w:r>
          </w:p>
        </w:tc>
        <w:tc>
          <w:tcPr>
            <w:tcW w:w="2880" w:type="dxa"/>
            <w:gridSpan w:val="2"/>
          </w:tcPr>
          <w:p w:rsidR="00A73A26" w:rsidRDefault="00BE7B18">
            <w:pPr>
              <w:rPr>
                <w:lang w:eastAsia="zh-CN"/>
              </w:rPr>
            </w:pPr>
            <w:r>
              <w:rPr>
                <w:lang w:eastAsia="zh-CN"/>
              </w:rPr>
              <w:t>★1.1所投货物（含标准配置及可选配件）免费保修期 3 年,时间自最终验收合格并交付使用之日起计算。</w:t>
            </w:r>
          </w:p>
        </w:tc>
      </w:tr>
      <w:tr w:rsidR="00A73A26">
        <w:tc>
          <w:tcPr>
            <w:tcW w:w="2880" w:type="dxa"/>
            <w:gridSpan w:val="2"/>
            <w:vMerge/>
          </w:tcPr>
          <w:p w:rsidR="00A73A26" w:rsidRDefault="00A73A26">
            <w:pPr>
              <w:rPr>
                <w:lang w:eastAsia="zh-CN"/>
              </w:rPr>
            </w:pPr>
          </w:p>
        </w:tc>
        <w:tc>
          <w:tcPr>
            <w:tcW w:w="2880" w:type="dxa"/>
            <w:gridSpan w:val="2"/>
            <w:vMerge/>
          </w:tcPr>
          <w:p w:rsidR="00A73A26" w:rsidRDefault="00A73A26">
            <w:pPr>
              <w:rPr>
                <w:lang w:eastAsia="zh-CN"/>
              </w:rPr>
            </w:pPr>
          </w:p>
        </w:tc>
        <w:tc>
          <w:tcPr>
            <w:tcW w:w="2880" w:type="dxa"/>
            <w:gridSpan w:val="2"/>
          </w:tcPr>
          <w:p w:rsidR="00A73A26" w:rsidRDefault="00BE7B18">
            <w:pPr>
              <w:rPr>
                <w:lang w:eastAsia="zh-CN"/>
              </w:rPr>
            </w:pPr>
            <w:r>
              <w:rPr>
                <w:lang w:eastAsia="zh-CN"/>
              </w:rPr>
              <w:t>1.2</w:t>
            </w:r>
            <w:r w:rsidR="00A04E41">
              <w:rPr>
                <w:rFonts w:hint="eastAsia"/>
                <w:lang w:eastAsia="zh-CN"/>
              </w:rPr>
              <w:t>三年</w:t>
            </w:r>
            <w:r>
              <w:rPr>
                <w:lang w:eastAsia="zh-CN"/>
              </w:rPr>
              <w:t>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rsidR="00A73A26">
        <w:tc>
          <w:tcPr>
            <w:tcW w:w="2880" w:type="dxa"/>
            <w:gridSpan w:val="2"/>
            <w:vMerge/>
          </w:tcPr>
          <w:p w:rsidR="00A73A26" w:rsidRDefault="00A73A26">
            <w:pPr>
              <w:rPr>
                <w:lang w:eastAsia="zh-CN"/>
              </w:rPr>
            </w:pPr>
          </w:p>
        </w:tc>
        <w:tc>
          <w:tcPr>
            <w:tcW w:w="2880" w:type="dxa"/>
            <w:gridSpan w:val="2"/>
            <w:vMerge/>
          </w:tcPr>
          <w:p w:rsidR="00A73A26" w:rsidRDefault="00A73A26">
            <w:pPr>
              <w:rPr>
                <w:lang w:eastAsia="zh-CN"/>
              </w:rPr>
            </w:pPr>
          </w:p>
        </w:tc>
        <w:tc>
          <w:tcPr>
            <w:tcW w:w="2880" w:type="dxa"/>
            <w:gridSpan w:val="2"/>
          </w:tcPr>
          <w:p w:rsidR="00A73A26" w:rsidRDefault="00BE7B18">
            <w:pPr>
              <w:rPr>
                <w:lang w:eastAsia="zh-CN"/>
              </w:rPr>
            </w:pPr>
            <w:r>
              <w:rPr>
                <w:lang w:eastAsia="zh-CN"/>
              </w:rPr>
              <w:t>1.3由设备制造商提供售后</w:t>
            </w:r>
            <w:r>
              <w:rPr>
                <w:lang w:eastAsia="zh-CN"/>
              </w:rPr>
              <w:lastRenderedPageBreak/>
              <w:t>服务，4 小时内响应，24 小时维修到位（不可抗力情况除外）。消耗品和零配件供应及时，特殊情况下可提供备用机。</w:t>
            </w:r>
          </w:p>
        </w:tc>
      </w:tr>
      <w:tr w:rsidR="00A73A26">
        <w:tc>
          <w:tcPr>
            <w:tcW w:w="2880" w:type="dxa"/>
            <w:gridSpan w:val="2"/>
            <w:vMerge/>
          </w:tcPr>
          <w:p w:rsidR="00A73A26" w:rsidRDefault="00A73A26">
            <w:pPr>
              <w:rPr>
                <w:lang w:eastAsia="zh-CN"/>
              </w:rPr>
            </w:pPr>
          </w:p>
        </w:tc>
        <w:tc>
          <w:tcPr>
            <w:tcW w:w="2880" w:type="dxa"/>
            <w:gridSpan w:val="2"/>
            <w:vMerge/>
          </w:tcPr>
          <w:p w:rsidR="00A73A26" w:rsidRDefault="00A73A26">
            <w:pPr>
              <w:rPr>
                <w:lang w:eastAsia="zh-CN"/>
              </w:rPr>
            </w:pPr>
          </w:p>
        </w:tc>
        <w:tc>
          <w:tcPr>
            <w:tcW w:w="2880" w:type="dxa"/>
            <w:gridSpan w:val="2"/>
          </w:tcPr>
          <w:p w:rsidR="00A73A26" w:rsidRDefault="00BE7B18">
            <w:pPr>
              <w:rPr>
                <w:lang w:eastAsia="zh-CN"/>
              </w:rPr>
            </w:pPr>
            <w:r>
              <w:rPr>
                <w:lang w:eastAsia="zh-CN"/>
              </w:rPr>
              <w:t xml:space="preserve">★1.4提供设备原厂服务，负责货物的终身维修，保证  </w:t>
            </w:r>
            <w:r w:rsidR="00A04E41">
              <w:rPr>
                <w:rFonts w:hint="eastAsia"/>
                <w:lang w:eastAsia="zh-CN"/>
              </w:rPr>
              <w:t>7</w:t>
            </w:r>
            <w:r>
              <w:rPr>
                <w:lang w:eastAsia="zh-CN"/>
              </w:rPr>
              <w:t xml:space="preserve">年以上供应维修配件， </w:t>
            </w:r>
            <w:r w:rsidR="00A04E41">
              <w:rPr>
                <w:rFonts w:hint="eastAsia"/>
                <w:lang w:eastAsia="zh-CN"/>
              </w:rPr>
              <w:t>5</w:t>
            </w:r>
            <w:r>
              <w:rPr>
                <w:lang w:eastAsia="zh-CN"/>
              </w:rPr>
              <w:t>年内免费提供软件升级服务，并免费配合医院完成设备端信息化接口改造。</w:t>
            </w:r>
          </w:p>
        </w:tc>
      </w:tr>
      <w:tr w:rsidR="00A73A26">
        <w:tc>
          <w:tcPr>
            <w:tcW w:w="2880" w:type="dxa"/>
            <w:gridSpan w:val="2"/>
          </w:tcPr>
          <w:p w:rsidR="00A73A26" w:rsidRDefault="00BE7B18">
            <w:r>
              <w:t>2</w:t>
            </w:r>
          </w:p>
        </w:tc>
        <w:tc>
          <w:tcPr>
            <w:tcW w:w="2880" w:type="dxa"/>
            <w:gridSpan w:val="2"/>
          </w:tcPr>
          <w:p w:rsidR="00A73A26" w:rsidRDefault="00BE7B18">
            <w:r>
              <w:t>质量保证</w:t>
            </w:r>
          </w:p>
        </w:tc>
        <w:tc>
          <w:tcPr>
            <w:tcW w:w="2880" w:type="dxa"/>
            <w:gridSpan w:val="2"/>
          </w:tcPr>
          <w:p w:rsidR="00A73A26" w:rsidRDefault="00BE7B18">
            <w:r>
              <w:rPr>
                <w:lang w:eastAsia="zh-CN"/>
              </w:rP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w:t>
            </w:r>
            <w:r>
              <w:t>注：年开机率=（365-停机天数）/365）</w:t>
            </w:r>
          </w:p>
        </w:tc>
      </w:tr>
      <w:tr w:rsidR="00A73A26">
        <w:tc>
          <w:tcPr>
            <w:tcW w:w="8640" w:type="dxa"/>
            <w:gridSpan w:val="6"/>
          </w:tcPr>
          <w:p w:rsidR="00A73A26" w:rsidRDefault="00BE7B18">
            <w:pPr>
              <w:rPr>
                <w:lang w:eastAsia="zh-CN"/>
              </w:rPr>
            </w:pPr>
            <w:r>
              <w:rPr>
                <w:lang w:eastAsia="zh-CN"/>
              </w:rPr>
              <w:t>（二）免费保修期外售后服务要求</w:t>
            </w:r>
          </w:p>
        </w:tc>
      </w:tr>
      <w:tr w:rsidR="00A73A26">
        <w:tc>
          <w:tcPr>
            <w:tcW w:w="2880" w:type="dxa"/>
            <w:gridSpan w:val="2"/>
            <w:vMerge w:val="restart"/>
          </w:tcPr>
          <w:p w:rsidR="00A73A26" w:rsidRDefault="00BE7B18">
            <w:r>
              <w:t>1</w:t>
            </w:r>
          </w:p>
        </w:tc>
        <w:tc>
          <w:tcPr>
            <w:tcW w:w="2880" w:type="dxa"/>
            <w:gridSpan w:val="2"/>
            <w:vMerge w:val="restart"/>
          </w:tcPr>
          <w:p w:rsidR="00A73A26" w:rsidRDefault="00BE7B18">
            <w:r>
              <w:t>服务内容及要求</w:t>
            </w:r>
          </w:p>
        </w:tc>
        <w:tc>
          <w:tcPr>
            <w:tcW w:w="2880" w:type="dxa"/>
            <w:gridSpan w:val="2"/>
          </w:tcPr>
          <w:p w:rsidR="00A73A26" w:rsidRDefault="00BE7B18">
            <w:pPr>
              <w:rPr>
                <w:lang w:eastAsia="zh-CN"/>
              </w:rPr>
            </w:pPr>
            <w:r>
              <w:rPr>
                <w:lang w:eastAsia="zh-CN"/>
              </w:rPr>
              <w:t>1.1由设备制造商提供售后服务， 4 小时内响应，24 小时维修到位（不可抗力情况除外）。消耗品和零配件供应及时，特殊情况下可提供备用机。</w:t>
            </w:r>
          </w:p>
        </w:tc>
      </w:tr>
      <w:tr w:rsidR="00A73A26">
        <w:tc>
          <w:tcPr>
            <w:tcW w:w="2880" w:type="dxa"/>
            <w:gridSpan w:val="2"/>
            <w:vMerge/>
          </w:tcPr>
          <w:p w:rsidR="00A73A26" w:rsidRDefault="00A73A26">
            <w:pPr>
              <w:rPr>
                <w:lang w:eastAsia="zh-CN"/>
              </w:rPr>
            </w:pPr>
          </w:p>
        </w:tc>
        <w:tc>
          <w:tcPr>
            <w:tcW w:w="2880" w:type="dxa"/>
            <w:gridSpan w:val="2"/>
            <w:vMerge/>
          </w:tcPr>
          <w:p w:rsidR="00A73A26" w:rsidRDefault="00A73A26">
            <w:pPr>
              <w:rPr>
                <w:lang w:eastAsia="zh-CN"/>
              </w:rPr>
            </w:pPr>
          </w:p>
        </w:tc>
        <w:tc>
          <w:tcPr>
            <w:tcW w:w="2880" w:type="dxa"/>
            <w:gridSpan w:val="2"/>
          </w:tcPr>
          <w:p w:rsidR="00A73A26" w:rsidRDefault="00BE7B18">
            <w:pPr>
              <w:rPr>
                <w:lang w:eastAsia="zh-CN"/>
              </w:rPr>
            </w:pPr>
            <w:r>
              <w:rPr>
                <w:lang w:eastAsia="zh-CN"/>
              </w:rP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w:t>
            </w:r>
            <w:r>
              <w:rPr>
                <w:lang w:eastAsia="zh-CN"/>
              </w:rPr>
              <w:lastRenderedPageBreak/>
              <w:t>报价明细必须填写于《零配件、消耗品和延续保修合同报价明清单》中。</w:t>
            </w:r>
          </w:p>
        </w:tc>
      </w:tr>
      <w:tr w:rsidR="00A73A26">
        <w:tc>
          <w:tcPr>
            <w:tcW w:w="2880" w:type="dxa"/>
            <w:gridSpan w:val="2"/>
            <w:vMerge/>
          </w:tcPr>
          <w:p w:rsidR="00A73A26" w:rsidRDefault="00A73A26">
            <w:pPr>
              <w:rPr>
                <w:lang w:eastAsia="zh-CN"/>
              </w:rPr>
            </w:pPr>
          </w:p>
        </w:tc>
        <w:tc>
          <w:tcPr>
            <w:tcW w:w="2880" w:type="dxa"/>
            <w:gridSpan w:val="2"/>
            <w:vMerge/>
          </w:tcPr>
          <w:p w:rsidR="00A73A26" w:rsidRDefault="00A73A26">
            <w:pPr>
              <w:rPr>
                <w:lang w:eastAsia="zh-CN"/>
              </w:rPr>
            </w:pPr>
          </w:p>
        </w:tc>
        <w:tc>
          <w:tcPr>
            <w:tcW w:w="2880" w:type="dxa"/>
            <w:gridSpan w:val="2"/>
          </w:tcPr>
          <w:p w:rsidR="00A73A26" w:rsidRDefault="00BE7B18">
            <w:pPr>
              <w:rPr>
                <w:lang w:eastAsia="zh-CN"/>
              </w:rPr>
            </w:pPr>
            <w:r>
              <w:rPr>
                <w:lang w:eastAsia="zh-CN"/>
              </w:rPr>
              <w:t>1.3维修的货物经采购人验收合格，且设备制造商提供维修专用发票后，采购人支付维修费用。</w:t>
            </w:r>
          </w:p>
        </w:tc>
      </w:tr>
      <w:tr w:rsidR="00A73A26">
        <w:tc>
          <w:tcPr>
            <w:tcW w:w="2880" w:type="dxa"/>
            <w:gridSpan w:val="2"/>
            <w:vMerge/>
          </w:tcPr>
          <w:p w:rsidR="00A73A26" w:rsidRDefault="00A73A26">
            <w:pPr>
              <w:rPr>
                <w:lang w:eastAsia="zh-CN"/>
              </w:rPr>
            </w:pPr>
          </w:p>
        </w:tc>
        <w:tc>
          <w:tcPr>
            <w:tcW w:w="2880" w:type="dxa"/>
            <w:gridSpan w:val="2"/>
            <w:vMerge/>
          </w:tcPr>
          <w:p w:rsidR="00A73A26" w:rsidRDefault="00A73A26">
            <w:pPr>
              <w:rPr>
                <w:lang w:eastAsia="zh-CN"/>
              </w:rPr>
            </w:pPr>
          </w:p>
        </w:tc>
        <w:tc>
          <w:tcPr>
            <w:tcW w:w="2880" w:type="dxa"/>
            <w:gridSpan w:val="2"/>
          </w:tcPr>
          <w:p w:rsidR="00A73A26" w:rsidRDefault="00BE7B18">
            <w:pPr>
              <w:rPr>
                <w:lang w:eastAsia="zh-CN"/>
              </w:rPr>
            </w:pPr>
            <w:r>
              <w:rPr>
                <w:lang w:eastAsia="zh-CN"/>
              </w:rPr>
              <w:t>1.4采购人可与投标人就优惠价进行谈判，但优惠价不得高于投标人在投标文件的《零配件、消耗品和延续保修合同报价明清单》中承诺的维修零配件、消耗品和延续保修合同的报价。</w:t>
            </w:r>
          </w:p>
        </w:tc>
      </w:tr>
      <w:tr w:rsidR="00A73A26">
        <w:tc>
          <w:tcPr>
            <w:tcW w:w="2880" w:type="dxa"/>
            <w:gridSpan w:val="2"/>
            <w:vMerge/>
          </w:tcPr>
          <w:p w:rsidR="00A73A26" w:rsidRDefault="00A73A26">
            <w:pPr>
              <w:rPr>
                <w:lang w:eastAsia="zh-CN"/>
              </w:rPr>
            </w:pPr>
          </w:p>
        </w:tc>
        <w:tc>
          <w:tcPr>
            <w:tcW w:w="2880" w:type="dxa"/>
            <w:gridSpan w:val="2"/>
            <w:vMerge/>
          </w:tcPr>
          <w:p w:rsidR="00A73A26" w:rsidRDefault="00A73A26">
            <w:pPr>
              <w:rPr>
                <w:lang w:eastAsia="zh-CN"/>
              </w:rPr>
            </w:pPr>
          </w:p>
        </w:tc>
        <w:tc>
          <w:tcPr>
            <w:tcW w:w="2880" w:type="dxa"/>
            <w:gridSpan w:val="2"/>
          </w:tcPr>
          <w:p w:rsidR="00A73A26" w:rsidRDefault="00BE7B18">
            <w:pPr>
              <w:rPr>
                <w:lang w:eastAsia="zh-CN"/>
              </w:rPr>
            </w:pPr>
            <w:r>
              <w:rPr>
                <w:lang w:eastAsia="zh-CN"/>
              </w:rP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rsidR="00A73A26">
        <w:tc>
          <w:tcPr>
            <w:tcW w:w="8640" w:type="dxa"/>
            <w:gridSpan w:val="6"/>
          </w:tcPr>
          <w:p w:rsidR="00A73A26" w:rsidRDefault="00BE7B18">
            <w:r>
              <w:t>（三）其他商务要求</w:t>
            </w:r>
          </w:p>
        </w:tc>
      </w:tr>
      <w:tr w:rsidR="00A73A26">
        <w:tc>
          <w:tcPr>
            <w:tcW w:w="2880" w:type="dxa"/>
            <w:gridSpan w:val="2"/>
            <w:vMerge w:val="restart"/>
          </w:tcPr>
          <w:p w:rsidR="00A73A26" w:rsidRDefault="00BE7B18">
            <w:r>
              <w:t>1</w:t>
            </w:r>
          </w:p>
        </w:tc>
        <w:tc>
          <w:tcPr>
            <w:tcW w:w="2880" w:type="dxa"/>
            <w:gridSpan w:val="2"/>
            <w:vMerge w:val="restart"/>
          </w:tcPr>
          <w:p w:rsidR="00A73A26" w:rsidRDefault="00BE7B18">
            <w:r>
              <w:t>交货条件</w:t>
            </w:r>
          </w:p>
        </w:tc>
        <w:tc>
          <w:tcPr>
            <w:tcW w:w="2880" w:type="dxa"/>
            <w:gridSpan w:val="2"/>
          </w:tcPr>
          <w:p w:rsidR="00A73A26" w:rsidRDefault="00BE7B18">
            <w:pPr>
              <w:rPr>
                <w:lang w:eastAsia="zh-CN"/>
              </w:rPr>
            </w:pPr>
            <w:r>
              <w:rPr>
                <w:lang w:eastAsia="zh-CN"/>
              </w:rPr>
              <w:t>★1.1投标人在签订合同之日起 90日历日内交货并安装调试完毕，交付采购人验收。</w:t>
            </w:r>
          </w:p>
        </w:tc>
      </w:tr>
      <w:tr w:rsidR="00A73A26">
        <w:tc>
          <w:tcPr>
            <w:tcW w:w="2880" w:type="dxa"/>
            <w:gridSpan w:val="2"/>
            <w:vMerge/>
          </w:tcPr>
          <w:p w:rsidR="00A73A26" w:rsidRDefault="00A73A26">
            <w:pPr>
              <w:rPr>
                <w:lang w:eastAsia="zh-CN"/>
              </w:rPr>
            </w:pPr>
          </w:p>
        </w:tc>
        <w:tc>
          <w:tcPr>
            <w:tcW w:w="2880" w:type="dxa"/>
            <w:gridSpan w:val="2"/>
            <w:vMerge/>
          </w:tcPr>
          <w:p w:rsidR="00A73A26" w:rsidRDefault="00A73A26">
            <w:pPr>
              <w:rPr>
                <w:lang w:eastAsia="zh-CN"/>
              </w:rPr>
            </w:pPr>
          </w:p>
        </w:tc>
        <w:tc>
          <w:tcPr>
            <w:tcW w:w="2880" w:type="dxa"/>
            <w:gridSpan w:val="2"/>
          </w:tcPr>
          <w:p w:rsidR="00A73A26" w:rsidRDefault="00BE7B18">
            <w:pPr>
              <w:rPr>
                <w:lang w:eastAsia="zh-CN"/>
              </w:rPr>
            </w:pPr>
            <w:r>
              <w:rPr>
                <w:lang w:eastAsia="zh-CN"/>
              </w:rPr>
              <w:t>1.2签订合同后，如涉及机房装修改造，需立即向医院出具机房装修要求的各种资料。</w:t>
            </w:r>
          </w:p>
        </w:tc>
      </w:tr>
      <w:tr w:rsidR="00A73A26">
        <w:tc>
          <w:tcPr>
            <w:tcW w:w="2880" w:type="dxa"/>
            <w:gridSpan w:val="2"/>
            <w:vMerge/>
          </w:tcPr>
          <w:p w:rsidR="00A73A26" w:rsidRDefault="00A73A26">
            <w:pPr>
              <w:rPr>
                <w:lang w:eastAsia="zh-CN"/>
              </w:rPr>
            </w:pPr>
          </w:p>
        </w:tc>
        <w:tc>
          <w:tcPr>
            <w:tcW w:w="2880" w:type="dxa"/>
            <w:gridSpan w:val="2"/>
            <w:vMerge/>
          </w:tcPr>
          <w:p w:rsidR="00A73A26" w:rsidRDefault="00A73A26">
            <w:pPr>
              <w:rPr>
                <w:lang w:eastAsia="zh-CN"/>
              </w:rPr>
            </w:pPr>
          </w:p>
        </w:tc>
        <w:tc>
          <w:tcPr>
            <w:tcW w:w="2880" w:type="dxa"/>
            <w:gridSpan w:val="2"/>
          </w:tcPr>
          <w:p w:rsidR="00A73A26" w:rsidRDefault="00BE7B18">
            <w:r>
              <w:rPr>
                <w:lang w:eastAsia="zh-CN"/>
              </w:rPr>
              <w:t>1.3投标人应提供货物的技术文件，包括但不限于设备配置清单、产品说明书、图纸、操作手册、维护手册（含维修密码及接口数据）、质量保证文件、服务指南等，所有外文资料须提供中文译本。</w:t>
            </w:r>
            <w:r>
              <w:t>文件应随货物一并交付至采购人指定地点。</w:t>
            </w:r>
          </w:p>
        </w:tc>
      </w:tr>
      <w:tr w:rsidR="00A73A26">
        <w:tc>
          <w:tcPr>
            <w:tcW w:w="2880" w:type="dxa"/>
            <w:gridSpan w:val="2"/>
            <w:vMerge/>
          </w:tcPr>
          <w:p w:rsidR="00A73A26" w:rsidRDefault="00A73A26"/>
        </w:tc>
        <w:tc>
          <w:tcPr>
            <w:tcW w:w="2880" w:type="dxa"/>
            <w:gridSpan w:val="2"/>
            <w:vMerge/>
          </w:tcPr>
          <w:p w:rsidR="00A73A26" w:rsidRDefault="00A73A26"/>
        </w:tc>
        <w:tc>
          <w:tcPr>
            <w:tcW w:w="2880" w:type="dxa"/>
            <w:gridSpan w:val="2"/>
          </w:tcPr>
          <w:p w:rsidR="00A73A26" w:rsidRDefault="00BE7B18">
            <w:pPr>
              <w:rPr>
                <w:lang w:eastAsia="zh-CN"/>
              </w:rPr>
            </w:pPr>
            <w:r>
              <w:rPr>
                <w:lang w:eastAsia="zh-CN"/>
              </w:rPr>
              <w:t>1.4提供的货物必须为全新、经检验合格的产品。产</w:t>
            </w:r>
            <w:r>
              <w:rPr>
                <w:lang w:eastAsia="zh-CN"/>
              </w:rPr>
              <w:lastRenderedPageBreak/>
              <w:t>品如需要计量检定的应提供相关计量检定部门出具的合法检定报告。其中，进口设备必须具有报关证明文件、原产地证明和商检合格证明文件。</w:t>
            </w:r>
          </w:p>
        </w:tc>
      </w:tr>
      <w:tr w:rsidR="00A73A26">
        <w:tc>
          <w:tcPr>
            <w:tcW w:w="2880" w:type="dxa"/>
            <w:gridSpan w:val="2"/>
            <w:vMerge/>
          </w:tcPr>
          <w:p w:rsidR="00A73A26" w:rsidRDefault="00A73A26">
            <w:pPr>
              <w:rPr>
                <w:lang w:eastAsia="zh-CN"/>
              </w:rPr>
            </w:pPr>
          </w:p>
        </w:tc>
        <w:tc>
          <w:tcPr>
            <w:tcW w:w="2880" w:type="dxa"/>
            <w:gridSpan w:val="2"/>
            <w:vMerge/>
          </w:tcPr>
          <w:p w:rsidR="00A73A26" w:rsidRDefault="00A73A26">
            <w:pPr>
              <w:rPr>
                <w:lang w:eastAsia="zh-CN"/>
              </w:rPr>
            </w:pPr>
          </w:p>
        </w:tc>
        <w:tc>
          <w:tcPr>
            <w:tcW w:w="2880" w:type="dxa"/>
            <w:gridSpan w:val="2"/>
          </w:tcPr>
          <w:p w:rsidR="00A73A26" w:rsidRDefault="00BE7B18">
            <w:pPr>
              <w:rPr>
                <w:lang w:eastAsia="zh-CN"/>
              </w:rPr>
            </w:pPr>
            <w:r>
              <w:rPr>
                <w:lang w:eastAsia="zh-CN"/>
              </w:rP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A73A26">
        <w:tc>
          <w:tcPr>
            <w:tcW w:w="2880" w:type="dxa"/>
            <w:gridSpan w:val="2"/>
            <w:vMerge/>
          </w:tcPr>
          <w:p w:rsidR="00A73A26" w:rsidRDefault="00A73A26">
            <w:pPr>
              <w:rPr>
                <w:lang w:eastAsia="zh-CN"/>
              </w:rPr>
            </w:pPr>
          </w:p>
        </w:tc>
        <w:tc>
          <w:tcPr>
            <w:tcW w:w="2880" w:type="dxa"/>
            <w:gridSpan w:val="2"/>
            <w:vMerge/>
          </w:tcPr>
          <w:p w:rsidR="00A73A26" w:rsidRDefault="00A73A26">
            <w:pPr>
              <w:rPr>
                <w:lang w:eastAsia="zh-CN"/>
              </w:rPr>
            </w:pPr>
          </w:p>
        </w:tc>
        <w:tc>
          <w:tcPr>
            <w:tcW w:w="2880" w:type="dxa"/>
            <w:gridSpan w:val="2"/>
          </w:tcPr>
          <w:p w:rsidR="00A73A26" w:rsidRDefault="00A73A26">
            <w:pPr>
              <w:rPr>
                <w:lang w:eastAsia="zh-CN"/>
              </w:rPr>
            </w:pPr>
          </w:p>
        </w:tc>
      </w:tr>
      <w:tr w:rsidR="00A73A26">
        <w:tc>
          <w:tcPr>
            <w:tcW w:w="2880" w:type="dxa"/>
            <w:gridSpan w:val="2"/>
            <w:vMerge w:val="restart"/>
          </w:tcPr>
          <w:p w:rsidR="00A73A26" w:rsidRDefault="00BE7B18">
            <w:r>
              <w:t>2</w:t>
            </w:r>
          </w:p>
        </w:tc>
        <w:tc>
          <w:tcPr>
            <w:tcW w:w="2880" w:type="dxa"/>
            <w:gridSpan w:val="2"/>
            <w:vMerge w:val="restart"/>
          </w:tcPr>
          <w:p w:rsidR="00A73A26" w:rsidRDefault="00BE7B18">
            <w:r>
              <w:t>运输、安装和验收</w:t>
            </w:r>
          </w:p>
        </w:tc>
        <w:tc>
          <w:tcPr>
            <w:tcW w:w="2880" w:type="dxa"/>
            <w:gridSpan w:val="2"/>
          </w:tcPr>
          <w:p w:rsidR="00A73A26" w:rsidRDefault="00BE7B18">
            <w:pPr>
              <w:rPr>
                <w:lang w:eastAsia="zh-CN"/>
              </w:rPr>
            </w:pPr>
            <w:r>
              <w:rPr>
                <w:lang w:eastAsia="zh-CN"/>
              </w:rPr>
              <w:t>2.1投标人负责将货物安全无损运抵采购人指定地点,并承担设备的包装、运输、保险、装卸、安装调试、培训、商检及计量检测、关税、增值税和进口代理等费用。</w:t>
            </w:r>
          </w:p>
        </w:tc>
      </w:tr>
      <w:tr w:rsidR="00A73A26">
        <w:tc>
          <w:tcPr>
            <w:tcW w:w="2880" w:type="dxa"/>
            <w:gridSpan w:val="2"/>
            <w:vMerge/>
          </w:tcPr>
          <w:p w:rsidR="00A73A26" w:rsidRDefault="00A73A26">
            <w:pPr>
              <w:rPr>
                <w:lang w:eastAsia="zh-CN"/>
              </w:rPr>
            </w:pPr>
          </w:p>
        </w:tc>
        <w:tc>
          <w:tcPr>
            <w:tcW w:w="2880" w:type="dxa"/>
            <w:gridSpan w:val="2"/>
            <w:vMerge/>
          </w:tcPr>
          <w:p w:rsidR="00A73A26" w:rsidRDefault="00A73A26">
            <w:pPr>
              <w:rPr>
                <w:lang w:eastAsia="zh-CN"/>
              </w:rPr>
            </w:pPr>
          </w:p>
        </w:tc>
        <w:tc>
          <w:tcPr>
            <w:tcW w:w="2880" w:type="dxa"/>
            <w:gridSpan w:val="2"/>
          </w:tcPr>
          <w:p w:rsidR="00A73A26" w:rsidRDefault="00BE7B18">
            <w:pPr>
              <w:rPr>
                <w:lang w:eastAsia="zh-CN"/>
              </w:rPr>
            </w:pPr>
            <w:r>
              <w:rPr>
                <w:lang w:eastAsia="zh-CN"/>
              </w:rP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rsidR="00A73A26">
        <w:tc>
          <w:tcPr>
            <w:tcW w:w="2880" w:type="dxa"/>
            <w:gridSpan w:val="2"/>
            <w:vMerge/>
          </w:tcPr>
          <w:p w:rsidR="00A73A26" w:rsidRDefault="00A73A26">
            <w:pPr>
              <w:rPr>
                <w:lang w:eastAsia="zh-CN"/>
              </w:rPr>
            </w:pPr>
          </w:p>
        </w:tc>
        <w:tc>
          <w:tcPr>
            <w:tcW w:w="2880" w:type="dxa"/>
            <w:gridSpan w:val="2"/>
            <w:vMerge/>
          </w:tcPr>
          <w:p w:rsidR="00A73A26" w:rsidRDefault="00A73A26">
            <w:pPr>
              <w:rPr>
                <w:lang w:eastAsia="zh-CN"/>
              </w:rPr>
            </w:pPr>
          </w:p>
        </w:tc>
        <w:tc>
          <w:tcPr>
            <w:tcW w:w="2880" w:type="dxa"/>
            <w:gridSpan w:val="2"/>
          </w:tcPr>
          <w:p w:rsidR="00A73A26" w:rsidRDefault="00BE7B18">
            <w:pPr>
              <w:rPr>
                <w:lang w:eastAsia="zh-CN"/>
              </w:rPr>
            </w:pPr>
            <w:r>
              <w:rPr>
                <w:lang w:eastAsia="zh-CN"/>
              </w:rP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rsidR="00A73A26">
        <w:tc>
          <w:tcPr>
            <w:tcW w:w="2880" w:type="dxa"/>
            <w:gridSpan w:val="2"/>
            <w:vMerge/>
          </w:tcPr>
          <w:p w:rsidR="00A73A26" w:rsidRDefault="00A73A26">
            <w:pPr>
              <w:rPr>
                <w:lang w:eastAsia="zh-CN"/>
              </w:rPr>
            </w:pPr>
          </w:p>
        </w:tc>
        <w:tc>
          <w:tcPr>
            <w:tcW w:w="2880" w:type="dxa"/>
            <w:gridSpan w:val="2"/>
            <w:vMerge/>
          </w:tcPr>
          <w:p w:rsidR="00A73A26" w:rsidRDefault="00A73A26">
            <w:pPr>
              <w:rPr>
                <w:lang w:eastAsia="zh-CN"/>
              </w:rPr>
            </w:pPr>
          </w:p>
        </w:tc>
        <w:tc>
          <w:tcPr>
            <w:tcW w:w="2880" w:type="dxa"/>
            <w:gridSpan w:val="2"/>
          </w:tcPr>
          <w:p w:rsidR="00A73A26" w:rsidRDefault="00BE7B18">
            <w:pPr>
              <w:rPr>
                <w:lang w:eastAsia="zh-CN"/>
              </w:rPr>
            </w:pPr>
            <w:r>
              <w:rPr>
                <w:lang w:eastAsia="zh-CN"/>
              </w:rPr>
              <w:t>2.4由投标人代表和采购人</w:t>
            </w:r>
            <w:r>
              <w:rPr>
                <w:lang w:eastAsia="zh-CN"/>
              </w:rPr>
              <w:lastRenderedPageBreak/>
              <w:t>组成验收小组对产品进行验收。验收标准按照国家规定标准执行。经检验设备正常运作后签署验收报告,产品保修期自验收合格之日起算。</w:t>
            </w:r>
          </w:p>
        </w:tc>
      </w:tr>
      <w:tr w:rsidR="00A73A26">
        <w:tc>
          <w:tcPr>
            <w:tcW w:w="2880" w:type="dxa"/>
            <w:gridSpan w:val="2"/>
            <w:vMerge/>
          </w:tcPr>
          <w:p w:rsidR="00A73A26" w:rsidRDefault="00A73A26">
            <w:pPr>
              <w:rPr>
                <w:lang w:eastAsia="zh-CN"/>
              </w:rPr>
            </w:pPr>
          </w:p>
        </w:tc>
        <w:tc>
          <w:tcPr>
            <w:tcW w:w="2880" w:type="dxa"/>
            <w:gridSpan w:val="2"/>
            <w:vMerge/>
          </w:tcPr>
          <w:p w:rsidR="00A73A26" w:rsidRDefault="00A73A26">
            <w:pPr>
              <w:rPr>
                <w:lang w:eastAsia="zh-CN"/>
              </w:rPr>
            </w:pPr>
          </w:p>
        </w:tc>
        <w:tc>
          <w:tcPr>
            <w:tcW w:w="2880" w:type="dxa"/>
            <w:gridSpan w:val="2"/>
          </w:tcPr>
          <w:p w:rsidR="00A73A26" w:rsidRDefault="00BE7B18">
            <w:pPr>
              <w:rPr>
                <w:lang w:eastAsia="zh-CN"/>
              </w:rPr>
            </w:pPr>
            <w:r>
              <w:rPr>
                <w:lang w:eastAsia="zh-CN"/>
              </w:rPr>
              <w:t>2.5设备安装过程中不得损坏安装场地内已有设备、器具和装修等物品，如有损坏，投标人应无条件恢复原状, 针对无法修复的投标人应当赔偿采购人的损失。</w:t>
            </w:r>
          </w:p>
        </w:tc>
      </w:tr>
      <w:tr w:rsidR="00A73A26">
        <w:tc>
          <w:tcPr>
            <w:tcW w:w="2880" w:type="dxa"/>
            <w:gridSpan w:val="2"/>
            <w:vMerge/>
          </w:tcPr>
          <w:p w:rsidR="00A73A26" w:rsidRDefault="00A73A26">
            <w:pPr>
              <w:rPr>
                <w:lang w:eastAsia="zh-CN"/>
              </w:rPr>
            </w:pPr>
          </w:p>
        </w:tc>
        <w:tc>
          <w:tcPr>
            <w:tcW w:w="2880" w:type="dxa"/>
            <w:gridSpan w:val="2"/>
            <w:vMerge/>
          </w:tcPr>
          <w:p w:rsidR="00A73A26" w:rsidRDefault="00A73A26">
            <w:pPr>
              <w:rPr>
                <w:lang w:eastAsia="zh-CN"/>
              </w:rPr>
            </w:pPr>
          </w:p>
        </w:tc>
        <w:tc>
          <w:tcPr>
            <w:tcW w:w="2880" w:type="dxa"/>
            <w:gridSpan w:val="2"/>
          </w:tcPr>
          <w:p w:rsidR="00A73A26" w:rsidRDefault="00BE7B18">
            <w:pPr>
              <w:rPr>
                <w:lang w:eastAsia="zh-CN"/>
              </w:rPr>
            </w:pPr>
            <w:r>
              <w:rPr>
                <w:lang w:eastAsia="zh-CN"/>
              </w:rP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A73A26">
        <w:tc>
          <w:tcPr>
            <w:tcW w:w="2880" w:type="dxa"/>
            <w:gridSpan w:val="2"/>
            <w:vMerge/>
          </w:tcPr>
          <w:p w:rsidR="00A73A26" w:rsidRDefault="00A73A26">
            <w:pPr>
              <w:rPr>
                <w:lang w:eastAsia="zh-CN"/>
              </w:rPr>
            </w:pPr>
          </w:p>
        </w:tc>
        <w:tc>
          <w:tcPr>
            <w:tcW w:w="2880" w:type="dxa"/>
            <w:gridSpan w:val="2"/>
            <w:vMerge/>
          </w:tcPr>
          <w:p w:rsidR="00A73A26" w:rsidRDefault="00A73A26">
            <w:pPr>
              <w:rPr>
                <w:lang w:eastAsia="zh-CN"/>
              </w:rPr>
            </w:pPr>
          </w:p>
        </w:tc>
        <w:tc>
          <w:tcPr>
            <w:tcW w:w="2880" w:type="dxa"/>
            <w:gridSpan w:val="2"/>
          </w:tcPr>
          <w:p w:rsidR="00A73A26" w:rsidRDefault="00BE7B18">
            <w:pPr>
              <w:rPr>
                <w:lang w:eastAsia="zh-CN"/>
              </w:rPr>
            </w:pPr>
            <w:r>
              <w:rPr>
                <w:lang w:eastAsia="zh-CN"/>
              </w:rPr>
              <w:t>2.7医疗设备的包装箱使用后由中标（成交）供应商负责处理。</w:t>
            </w:r>
          </w:p>
        </w:tc>
      </w:tr>
      <w:tr w:rsidR="00A73A26">
        <w:tc>
          <w:tcPr>
            <w:tcW w:w="2880" w:type="dxa"/>
            <w:gridSpan w:val="2"/>
            <w:vMerge/>
          </w:tcPr>
          <w:p w:rsidR="00A73A26" w:rsidRDefault="00A73A26">
            <w:pPr>
              <w:rPr>
                <w:lang w:eastAsia="zh-CN"/>
              </w:rPr>
            </w:pPr>
          </w:p>
        </w:tc>
        <w:tc>
          <w:tcPr>
            <w:tcW w:w="2880" w:type="dxa"/>
            <w:gridSpan w:val="2"/>
            <w:vMerge/>
          </w:tcPr>
          <w:p w:rsidR="00A73A26" w:rsidRDefault="00A73A26">
            <w:pPr>
              <w:rPr>
                <w:lang w:eastAsia="zh-CN"/>
              </w:rPr>
            </w:pPr>
          </w:p>
        </w:tc>
        <w:tc>
          <w:tcPr>
            <w:tcW w:w="2880" w:type="dxa"/>
            <w:gridSpan w:val="2"/>
          </w:tcPr>
          <w:p w:rsidR="00A73A26" w:rsidRDefault="00BE7B18">
            <w:pPr>
              <w:rPr>
                <w:lang w:eastAsia="zh-CN"/>
              </w:rPr>
            </w:pPr>
            <w:r>
              <w:rPr>
                <w:lang w:eastAsia="zh-CN"/>
              </w:rPr>
              <w:t>2.8废气排放、排污等接口无条件改造为医院已有标准和制式。</w:t>
            </w:r>
          </w:p>
        </w:tc>
      </w:tr>
      <w:tr w:rsidR="00A73A26">
        <w:tc>
          <w:tcPr>
            <w:tcW w:w="2880" w:type="dxa"/>
            <w:gridSpan w:val="2"/>
          </w:tcPr>
          <w:p w:rsidR="00A73A26" w:rsidRDefault="00A73A26">
            <w:pPr>
              <w:rPr>
                <w:lang w:eastAsia="zh-CN"/>
              </w:rPr>
            </w:pPr>
          </w:p>
        </w:tc>
        <w:tc>
          <w:tcPr>
            <w:tcW w:w="2880" w:type="dxa"/>
            <w:gridSpan w:val="2"/>
          </w:tcPr>
          <w:p w:rsidR="00A73A26" w:rsidRDefault="00A73A26">
            <w:pPr>
              <w:rPr>
                <w:lang w:eastAsia="zh-CN"/>
              </w:rPr>
            </w:pPr>
          </w:p>
        </w:tc>
        <w:tc>
          <w:tcPr>
            <w:tcW w:w="2880" w:type="dxa"/>
            <w:gridSpan w:val="2"/>
          </w:tcPr>
          <w:p w:rsidR="00A73A26" w:rsidRDefault="00A73A26">
            <w:pPr>
              <w:rPr>
                <w:lang w:eastAsia="zh-CN"/>
              </w:rPr>
            </w:pPr>
          </w:p>
        </w:tc>
      </w:tr>
      <w:tr w:rsidR="00A73A26">
        <w:tc>
          <w:tcPr>
            <w:tcW w:w="2880" w:type="dxa"/>
            <w:gridSpan w:val="2"/>
          </w:tcPr>
          <w:p w:rsidR="00A73A26" w:rsidRDefault="00BE7B18">
            <w:r>
              <w:t>3</w:t>
            </w:r>
          </w:p>
        </w:tc>
        <w:tc>
          <w:tcPr>
            <w:tcW w:w="2880" w:type="dxa"/>
            <w:gridSpan w:val="2"/>
          </w:tcPr>
          <w:p w:rsidR="00A73A26" w:rsidRDefault="00BE7B18">
            <w:r>
              <w:t>培训</w:t>
            </w:r>
          </w:p>
        </w:tc>
        <w:tc>
          <w:tcPr>
            <w:tcW w:w="2880" w:type="dxa"/>
            <w:gridSpan w:val="2"/>
          </w:tcPr>
          <w:p w:rsidR="00A73A26" w:rsidRDefault="00BE7B18">
            <w:pPr>
              <w:rPr>
                <w:lang w:eastAsia="zh-CN"/>
              </w:rPr>
            </w:pPr>
            <w:r>
              <w:rPr>
                <w:lang w:eastAsia="zh-CN"/>
              </w:rP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rsidR="00A73A26">
        <w:tc>
          <w:tcPr>
            <w:tcW w:w="2880" w:type="dxa"/>
            <w:gridSpan w:val="2"/>
            <w:vMerge w:val="restart"/>
          </w:tcPr>
          <w:p w:rsidR="00A73A26" w:rsidRDefault="00BE7B18">
            <w:r>
              <w:t>4</w:t>
            </w:r>
          </w:p>
        </w:tc>
        <w:tc>
          <w:tcPr>
            <w:tcW w:w="2880" w:type="dxa"/>
            <w:gridSpan w:val="2"/>
            <w:vMerge w:val="restart"/>
          </w:tcPr>
          <w:p w:rsidR="00A73A26" w:rsidRDefault="00BE7B18">
            <w:r>
              <w:t>知识产权</w:t>
            </w:r>
          </w:p>
        </w:tc>
        <w:tc>
          <w:tcPr>
            <w:tcW w:w="2880" w:type="dxa"/>
            <w:gridSpan w:val="2"/>
          </w:tcPr>
          <w:p w:rsidR="00A73A26" w:rsidRDefault="00BE7B18">
            <w:pPr>
              <w:rPr>
                <w:lang w:eastAsia="zh-CN"/>
              </w:rPr>
            </w:pPr>
            <w:r>
              <w:rPr>
                <w:lang w:eastAsia="zh-CN"/>
              </w:rPr>
              <w:t>4.1投标人应保证采购人在使用该货物或其任何一部分时，免受第三方提出的侵犯其专利权、商标权、著作权或其它知识产权的起诉。投标人保证所提供软件的合法性，所发生的任何知识产权</w:t>
            </w:r>
            <w:r>
              <w:rPr>
                <w:lang w:eastAsia="zh-CN"/>
              </w:rPr>
              <w:lastRenderedPageBreak/>
              <w:t>纠纷与采购人无关。</w:t>
            </w:r>
          </w:p>
        </w:tc>
      </w:tr>
      <w:tr w:rsidR="00A73A26">
        <w:tc>
          <w:tcPr>
            <w:tcW w:w="2880" w:type="dxa"/>
            <w:gridSpan w:val="2"/>
            <w:vMerge/>
          </w:tcPr>
          <w:p w:rsidR="00A73A26" w:rsidRDefault="00A73A26">
            <w:pPr>
              <w:rPr>
                <w:lang w:eastAsia="zh-CN"/>
              </w:rPr>
            </w:pPr>
          </w:p>
        </w:tc>
        <w:tc>
          <w:tcPr>
            <w:tcW w:w="2880" w:type="dxa"/>
            <w:gridSpan w:val="2"/>
            <w:vMerge/>
          </w:tcPr>
          <w:p w:rsidR="00A73A26" w:rsidRDefault="00A73A26">
            <w:pPr>
              <w:rPr>
                <w:lang w:eastAsia="zh-CN"/>
              </w:rPr>
            </w:pPr>
          </w:p>
        </w:tc>
        <w:tc>
          <w:tcPr>
            <w:tcW w:w="2880" w:type="dxa"/>
            <w:gridSpan w:val="2"/>
          </w:tcPr>
          <w:p w:rsidR="00A73A26" w:rsidRDefault="00BE7B18">
            <w:pPr>
              <w:rPr>
                <w:lang w:eastAsia="zh-CN"/>
              </w:rPr>
            </w:pPr>
            <w:r>
              <w:rPr>
                <w:lang w:eastAsia="zh-CN"/>
              </w:rPr>
              <w:t>4.2采购人购买产品后，有权对该产品与其他设备进行配套、整合或适当改进，而免受侵犯专利权的起诉。</w:t>
            </w:r>
          </w:p>
        </w:tc>
      </w:tr>
      <w:tr w:rsidR="00A73A26">
        <w:tc>
          <w:tcPr>
            <w:tcW w:w="2880" w:type="dxa"/>
            <w:gridSpan w:val="2"/>
          </w:tcPr>
          <w:p w:rsidR="00A73A26" w:rsidRDefault="00BE7B18">
            <w:r>
              <w:t>5</w:t>
            </w:r>
          </w:p>
        </w:tc>
        <w:tc>
          <w:tcPr>
            <w:tcW w:w="2880" w:type="dxa"/>
            <w:gridSpan w:val="2"/>
          </w:tcPr>
          <w:p w:rsidR="00A73A26" w:rsidRDefault="00BE7B18">
            <w:r>
              <w:t>付款方式</w:t>
            </w:r>
          </w:p>
        </w:tc>
        <w:tc>
          <w:tcPr>
            <w:tcW w:w="2880" w:type="dxa"/>
            <w:gridSpan w:val="2"/>
          </w:tcPr>
          <w:p w:rsidR="00A73A26" w:rsidRDefault="00BE7B18">
            <w:pPr>
              <w:rPr>
                <w:lang w:eastAsia="zh-CN"/>
              </w:rPr>
            </w:pPr>
            <w:r>
              <w:rPr>
                <w:lang w:eastAsia="zh-CN"/>
              </w:rP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A73A26">
        <w:tc>
          <w:tcPr>
            <w:tcW w:w="2880" w:type="dxa"/>
            <w:gridSpan w:val="2"/>
            <w:vMerge w:val="restart"/>
          </w:tcPr>
          <w:p w:rsidR="00A73A26" w:rsidRDefault="00BE7B18">
            <w:r>
              <w:t>6</w:t>
            </w:r>
          </w:p>
        </w:tc>
        <w:tc>
          <w:tcPr>
            <w:tcW w:w="2880" w:type="dxa"/>
            <w:gridSpan w:val="2"/>
            <w:vMerge w:val="restart"/>
          </w:tcPr>
          <w:p w:rsidR="00A73A26" w:rsidRDefault="00BE7B18">
            <w:r>
              <w:t>违约责任</w:t>
            </w:r>
          </w:p>
        </w:tc>
        <w:tc>
          <w:tcPr>
            <w:tcW w:w="2880" w:type="dxa"/>
            <w:gridSpan w:val="2"/>
          </w:tcPr>
          <w:p w:rsidR="00A73A26" w:rsidRDefault="00BE7B18">
            <w:pPr>
              <w:rPr>
                <w:lang w:eastAsia="zh-CN"/>
              </w:rPr>
            </w:pPr>
            <w:r>
              <w:rPr>
                <w:lang w:eastAsia="zh-CN"/>
              </w:rPr>
              <w:t>6.1中标人不能交货的，需偿付不能交货部分货款的  10% 的违约金并按主管部门相关规定处理。</w:t>
            </w:r>
          </w:p>
        </w:tc>
      </w:tr>
      <w:tr w:rsidR="00A73A26">
        <w:tc>
          <w:tcPr>
            <w:tcW w:w="2880" w:type="dxa"/>
            <w:gridSpan w:val="2"/>
            <w:vMerge/>
          </w:tcPr>
          <w:p w:rsidR="00A73A26" w:rsidRDefault="00A73A26">
            <w:pPr>
              <w:rPr>
                <w:lang w:eastAsia="zh-CN"/>
              </w:rPr>
            </w:pPr>
          </w:p>
        </w:tc>
        <w:tc>
          <w:tcPr>
            <w:tcW w:w="2880" w:type="dxa"/>
            <w:gridSpan w:val="2"/>
            <w:vMerge/>
          </w:tcPr>
          <w:p w:rsidR="00A73A26" w:rsidRDefault="00A73A26">
            <w:pPr>
              <w:rPr>
                <w:lang w:eastAsia="zh-CN"/>
              </w:rPr>
            </w:pPr>
          </w:p>
        </w:tc>
        <w:tc>
          <w:tcPr>
            <w:tcW w:w="2880" w:type="dxa"/>
            <w:gridSpan w:val="2"/>
          </w:tcPr>
          <w:p w:rsidR="00A73A26" w:rsidRDefault="00BE7B18">
            <w:pPr>
              <w:rPr>
                <w:lang w:eastAsia="zh-CN"/>
              </w:rPr>
            </w:pPr>
            <w:r>
              <w:rPr>
                <w:lang w:eastAsia="zh-CN"/>
              </w:rPr>
              <w:t>6.2中标人逾期交货的，将被没收履约保证金并按主管部门相关规定处理。</w:t>
            </w:r>
          </w:p>
        </w:tc>
      </w:tr>
      <w:tr w:rsidR="00A73A26">
        <w:tc>
          <w:tcPr>
            <w:tcW w:w="2880" w:type="dxa"/>
            <w:gridSpan w:val="2"/>
            <w:vMerge/>
          </w:tcPr>
          <w:p w:rsidR="00A73A26" w:rsidRDefault="00A73A26">
            <w:pPr>
              <w:rPr>
                <w:lang w:eastAsia="zh-CN"/>
              </w:rPr>
            </w:pPr>
          </w:p>
        </w:tc>
        <w:tc>
          <w:tcPr>
            <w:tcW w:w="2880" w:type="dxa"/>
            <w:gridSpan w:val="2"/>
            <w:vMerge/>
          </w:tcPr>
          <w:p w:rsidR="00A73A26" w:rsidRDefault="00A73A26">
            <w:pPr>
              <w:rPr>
                <w:lang w:eastAsia="zh-CN"/>
              </w:rPr>
            </w:pPr>
          </w:p>
        </w:tc>
        <w:tc>
          <w:tcPr>
            <w:tcW w:w="2880" w:type="dxa"/>
            <w:gridSpan w:val="2"/>
          </w:tcPr>
          <w:p w:rsidR="00A73A26" w:rsidRDefault="00BE7B18">
            <w:pPr>
              <w:rPr>
                <w:lang w:eastAsia="zh-CN"/>
              </w:rPr>
            </w:pPr>
            <w:r>
              <w:rPr>
                <w:lang w:eastAsia="zh-CN"/>
              </w:rP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A73A26">
        <w:tc>
          <w:tcPr>
            <w:tcW w:w="2880" w:type="dxa"/>
            <w:gridSpan w:val="2"/>
            <w:vMerge/>
          </w:tcPr>
          <w:p w:rsidR="00A73A26" w:rsidRDefault="00A73A26">
            <w:pPr>
              <w:rPr>
                <w:lang w:eastAsia="zh-CN"/>
              </w:rPr>
            </w:pPr>
          </w:p>
        </w:tc>
        <w:tc>
          <w:tcPr>
            <w:tcW w:w="2880" w:type="dxa"/>
            <w:gridSpan w:val="2"/>
            <w:vMerge/>
          </w:tcPr>
          <w:p w:rsidR="00A73A26" w:rsidRDefault="00A73A26">
            <w:pPr>
              <w:rPr>
                <w:lang w:eastAsia="zh-CN"/>
              </w:rPr>
            </w:pPr>
          </w:p>
        </w:tc>
        <w:tc>
          <w:tcPr>
            <w:tcW w:w="2880" w:type="dxa"/>
            <w:gridSpan w:val="2"/>
          </w:tcPr>
          <w:p w:rsidR="00A73A26" w:rsidRDefault="00A73A26">
            <w:pPr>
              <w:rPr>
                <w:lang w:eastAsia="zh-CN"/>
              </w:rPr>
            </w:pPr>
          </w:p>
        </w:tc>
      </w:tr>
      <w:tr w:rsidR="00A73A26">
        <w:tc>
          <w:tcPr>
            <w:tcW w:w="2880" w:type="dxa"/>
            <w:gridSpan w:val="2"/>
            <w:vMerge/>
          </w:tcPr>
          <w:p w:rsidR="00A73A26" w:rsidRDefault="00A73A26">
            <w:pPr>
              <w:rPr>
                <w:lang w:eastAsia="zh-CN"/>
              </w:rPr>
            </w:pPr>
          </w:p>
        </w:tc>
        <w:tc>
          <w:tcPr>
            <w:tcW w:w="2880" w:type="dxa"/>
            <w:gridSpan w:val="2"/>
            <w:vMerge/>
          </w:tcPr>
          <w:p w:rsidR="00A73A26" w:rsidRDefault="00A73A26">
            <w:pPr>
              <w:rPr>
                <w:lang w:eastAsia="zh-CN"/>
              </w:rPr>
            </w:pPr>
          </w:p>
        </w:tc>
        <w:tc>
          <w:tcPr>
            <w:tcW w:w="2880" w:type="dxa"/>
            <w:gridSpan w:val="2"/>
          </w:tcPr>
          <w:p w:rsidR="00A73A26" w:rsidRDefault="00A73A26">
            <w:pPr>
              <w:rPr>
                <w:lang w:eastAsia="zh-CN"/>
              </w:rPr>
            </w:pPr>
          </w:p>
        </w:tc>
      </w:tr>
      <w:tr w:rsidR="00A73A26">
        <w:tc>
          <w:tcPr>
            <w:tcW w:w="2880" w:type="dxa"/>
            <w:gridSpan w:val="2"/>
          </w:tcPr>
          <w:p w:rsidR="00A73A26" w:rsidRDefault="00BE7B18">
            <w:r>
              <w:t>7</w:t>
            </w:r>
          </w:p>
        </w:tc>
        <w:tc>
          <w:tcPr>
            <w:tcW w:w="2880" w:type="dxa"/>
            <w:gridSpan w:val="2"/>
          </w:tcPr>
          <w:p w:rsidR="00A73A26" w:rsidRDefault="00BE7B18">
            <w:r>
              <w:t>数据接口要求</w:t>
            </w:r>
          </w:p>
        </w:tc>
        <w:tc>
          <w:tcPr>
            <w:tcW w:w="2880" w:type="dxa"/>
            <w:gridSpan w:val="2"/>
          </w:tcPr>
          <w:p w:rsidR="00A73A26" w:rsidRDefault="00BE7B18">
            <w:pPr>
              <w:rPr>
                <w:lang w:eastAsia="zh-CN"/>
              </w:rPr>
            </w:pPr>
            <w:r>
              <w:rPr>
                <w:lang w:eastAsia="zh-CN"/>
              </w:rPr>
              <w:t>7.1中标（成交）供应商应无偿配合医院信息科将设备连接到信息系统中，连接信息系统过程中如需产生费用则由其承担。中标（成交）供应商不能向医院信息系统如HIS、PACS、LIS等提出另行支付接口费等费用。</w:t>
            </w:r>
          </w:p>
        </w:tc>
      </w:tr>
      <w:tr w:rsidR="00A73A26">
        <w:tc>
          <w:tcPr>
            <w:tcW w:w="2880" w:type="dxa"/>
            <w:gridSpan w:val="2"/>
          </w:tcPr>
          <w:p w:rsidR="00A73A26" w:rsidRDefault="00BE7B18">
            <w:r>
              <w:t>8</w:t>
            </w:r>
          </w:p>
        </w:tc>
        <w:tc>
          <w:tcPr>
            <w:tcW w:w="2880" w:type="dxa"/>
            <w:gridSpan w:val="2"/>
          </w:tcPr>
          <w:p w:rsidR="00A73A26" w:rsidRDefault="00BE7B18">
            <w:r>
              <w:t>其他</w:t>
            </w:r>
          </w:p>
        </w:tc>
        <w:tc>
          <w:tcPr>
            <w:tcW w:w="2880" w:type="dxa"/>
            <w:gridSpan w:val="2"/>
          </w:tcPr>
          <w:p w:rsidR="00A73A26" w:rsidRDefault="00BE7B18">
            <w:pPr>
              <w:rPr>
                <w:lang w:eastAsia="zh-CN"/>
              </w:rPr>
            </w:pPr>
            <w:r>
              <w:rPr>
                <w:lang w:eastAsia="zh-CN"/>
              </w:rPr>
              <w:t>8.1投标人应按其投标文件</w:t>
            </w:r>
            <w:r>
              <w:rPr>
                <w:lang w:eastAsia="zh-CN"/>
              </w:rPr>
              <w:lastRenderedPageBreak/>
              <w:t>中的承诺，进行其他售后服务工作。</w:t>
            </w:r>
          </w:p>
        </w:tc>
      </w:tr>
      <w:tr w:rsidR="00A73A26">
        <w:tc>
          <w:tcPr>
            <w:tcW w:w="1440" w:type="dxa"/>
            <w:vMerge w:val="restart"/>
          </w:tcPr>
          <w:p w:rsidR="00A73A26" w:rsidRDefault="00BE7B18">
            <w:r>
              <w:lastRenderedPageBreak/>
              <w:t>9</w:t>
            </w:r>
          </w:p>
        </w:tc>
        <w:tc>
          <w:tcPr>
            <w:tcW w:w="1440" w:type="dxa"/>
          </w:tcPr>
          <w:p w:rsidR="00A73A26" w:rsidRDefault="00BE7B18">
            <w:r>
              <w:t>配件名称</w:t>
            </w:r>
          </w:p>
        </w:tc>
        <w:tc>
          <w:tcPr>
            <w:tcW w:w="1440" w:type="dxa"/>
          </w:tcPr>
          <w:p w:rsidR="00A73A26" w:rsidRDefault="00BE7B18">
            <w:r>
              <w:t>单位</w:t>
            </w:r>
          </w:p>
        </w:tc>
        <w:tc>
          <w:tcPr>
            <w:tcW w:w="1440" w:type="dxa"/>
          </w:tcPr>
          <w:p w:rsidR="00A73A26" w:rsidRDefault="00BE7B18">
            <w:r>
              <w:t>单价</w:t>
            </w:r>
          </w:p>
        </w:tc>
        <w:tc>
          <w:tcPr>
            <w:tcW w:w="1440" w:type="dxa"/>
          </w:tcPr>
          <w:p w:rsidR="00A73A26" w:rsidRDefault="00BE7B18">
            <w:r>
              <w:t>生产厂商</w:t>
            </w:r>
          </w:p>
        </w:tc>
        <w:tc>
          <w:tcPr>
            <w:tcW w:w="1440" w:type="dxa"/>
          </w:tcPr>
          <w:p w:rsidR="00A73A26" w:rsidRDefault="00BE7B18">
            <w:r>
              <w:t>备注</w:t>
            </w:r>
          </w:p>
        </w:tc>
      </w:tr>
      <w:tr w:rsidR="00A73A26">
        <w:tc>
          <w:tcPr>
            <w:tcW w:w="1440" w:type="dxa"/>
            <w:vMerge/>
          </w:tcPr>
          <w:p w:rsidR="00A73A26" w:rsidRDefault="00A73A26"/>
        </w:tc>
        <w:tc>
          <w:tcPr>
            <w:tcW w:w="1440" w:type="dxa"/>
          </w:tcPr>
          <w:p w:rsidR="00A73A26" w:rsidRDefault="00A73A26"/>
        </w:tc>
        <w:tc>
          <w:tcPr>
            <w:tcW w:w="1440" w:type="dxa"/>
          </w:tcPr>
          <w:p w:rsidR="00A73A26" w:rsidRDefault="00A73A26"/>
        </w:tc>
        <w:tc>
          <w:tcPr>
            <w:tcW w:w="1440" w:type="dxa"/>
          </w:tcPr>
          <w:p w:rsidR="00A73A26" w:rsidRDefault="00A73A26"/>
        </w:tc>
        <w:tc>
          <w:tcPr>
            <w:tcW w:w="1440" w:type="dxa"/>
          </w:tcPr>
          <w:p w:rsidR="00A73A26" w:rsidRDefault="00A73A26"/>
        </w:tc>
        <w:tc>
          <w:tcPr>
            <w:tcW w:w="1440" w:type="dxa"/>
          </w:tcPr>
          <w:p w:rsidR="00A73A26" w:rsidRDefault="00A73A26"/>
        </w:tc>
      </w:tr>
    </w:tbl>
    <w:p w:rsidR="00BE7B18" w:rsidRDefault="00BE7B18"/>
    <w:sectPr w:rsidR="00BE7B18"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FC7" w:rsidRDefault="00560FC7" w:rsidP="006972F5">
      <w:pPr>
        <w:spacing w:after="0" w:line="240" w:lineRule="auto"/>
      </w:pPr>
      <w:r>
        <w:separator/>
      </w:r>
    </w:p>
  </w:endnote>
  <w:endnote w:type="continuationSeparator" w:id="1">
    <w:p w:rsidR="00560FC7" w:rsidRDefault="00560FC7" w:rsidP="006972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FC7" w:rsidRDefault="00560FC7" w:rsidP="006972F5">
      <w:pPr>
        <w:spacing w:after="0" w:line="240" w:lineRule="auto"/>
      </w:pPr>
      <w:r>
        <w:separator/>
      </w:r>
    </w:p>
  </w:footnote>
  <w:footnote w:type="continuationSeparator" w:id="1">
    <w:p w:rsidR="00560FC7" w:rsidRDefault="00560FC7" w:rsidP="006972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22F41ABC"/>
    <w:multiLevelType w:val="hybridMultilevel"/>
    <w:tmpl w:val="2EE80358"/>
    <w:lvl w:ilvl="0" w:tplc="5E94B6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6146"/>
  </w:hdrShapeDefaults>
  <w:footnotePr>
    <w:footnote w:id="0"/>
    <w:footnote w:id="1"/>
  </w:footnotePr>
  <w:endnotePr>
    <w:endnote w:id="0"/>
    <w:endnote w:id="1"/>
  </w:endnotePr>
  <w:compat>
    <w:useFELayout/>
  </w:compat>
  <w:rsids>
    <w:rsidRoot w:val="00B47730"/>
    <w:rsid w:val="00034616"/>
    <w:rsid w:val="0006063C"/>
    <w:rsid w:val="0015074B"/>
    <w:rsid w:val="0029639D"/>
    <w:rsid w:val="00326F90"/>
    <w:rsid w:val="00560FC7"/>
    <w:rsid w:val="006972F5"/>
    <w:rsid w:val="00A04E41"/>
    <w:rsid w:val="00A73A26"/>
    <w:rsid w:val="00AA1D8D"/>
    <w:rsid w:val="00AF44BD"/>
    <w:rsid w:val="00B47730"/>
    <w:rsid w:val="00BE7B18"/>
    <w:rsid w:val="00CB0664"/>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6972F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6972F5"/>
    <w:rPr>
      <w:rFonts w:ascii="宋体" w:eastAsia="宋体" w:hAnsi="宋体"/>
      <w:sz w:val="18"/>
      <w:szCs w:val="18"/>
    </w:rPr>
  </w:style>
  <w:style w:type="paragraph" w:styleId="aff0">
    <w:name w:val="footer"/>
    <w:basedOn w:val="a1"/>
    <w:link w:val="Char6"/>
    <w:uiPriority w:val="99"/>
    <w:semiHidden/>
    <w:unhideWhenUsed/>
    <w:rsid w:val="006972F5"/>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6972F5"/>
    <w:rPr>
      <w:rFonts w:ascii="宋体" w:eastAsia="宋体" w:hAnsi="宋体"/>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3910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3</cp:revision>
  <dcterms:created xsi:type="dcterms:W3CDTF">2013-12-23T23:15:00Z</dcterms:created>
  <dcterms:modified xsi:type="dcterms:W3CDTF">2022-01-25T01:53:00Z</dcterms:modified>
  <cp:category/>
</cp:coreProperties>
</file>