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1、*生产厂家为国内知名制造企业，成立时间≥5年以上。（需提供上市证券交易所或股权代码证明）。</w:t>
              <w:br/>
              <w:br/>
              <w:t>2、*公司注册资金≥3000万，生产企业必须通过高新技术企业称号，产品必须通过：ISO9001:2015质量体系认证，ISO13485:2016质量体系认证；ISO14001:2015环境管理体系认证；欧盟CE认证，OHSAS18001:2007职业健康安全管理体系认证。（需提供相关证明）</w:t>
              <w:br/>
              <w:br/>
              <w:t>3、*所投产品必须由该品牌厂家原厂生产，不接受第三方公司代工贴牌产品。（需提供原厂生产证明）。</w:t>
              <w:br/>
              <w:br/>
              <w:t>4、*厂家除能提供24小时工程师免费热线服务.</w:t>
              <w:br/>
              <w:br/>
              <w:t>技术要求：</w:t>
              <w:br/>
              <w:br/>
              <w:t>1.YCZF系列手术无影灯适用于各种手术场合的照明需要。是现代手术室的理想照明设备。</w:t>
              <w:br/>
              <w:br/>
              <w:t>2.全封闭流线型号的灯体设计，充分满足当今手术室消毒和高标准层流要求。</w:t>
              <w:br/>
              <w:br/>
              <w:t>3.具有十段落亮度选择，市电AC180V-250V范围内工作稳定，抗干扰能力强。</w:t>
              <w:br/>
              <w:br/>
              <w:t>4.★具有后备灯泡自动功换功能，当主灯烧坏，副灯在0.1秒内自动点亮。手柄面板上有主、副失效指示，提醒手术后及时更换。</w:t>
              <w:br/>
              <w:br/>
              <w:t>5.设置软启动装置，有效延长灯泡使用寿命，采用进口长寿命卤钨灯泡，灯泡寿命达到1000小时</w:t>
              <w:br/>
              <w:br/>
              <w:t>6.★系统结构精巧，更换灯泡，瓷座快捷方便，脱卸式手柄外套，可作高温（≤134oC）灭菌处理。</w:t>
              <w:br/>
              <w:br/>
              <w:t>7.★配置轻巧的平衡臂挂系统，六组关节联动，移动轻巧，定位稳定，360o 的全方位设计，可满足手术中不同高度和角度的需要。</w:t>
              <w:br/>
              <w:br/>
              <w:t>8.顶置（底板）电源系统，免去挂墙式控制箱和安全麻烦。</w:t>
              <w:br/>
              <w:br/>
              <w:t>9.关键部件均采用国际名牌产品，运行平稳可靠，阻燃级材料耐温安全。</w:t>
              <w:br/>
              <w:br/>
              <w:t>（二）、技术参数</w:t>
              <w:br/>
              <w:br/>
              <w:t>1.灯头直径（MM)</w:t>
              <w:tab/>
              <w:t>700/500</w:t>
              <w:br/>
              <w:br/>
              <w:t>2.照度（相距1M处LUX)</w:t>
              <w:tab/>
              <w:t>180000 /160000</w:t>
              <w:br/>
              <w:br/>
              <w:t>3.色温K</w:t>
              <w:tab/>
              <w:t>4300±500</w:t>
              <w:br/>
              <w:br/>
              <w:t>4.光斑直径MM</w:t>
              <w:tab/>
              <w:t>100-300</w:t>
              <w:br/>
              <w:br/>
              <w:t>5.照明深度MM</w:t>
              <w:tab/>
              <w:t>≥1200</w:t>
              <w:br/>
              <w:br/>
              <w:t>6.亮度调节</w:t>
              <w:tab/>
              <w:t>1-9</w:t>
              <w:br/>
              <w:br/>
              <w:t>7.演色性指数CRI</w:t>
              <w:tab/>
              <w:t>≥97%</w:t>
              <w:br/>
              <w:br/>
              <w:t>8.色彩还原指数RA</w:t>
              <w:tab/>
              <w:t>≥97%</w:t>
              <w:br/>
              <w:br/>
              <w:t>9.术者头部温升</w:t>
              <w:tab/>
              <w:t>≤1℃</w:t>
              <w:br/>
              <w:br/>
              <w:t>10.术野工作区域温升</w:t>
              <w:tab/>
              <w:t>≤2℃</w:t>
              <w:br/>
              <w:br/>
              <w:t>11.操作半径</w:t>
              <w:tab/>
              <w:t>≥2200MM</w:t>
              <w:br/>
              <w:br/>
              <w:t>12.工作半径</w:t>
              <w:tab/>
              <w:t>600-1800MM</w:t>
              <w:br/>
              <w:br/>
              <w:t>13.电源电压</w:t>
              <w:tab/>
              <w:t>220V±22V 50HZ±1HZ</w:t>
              <w:br/>
              <w:br/>
              <w:t>14.输入功率</w:t>
              <w:tab/>
              <w:t>400VA</w:t>
              <w:br/>
              <w:br/>
              <w:t>15.灯泡平均寿命</w:t>
              <w:tab/>
              <w:t>≥1000小时</w:t>
              <w:br/>
              <w:br/>
              <w:t>16.灯泡功率</w:t>
              <w:tab/>
              <w:t>150W</w:t>
              <w:br/>
              <w:br/>
              <w:t>17.最佳安装高度</w:t>
              <w:tab/>
              <w:t>2800MM-3000MM</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底座</w:t>
            </w:r>
          </w:p>
        </w:tc>
        <w:tc>
          <w:tcPr>
            <w:tcW w:type="dxa" w:w="2160"/>
          </w:tcPr>
          <w:p>
            <w:r>
              <w:t>个</w:t>
            </w:r>
          </w:p>
        </w:tc>
        <w:tc>
          <w:tcPr>
            <w:tcW w:type="dxa" w:w="2160"/>
          </w:tcPr>
          <w:p>
            <w:r>
              <w:t>1</w:t>
            </w:r>
          </w:p>
        </w:tc>
      </w:tr>
      <w:tr>
        <w:tc>
          <w:tcPr>
            <w:tcW w:type="dxa" w:w="2160"/>
          </w:tcPr>
          <w:p>
            <w:r>
              <w:t>2</w:t>
            </w:r>
          </w:p>
        </w:tc>
        <w:tc>
          <w:tcPr>
            <w:tcW w:type="dxa" w:w="2160"/>
          </w:tcPr>
          <w:p>
            <w:r>
              <w:t>横臂</w:t>
            </w:r>
          </w:p>
        </w:tc>
        <w:tc>
          <w:tcPr>
            <w:tcW w:type="dxa" w:w="2160"/>
          </w:tcPr>
          <w:p>
            <w:r>
              <w:t>个</w:t>
            </w:r>
          </w:p>
        </w:tc>
        <w:tc>
          <w:tcPr>
            <w:tcW w:type="dxa" w:w="2160"/>
          </w:tcPr>
          <w:p>
            <w:r>
              <w:t>2</w:t>
            </w:r>
          </w:p>
        </w:tc>
      </w:tr>
      <w:tr>
        <w:tc>
          <w:tcPr>
            <w:tcW w:type="dxa" w:w="2160"/>
          </w:tcPr>
          <w:p>
            <w:r>
              <w:t>3</w:t>
            </w:r>
          </w:p>
        </w:tc>
        <w:tc>
          <w:tcPr>
            <w:tcW w:type="dxa" w:w="2160"/>
          </w:tcPr>
          <w:p>
            <w:r>
              <w:t>平衡臂</w:t>
            </w:r>
          </w:p>
        </w:tc>
        <w:tc>
          <w:tcPr>
            <w:tcW w:type="dxa" w:w="2160"/>
          </w:tcPr>
          <w:p>
            <w:r>
              <w:t>个</w:t>
            </w:r>
          </w:p>
        </w:tc>
        <w:tc>
          <w:tcPr>
            <w:tcW w:type="dxa" w:w="2160"/>
          </w:tcPr>
          <w:p>
            <w:r>
              <w:t>2</w:t>
            </w:r>
          </w:p>
        </w:tc>
      </w:tr>
      <w:tr>
        <w:tc>
          <w:tcPr>
            <w:tcW w:type="dxa" w:w="2160"/>
          </w:tcPr>
          <w:p>
            <w:r>
              <w:t>4</w:t>
            </w:r>
          </w:p>
        </w:tc>
        <w:tc>
          <w:tcPr>
            <w:tcW w:type="dxa" w:w="2160"/>
          </w:tcPr>
          <w:p>
            <w:r>
              <w:t>灯头体</w:t>
            </w:r>
          </w:p>
        </w:tc>
        <w:tc>
          <w:tcPr>
            <w:tcW w:type="dxa" w:w="2160"/>
          </w:tcPr>
          <w:p>
            <w:r>
              <w:t>个</w:t>
            </w:r>
          </w:p>
        </w:tc>
        <w:tc>
          <w:tcPr>
            <w:tcW w:type="dxa" w:w="2160"/>
          </w:tcPr>
          <w:p>
            <w:r>
              <w:t>2</w:t>
            </w:r>
          </w:p>
        </w:tc>
      </w:tr>
      <w:tr>
        <w:tc>
          <w:tcPr>
            <w:tcW w:type="dxa" w:w="2160"/>
          </w:tcPr>
          <w:p>
            <w:r>
              <w:t>5</w:t>
            </w:r>
          </w:p>
        </w:tc>
        <w:tc>
          <w:tcPr>
            <w:tcW w:type="dxa" w:w="2160"/>
          </w:tcPr>
          <w:p>
            <w:r>
              <w:t>★灯头体火炬</w:t>
            </w:r>
          </w:p>
        </w:tc>
        <w:tc>
          <w:tcPr>
            <w:tcW w:type="dxa" w:w="2160"/>
          </w:tcPr>
          <w:p>
            <w:r>
              <w:t>个</w:t>
            </w:r>
          </w:p>
        </w:tc>
        <w:tc>
          <w:tcPr>
            <w:tcW w:type="dxa" w:w="2160"/>
          </w:tcPr>
          <w:p>
            <w:r>
              <w:t>2</w:t>
            </w:r>
          </w:p>
        </w:tc>
      </w:tr>
      <w:tr>
        <w:tc>
          <w:tcPr>
            <w:tcW w:type="dxa" w:w="2160"/>
          </w:tcPr>
          <w:p>
            <w:r>
              <w:t>6</w:t>
            </w:r>
          </w:p>
        </w:tc>
        <w:tc>
          <w:tcPr>
            <w:tcW w:type="dxa" w:w="2160"/>
          </w:tcPr>
          <w:p>
            <w:r>
              <w:t>手柄</w:t>
            </w:r>
          </w:p>
        </w:tc>
        <w:tc>
          <w:tcPr>
            <w:tcW w:type="dxa" w:w="2160"/>
          </w:tcPr>
          <w:p>
            <w:r>
              <w:t>个</w:t>
            </w:r>
          </w:p>
        </w:tc>
        <w:tc>
          <w:tcPr>
            <w:tcW w:type="dxa" w:w="2160"/>
          </w:tcPr>
          <w:p>
            <w:r>
              <w:t>2</w:t>
            </w:r>
          </w:p>
        </w:tc>
      </w:tr>
      <w:tr>
        <w:tc>
          <w:tcPr>
            <w:tcW w:type="dxa" w:w="2160"/>
          </w:tcPr>
          <w:p>
            <w:r>
              <w:t>7</w:t>
            </w:r>
          </w:p>
        </w:tc>
        <w:tc>
          <w:tcPr>
            <w:tcW w:type="dxa" w:w="2160"/>
          </w:tcPr>
          <w:p>
            <w:r>
              <w:t>灯泡（灯头体使用）（24V/150w进口卤素灯泡）</w:t>
            </w:r>
          </w:p>
        </w:tc>
        <w:tc>
          <w:tcPr>
            <w:tcW w:type="dxa" w:w="2160"/>
          </w:tcPr>
          <w:p>
            <w:r>
              <w:t>个</w:t>
            </w:r>
          </w:p>
        </w:tc>
        <w:tc>
          <w:tcPr>
            <w:tcW w:type="dxa" w:w="2160"/>
          </w:tcPr>
          <w:p>
            <w:r>
              <w:t>4</w:t>
            </w:r>
          </w:p>
        </w:tc>
      </w:tr>
      <w:tr>
        <w:tc>
          <w:tcPr>
            <w:tcW w:type="dxa" w:w="2160"/>
          </w:tcPr>
          <w:p>
            <w:r>
              <w:t>8</w:t>
            </w:r>
          </w:p>
        </w:tc>
        <w:tc>
          <w:tcPr>
            <w:tcW w:type="dxa" w:w="2160"/>
          </w:tcPr>
          <w:p>
            <w:r>
              <w:t>内六角扳手（S=3，S=4，S=5，S=6，S=8）</w:t>
            </w:r>
          </w:p>
        </w:tc>
        <w:tc>
          <w:tcPr>
            <w:tcW w:type="dxa" w:w="2160"/>
          </w:tcPr>
          <w:p>
            <w:r>
              <w:t>个</w:t>
            </w:r>
          </w:p>
        </w:tc>
        <w:tc>
          <w:tcPr>
            <w:tcW w:type="dxa" w:w="2160"/>
          </w:tcPr>
          <w:p>
            <w:r>
              <w:t>1</w:t>
            </w:r>
          </w:p>
        </w:tc>
      </w:tr>
      <w:tr>
        <w:tc>
          <w:tcPr>
            <w:tcW w:type="dxa" w:w="2160"/>
          </w:tcPr>
          <w:p>
            <w:r>
              <w:t>9</w:t>
            </w:r>
          </w:p>
        </w:tc>
        <w:tc>
          <w:tcPr>
            <w:tcW w:type="dxa" w:w="2160"/>
          </w:tcPr>
          <w:p>
            <w:r>
              <w:t>小平口螺丝刀</w:t>
            </w:r>
          </w:p>
        </w:tc>
        <w:tc>
          <w:tcPr>
            <w:tcW w:type="dxa" w:w="2160"/>
          </w:tcPr>
          <w:p>
            <w:r>
              <w:t>个</w:t>
            </w:r>
          </w:p>
        </w:tc>
        <w:tc>
          <w:tcPr>
            <w:tcW w:type="dxa" w:w="2160"/>
          </w:tcPr>
          <w:p>
            <w:r>
              <w:t>1</w:t>
            </w:r>
          </w:p>
        </w:tc>
      </w:tr>
      <w:tr>
        <w:tc>
          <w:tcPr>
            <w:tcW w:type="dxa" w:w="2160"/>
          </w:tcPr>
          <w:p>
            <w:r>
              <w:t>10</w:t>
            </w:r>
          </w:p>
        </w:tc>
        <w:tc>
          <w:tcPr>
            <w:tcW w:type="dxa" w:w="2160"/>
          </w:tcPr>
          <w:p>
            <w:r>
              <w:t>1＋字螺丝刀</w:t>
            </w:r>
          </w:p>
        </w:tc>
        <w:tc>
          <w:tcPr>
            <w:tcW w:type="dxa" w:w="2160"/>
          </w:tcPr>
          <w:p>
            <w:r>
              <w:t>个</w:t>
            </w:r>
          </w:p>
        </w:tc>
        <w:tc>
          <w:tcPr>
            <w:tcW w:type="dxa" w:w="2160"/>
          </w:tcPr>
          <w:p>
            <w:r>
              <w:t>1</w:t>
            </w:r>
          </w:p>
        </w:tc>
      </w:tr>
      <w:tr>
        <w:tc>
          <w:tcPr>
            <w:tcW w:type="dxa" w:w="2160"/>
          </w:tcPr>
          <w:p>
            <w:r>
              <w:t>11</w:t>
            </w:r>
          </w:p>
        </w:tc>
        <w:tc>
          <w:tcPr>
            <w:tcW w:type="dxa" w:w="2160"/>
          </w:tcPr>
          <w:p>
            <w:r>
              <w:t>合格证</w:t>
            </w:r>
          </w:p>
        </w:tc>
        <w:tc>
          <w:tcPr>
            <w:tcW w:type="dxa" w:w="2160"/>
          </w:tcPr>
          <w:p>
            <w:r>
              <w:t>张</w:t>
            </w:r>
          </w:p>
        </w:tc>
        <w:tc>
          <w:tcPr>
            <w:tcW w:type="dxa" w:w="2160"/>
          </w:tcPr>
          <w:p>
            <w:r>
              <w:t>1</w:t>
            </w:r>
          </w:p>
        </w:tc>
      </w:tr>
      <w:tr>
        <w:tc>
          <w:tcPr>
            <w:tcW w:type="dxa" w:w="2160"/>
          </w:tcPr>
          <w:p>
            <w:r>
              <w:t>12</w:t>
            </w:r>
          </w:p>
        </w:tc>
        <w:tc>
          <w:tcPr>
            <w:tcW w:type="dxa" w:w="2160"/>
          </w:tcPr>
          <w:p>
            <w:r>
              <w:t>使用说明书</w:t>
            </w:r>
          </w:p>
        </w:tc>
        <w:tc>
          <w:tcPr>
            <w:tcW w:type="dxa" w:w="2160"/>
          </w:tcPr>
          <w:p>
            <w:r>
              <w:t>张</w:t>
            </w:r>
          </w:p>
        </w:tc>
        <w:tc>
          <w:tcPr>
            <w:tcW w:type="dxa" w:w="2160"/>
          </w:tcPr>
          <w:p>
            <w:r>
              <w:t>1</w:t>
            </w:r>
          </w:p>
        </w:tc>
      </w:tr>
      <w:tr>
        <w:tc>
          <w:tcPr>
            <w:tcW w:type="dxa" w:w="2160"/>
          </w:tcPr>
          <w:p>
            <w:r>
              <w:t>13</w:t>
            </w:r>
          </w:p>
        </w:tc>
        <w:tc>
          <w:tcPr>
            <w:tcW w:type="dxa" w:w="2160"/>
          </w:tcPr>
          <w:p>
            <w:r>
              <w:t>产品保修卡</w:t>
            </w:r>
          </w:p>
        </w:tc>
        <w:tc>
          <w:tcPr>
            <w:tcW w:type="dxa" w:w="2160"/>
          </w:tcPr>
          <w:p>
            <w:r>
              <w:t>张</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