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1、▲用途：预防深静脉血栓；快速消除肢体水肿；促进足底血液回流，改善肢体组织的缺血状态，需提供国家注册机构出具的证明文件</w:t>
              <w:br/>
              <w:br/>
              <w:t>2、▲产品技术成熟，市场占有率高，终端用户应包括全国范围内公立医疗机构及欧美用户，提供用户名单及出口证明</w:t>
              <w:br/>
              <w:br/>
              <w:t>3、▲产品质量有保障，获得CE及FDA认证，出具上述证书</w:t>
              <w:br/>
              <w:br/>
              <w:t>4、设备由主机、导气管、脉冲气垫组成，其中主机由控制器、气泵、气室、电源组成</w:t>
              <w:br/>
              <w:br/>
              <w:t>5、▲压力设置范围：应大于等于60mmHg，小于等于200mmHg，即介于8.0Kpa-26.7Kpa之间，出口处实际压力值与设定值的偏差不大于15mmHg，调节步长大于等于10mmHg，操作步骤简单，需提供国家注册机构出具的证明文件。</w:t>
              <w:br/>
              <w:br/>
              <w:t>6、持续脉冲时间：分1秒和3秒两档可调，其误差为±0.4秒以内，调节步长2秒，开机时默认值为3秒。</w:t>
              <w:br/>
              <w:br/>
              <w:t>7、具有开机自检功能，自检完毕应显示病患的治疗时间和控制器已经使用时间的总和。</w:t>
              <w:br/>
              <w:br/>
              <w:t>8、脉冲间隔时间：具有适应手部静脉灌注速度的12秒间隔及适应足部静脉灌注速度的20秒间隔两档，简洁明了易于操作。</w:t>
              <w:br/>
              <w:br/>
              <w:t>9、预置3种治疗方案以分别针对不同患者需要，并可进行双下肢、双上肢或对侧上下肢治疗。</w:t>
              <w:br/>
              <w:br/>
              <w:t>10、▲高速脉冲迸射模式，在0.2秒内可快速达到设定的脉冲压力值，提供国家注册机构出具的证明。</w:t>
              <w:br/>
              <w:br/>
              <w:t>11、定时功能，0-240分钟内或无限时长使用。</w:t>
              <w:br/>
              <w:br/>
              <w:t>12、具有故障自检功能，代码提醒功能；应有低压报警和高压报警两种模式。</w:t>
              <w:br/>
              <w:br/>
              <w:t>13、脉冲气垫包括脉冲足垫、脉冲手垫、脉冲石膏足垫。</w:t>
              <w:br/>
              <w:br/>
              <w:t>14、▲脉冲气垫最大耐受压力位60Kpa，需具备独立医疗器械注册证。</w:t>
              <w:br/>
              <w:br/>
              <w:t>15、设备外观小巧精致，可直接挂在病床挡板及护栏上进行操作治疗无需配备治疗台车。</w:t>
              <w:br/>
              <w:br/>
              <w:t>（二)、配置要求</w:t>
              <w:br/>
              <w:br/>
              <w:t>1、主机                                       1台</w:t>
              <w:br/>
              <w:br/>
              <w:t>2、导气管（含不锈钢接头、塑料弯角接头各1个） 2条</w:t>
              <w:br/>
              <w:br/>
              <w:t>3、脉冲气垫足套                               1副</w:t>
              <w:br/>
              <w:br/>
              <w:t>4、脉冲气垫手套                               1副</w:t>
              <w:br/>
              <w:br/>
              <w:t>5、电源线                                     1条</w:t>
              <w:br/>
              <w:br/>
              <w:t>说明书                                     1份</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动静脉脉冲气压治疗仪</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