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详见附件文档</w:t>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10mm腹腔镜镜头</w:t>
            </w:r>
          </w:p>
        </w:tc>
        <w:tc>
          <w:tcPr>
            <w:tcW w:type="dxa" w:w="2160"/>
          </w:tcPr>
          <w:p>
            <w:r>
              <w:t>根</w:t>
            </w:r>
          </w:p>
        </w:tc>
        <w:tc>
          <w:tcPr>
            <w:tcW w:type="dxa" w:w="2160"/>
          </w:tcPr>
          <w:p>
            <w:r>
              <w:t>9</w:t>
            </w:r>
          </w:p>
        </w:tc>
      </w:tr>
      <w:tr>
        <w:tc>
          <w:tcPr>
            <w:tcW w:type="dxa" w:w="2160"/>
          </w:tcPr>
          <w:p>
            <w:r>
              <w:t>2</w:t>
            </w:r>
          </w:p>
        </w:tc>
        <w:tc>
          <w:tcPr>
            <w:tcW w:type="dxa" w:w="2160"/>
          </w:tcPr>
          <w:p>
            <w:r>
              <w:t>5mm腹腔镜镜头</w:t>
            </w:r>
          </w:p>
        </w:tc>
        <w:tc>
          <w:tcPr>
            <w:tcW w:type="dxa" w:w="2160"/>
          </w:tcPr>
          <w:p>
            <w:r>
              <w:t>根</w:t>
            </w:r>
          </w:p>
        </w:tc>
        <w:tc>
          <w:tcPr>
            <w:tcW w:type="dxa" w:w="2160"/>
          </w:tcPr>
          <w:p>
            <w:r>
              <w:t>1</w:t>
            </w:r>
          </w:p>
        </w:tc>
      </w:tr>
      <w:tr>
        <w:tc>
          <w:tcPr>
            <w:tcW w:type="dxa" w:w="2160"/>
          </w:tcPr>
          <w:p>
            <w:r>
              <w:t>3</w:t>
            </w:r>
          </w:p>
        </w:tc>
        <w:tc>
          <w:tcPr>
            <w:tcW w:type="dxa" w:w="2160"/>
          </w:tcPr>
          <w:p>
            <w:r>
              <w:t>膝关节镜头及通道</w:t>
            </w:r>
          </w:p>
        </w:tc>
        <w:tc>
          <w:tcPr>
            <w:tcW w:type="dxa" w:w="2160"/>
          </w:tcPr>
          <w:p>
            <w:r>
              <w:t>套</w:t>
            </w:r>
          </w:p>
        </w:tc>
        <w:tc>
          <w:tcPr>
            <w:tcW w:type="dxa" w:w="2160"/>
          </w:tcPr>
          <w:p>
            <w:r>
              <w:t>4</w:t>
            </w:r>
          </w:p>
        </w:tc>
      </w:tr>
      <w:tr>
        <w:tc>
          <w:tcPr>
            <w:tcW w:type="dxa" w:w="2160"/>
          </w:tcPr>
          <w:p>
            <w:r>
              <w:t>4</w:t>
            </w:r>
          </w:p>
        </w:tc>
        <w:tc>
          <w:tcPr>
            <w:tcW w:type="dxa" w:w="2160"/>
          </w:tcPr>
          <w:p>
            <w:r>
              <w:t>鼻窦镜</w:t>
            </w:r>
          </w:p>
        </w:tc>
        <w:tc>
          <w:tcPr>
            <w:tcW w:type="dxa" w:w="2160"/>
          </w:tcPr>
          <w:p>
            <w:r>
              <w:t xml:space="preserve">根 </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1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