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1、手术平台可上下调动，360度臂手旋转；</w:t>
              <w:br/>
              <w:br/>
              <w:t>2、床体、头部中孔设计，解决患者趴在床上，提取后枕部毛囊时的呼吸不畅问题；</w:t>
              <w:br/>
              <w:br/>
              <w:t>3、▲胸部、面部满足植发手术使用；</w:t>
              <w:br/>
              <w:br/>
              <w:t>4、自动遥控升降功能，四肢、躯干、头部可上升或下降；</w:t>
              <w:br/>
              <w:br/>
              <w:t>5、需配备专用手术器械放置台，方便、洁净；</w:t>
              <w:br/>
              <w:br/>
              <w:t>6、▲配备植发手术整体操作平台；</w:t>
              <w:br/>
              <w:br/>
              <w:t>7、医用级别电机要求，符合手术室安全、耐用、舒适要求；</w:t>
              <w:br/>
              <w:br/>
              <w:t>8、同时可以适用于整形美容科其他手术；</w:t>
              <w:br/>
              <w:br/>
              <w:t>9、台面长度及宽度：≥2000mm*550mm；</w:t>
              <w:br/>
              <w:br/>
              <w:t>10、台面最高、最低高度：850mm≥H≥550mm；</w:t>
              <w:br/>
              <w:br/>
              <w:t>11、台面前后倾最大角度：前倾(forward)≥25°，后倾(bacdward)≥20°；</w:t>
              <w:br/>
              <w:br/>
              <w:t>12、头板调节范围：上折(up)≥100°，下折(down)≥50°；</w:t>
              <w:br/>
              <w:br/>
              <w:t>13、输入功率：360VA；</w:t>
              <w:br/>
              <w:br/>
              <w:t>14、电源：220v 50Hz。</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w:t>
            </w:r>
          </w:p>
        </w:tc>
        <w:tc>
          <w:tcPr>
            <w:tcW w:type="dxa" w:w="2160"/>
          </w:tcPr>
          <w:p>
            <w:r>
              <w:t>/</w:t>
            </w:r>
          </w:p>
        </w:tc>
        <w:tc>
          <w:tcPr>
            <w:tcW w:type="dxa" w:w="2160"/>
          </w:tcPr>
          <w:p>
            <w:r>
              <w:t>0</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