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89F" w:rsidRDefault="00A76128">
      <w:pPr>
        <w:adjustRightInd w:val="0"/>
        <w:snapToGrid w:val="0"/>
        <w:spacing w:line="300" w:lineRule="auto"/>
        <w:jc w:val="left"/>
        <w:rPr>
          <w:b/>
          <w:bCs/>
          <w:snapToGrid w:val="0"/>
          <w:kern w:val="0"/>
          <w:sz w:val="28"/>
          <w:szCs w:val="28"/>
        </w:rPr>
      </w:pPr>
      <w:r>
        <w:rPr>
          <w:rFonts w:ascii="仿宋" w:eastAsia="仿宋" w:hAnsi="仿宋"/>
          <w:b/>
          <w:noProof/>
          <w:sz w:val="26"/>
          <w:szCs w:val="26"/>
        </w:rPr>
        <w:drawing>
          <wp:inline distT="0" distB="0" distL="114300" distR="114300">
            <wp:extent cx="2243455" cy="603885"/>
            <wp:effectExtent l="0" t="0" r="4445" b="5715"/>
            <wp:docPr id="6" name="图片 1" descr="C:\Users\Administrator\Documents\WeChat Files\kwgbwd\FileStorage\Temp\aa926f6aab9b7e6ffef7008555b7d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strator\Documents\WeChat Files\kwgbwd\FileStorage\Temp\aa926f6aab9b7e6ffef7008555b7d0c.png"/>
                    <pic:cNvPicPr>
                      <a:picLocks noChangeAspect="1"/>
                    </pic:cNvPicPr>
                  </pic:nvPicPr>
                  <pic:blipFill>
                    <a:blip r:embed="rId9"/>
                    <a:stretch>
                      <a:fillRect/>
                    </a:stretch>
                  </pic:blipFill>
                  <pic:spPr>
                    <a:xfrm>
                      <a:off x="0" y="0"/>
                      <a:ext cx="2243455" cy="603885"/>
                    </a:xfrm>
                    <a:prstGeom prst="rect">
                      <a:avLst/>
                    </a:prstGeom>
                    <a:noFill/>
                    <a:ln>
                      <a:noFill/>
                    </a:ln>
                  </pic:spPr>
                </pic:pic>
              </a:graphicData>
            </a:graphic>
          </wp:inline>
        </w:drawing>
      </w:r>
    </w:p>
    <w:p w:rsidR="00D6689F" w:rsidRDefault="00A76128">
      <w:pPr>
        <w:ind w:leftChars="-203" w:left="7" w:hangingChars="154" w:hanging="433"/>
        <w:rPr>
          <w:sz w:val="72"/>
          <w:szCs w:val="72"/>
        </w:rPr>
      </w:pPr>
      <w:r>
        <w:rPr>
          <w:b/>
          <w:bCs/>
          <w:noProof/>
          <w:snapToGrid w:val="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441960</wp:posOffset>
                </wp:positionH>
                <wp:positionV relativeFrom="paragraph">
                  <wp:posOffset>345440</wp:posOffset>
                </wp:positionV>
                <wp:extent cx="209550" cy="1946275"/>
                <wp:effectExtent l="4445" t="4445" r="14605" b="11430"/>
                <wp:wrapNone/>
                <wp:docPr id="1" name="文本框 299"/>
                <wp:cNvGraphicFramePr/>
                <a:graphic xmlns:a="http://schemas.openxmlformats.org/drawingml/2006/main">
                  <a:graphicData uri="http://schemas.microsoft.com/office/word/2010/wordprocessingShape">
                    <wps:wsp>
                      <wps:cNvSpPr txBox="1"/>
                      <wps:spPr>
                        <a:xfrm>
                          <a:off x="0" y="0"/>
                          <a:ext cx="209550" cy="1946275"/>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D6689F" w:rsidRDefault="00D6689F">
                            <w:pPr>
                              <w:spacing w:line="400" w:lineRule="exact"/>
                              <w:rPr>
                                <w:rFonts w:ascii="仿宋" w:eastAsia="仿宋" w:hAnsi="仿宋"/>
                                <w:b/>
                                <w:sz w:val="26"/>
                                <w:szCs w:val="26"/>
                              </w:rPr>
                            </w:pPr>
                          </w:p>
                        </w:txbxContent>
                      </wps:txbx>
                      <wps:bodyPr wrap="square" upright="1"/>
                    </wps:wsp>
                  </a:graphicData>
                </a:graphic>
              </wp:anchor>
            </w:drawing>
          </mc:Choice>
          <mc:Fallback xmlns:wpsCustomData="http://www.wps.cn/officeDocument/2013/wpsCustomData" xmlns:w15="http://schemas.microsoft.com/office/word/2012/wordml">
            <w:pict>
              <v:shape id="文本框 299" o:spid="_x0000_s1026" o:spt="202" type="#_x0000_t202" style="position:absolute;left:0pt;margin-left:34.8pt;margin-top:27.2pt;height:153.25pt;width:16.5pt;z-index:251659264;mso-width-relative:page;mso-height-relative:page;" fillcolor="#FFFFFF" filled="t" stroked="t" coordsize="21600,21600" o:gfxdata="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BiqOk1wAAAAkBAAAPAAAAAAAAAAEA&#10;IAAAACIAAABkcnMvZG93bnJldi54bWxQSwECFAAUAAAACACHTuJAEYlIiBACAABGBAAADgAAAAAA&#10;AAABACAAAAAmAQAAZHJzL2Uyb0RvYy54bWxQSwUGAAAAAAYABgBZAQAAqAUAAAAA&#10;">
                <v:fill on="t" focussize="0,0"/>
                <v:stroke color="#FFFFFF" joinstyle="miter"/>
                <v:imagedata o:title=""/>
                <o:lock v:ext="edit" aspectratio="f"/>
                <v:textbox>
                  <w:txbxContent>
                    <w:p w14:paraId="2ADA2168">
                      <w:pPr>
                        <w:spacing w:line="400" w:lineRule="exact"/>
                        <w:rPr>
                          <w:rFonts w:ascii="仿宋" w:hAnsi="仿宋" w:eastAsia="仿宋"/>
                          <w:b/>
                          <w:sz w:val="26"/>
                          <w:szCs w:val="26"/>
                        </w:rPr>
                      </w:pPr>
                    </w:p>
                  </w:txbxContent>
                </v:textbox>
              </v:shape>
            </w:pict>
          </mc:Fallback>
        </mc:AlternateContent>
      </w:r>
    </w:p>
    <w:p w:rsidR="00D6689F" w:rsidRDefault="00D6689F">
      <w:pPr>
        <w:adjustRightInd w:val="0"/>
        <w:snapToGrid w:val="0"/>
        <w:spacing w:line="300" w:lineRule="auto"/>
        <w:jc w:val="left"/>
        <w:rPr>
          <w:b/>
          <w:bCs/>
          <w:snapToGrid w:val="0"/>
          <w:kern w:val="0"/>
          <w:sz w:val="28"/>
          <w:szCs w:val="28"/>
        </w:rPr>
      </w:pPr>
    </w:p>
    <w:p w:rsidR="00D6689F" w:rsidRDefault="00A76128">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rsidR="00D6689F" w:rsidRDefault="00D6689F">
      <w:pPr>
        <w:adjustRightInd w:val="0"/>
        <w:snapToGrid w:val="0"/>
        <w:spacing w:line="300" w:lineRule="auto"/>
        <w:jc w:val="left"/>
        <w:rPr>
          <w:b/>
          <w:bCs/>
          <w:snapToGrid w:val="0"/>
          <w:kern w:val="0"/>
          <w:sz w:val="28"/>
          <w:szCs w:val="28"/>
        </w:rPr>
      </w:pPr>
    </w:p>
    <w:p w:rsidR="00D6689F" w:rsidRDefault="00A76128">
      <w:pPr>
        <w:adjustRightInd w:val="0"/>
        <w:snapToGrid w:val="0"/>
        <w:spacing w:line="300" w:lineRule="auto"/>
        <w:jc w:val="center"/>
        <w:rPr>
          <w:rFonts w:ascii="宋体" w:hAnsi="宋体"/>
          <w:b/>
          <w:bCs/>
          <w:snapToGrid w:val="0"/>
          <w:kern w:val="0"/>
          <w:sz w:val="80"/>
          <w:szCs w:val="80"/>
        </w:rPr>
      </w:pPr>
      <w:r>
        <w:rPr>
          <w:rFonts w:ascii="宋体" w:hAnsi="宋体" w:hint="eastAsia"/>
          <w:b/>
          <w:bCs/>
          <w:snapToGrid w:val="0"/>
          <w:kern w:val="0"/>
          <w:sz w:val="80"/>
          <w:szCs w:val="80"/>
        </w:rPr>
        <w:t>深圳市第二人民医院</w:t>
      </w:r>
    </w:p>
    <w:p w:rsidR="00D6689F" w:rsidRDefault="00A76128">
      <w:pPr>
        <w:adjustRightInd w:val="0"/>
        <w:snapToGrid w:val="0"/>
        <w:spacing w:line="300" w:lineRule="auto"/>
        <w:jc w:val="center"/>
        <w:rPr>
          <w:rFonts w:ascii="宋体" w:hAnsi="宋体"/>
          <w:b/>
          <w:snapToGrid w:val="0"/>
          <w:kern w:val="0"/>
          <w:sz w:val="80"/>
          <w:szCs w:val="80"/>
        </w:rPr>
      </w:pPr>
      <w:r>
        <w:rPr>
          <w:rFonts w:ascii="宋体" w:hAnsi="宋体" w:hint="eastAsia"/>
          <w:b/>
          <w:snapToGrid w:val="0"/>
          <w:kern w:val="0"/>
          <w:sz w:val="80"/>
          <w:szCs w:val="80"/>
        </w:rPr>
        <w:t>仪器预约系统升级</w:t>
      </w:r>
      <w:r w:rsidR="003A08B7">
        <w:rPr>
          <w:rFonts w:ascii="宋体" w:hAnsi="宋体" w:hint="eastAsia"/>
          <w:b/>
          <w:snapToGrid w:val="0"/>
          <w:kern w:val="0"/>
          <w:sz w:val="80"/>
          <w:szCs w:val="80"/>
        </w:rPr>
        <w:t>建设</w:t>
      </w:r>
    </w:p>
    <w:p w:rsidR="00D6689F" w:rsidRDefault="00D6689F">
      <w:pPr>
        <w:adjustRightInd w:val="0"/>
        <w:snapToGrid w:val="0"/>
        <w:spacing w:line="300" w:lineRule="auto"/>
        <w:jc w:val="center"/>
        <w:rPr>
          <w:rFonts w:ascii="经典标宋简" w:eastAsia="经典标宋简"/>
          <w:b/>
          <w:snapToGrid w:val="0"/>
          <w:kern w:val="0"/>
          <w:sz w:val="44"/>
          <w:szCs w:val="44"/>
        </w:rPr>
      </w:pPr>
    </w:p>
    <w:p w:rsidR="00D6689F" w:rsidRDefault="00D6689F">
      <w:pPr>
        <w:adjustRightInd w:val="0"/>
        <w:snapToGrid w:val="0"/>
        <w:spacing w:line="300" w:lineRule="auto"/>
        <w:jc w:val="center"/>
        <w:rPr>
          <w:rFonts w:ascii="经典标宋简" w:eastAsia="经典标宋简"/>
          <w:b/>
          <w:snapToGrid w:val="0"/>
          <w:kern w:val="0"/>
          <w:sz w:val="44"/>
          <w:szCs w:val="44"/>
        </w:rPr>
      </w:pPr>
    </w:p>
    <w:p w:rsidR="00D6689F" w:rsidRDefault="00D6689F">
      <w:pPr>
        <w:adjustRightInd w:val="0"/>
        <w:snapToGrid w:val="0"/>
        <w:spacing w:line="300" w:lineRule="auto"/>
        <w:jc w:val="center"/>
        <w:rPr>
          <w:rFonts w:ascii="经典标宋简" w:eastAsia="经典标宋简"/>
          <w:b/>
          <w:snapToGrid w:val="0"/>
          <w:kern w:val="0"/>
          <w:sz w:val="44"/>
          <w:szCs w:val="44"/>
        </w:rPr>
      </w:pPr>
    </w:p>
    <w:p w:rsidR="00D6689F" w:rsidRDefault="00A76128">
      <w:pPr>
        <w:adjustRightInd w:val="0"/>
        <w:snapToGrid w:val="0"/>
        <w:spacing w:line="300" w:lineRule="auto"/>
        <w:jc w:val="center"/>
        <w:rPr>
          <w:rFonts w:ascii="宋体" w:hAnsi="宋体"/>
          <w:b/>
          <w:snapToGrid w:val="0"/>
          <w:kern w:val="0"/>
          <w:sz w:val="90"/>
        </w:rPr>
      </w:pPr>
      <w:r>
        <w:rPr>
          <w:rFonts w:ascii="宋体" w:hAnsi="宋体" w:hint="eastAsia"/>
          <w:b/>
          <w:snapToGrid w:val="0"/>
          <w:kern w:val="0"/>
          <w:sz w:val="90"/>
        </w:rPr>
        <w:t>招标文件</w:t>
      </w:r>
    </w:p>
    <w:p w:rsidR="00D6689F" w:rsidRDefault="00D6689F">
      <w:pPr>
        <w:adjustRightInd w:val="0"/>
        <w:snapToGrid w:val="0"/>
        <w:spacing w:line="300" w:lineRule="auto"/>
        <w:jc w:val="center"/>
        <w:rPr>
          <w:rFonts w:ascii="经典等线简" w:eastAsia="经典等线简"/>
          <w:b/>
          <w:snapToGrid w:val="0"/>
          <w:kern w:val="0"/>
          <w:sz w:val="32"/>
        </w:rPr>
      </w:pPr>
    </w:p>
    <w:p w:rsidR="00D6689F" w:rsidRDefault="00A76128">
      <w:pPr>
        <w:adjustRightInd w:val="0"/>
        <w:snapToGrid w:val="0"/>
        <w:spacing w:line="300" w:lineRule="auto"/>
        <w:ind w:firstLineChars="800" w:firstLine="2570"/>
        <w:rPr>
          <w:rFonts w:ascii="宋体" w:hAnsi="宋体"/>
          <w:b/>
          <w:snapToGrid w:val="0"/>
          <w:kern w:val="0"/>
          <w:sz w:val="32"/>
        </w:rPr>
      </w:pPr>
      <w:r>
        <w:rPr>
          <w:rFonts w:ascii="宋体" w:hAnsi="宋体" w:hint="eastAsia"/>
          <w:b/>
          <w:snapToGrid w:val="0"/>
          <w:kern w:val="0"/>
          <w:sz w:val="32"/>
        </w:rPr>
        <w:t xml:space="preserve">项目期号：2025- </w:t>
      </w:r>
      <w:r w:rsidR="00434693">
        <w:rPr>
          <w:rFonts w:ascii="宋体" w:hAnsi="宋体" w:hint="eastAsia"/>
          <w:b/>
          <w:snapToGrid w:val="0"/>
          <w:kern w:val="0"/>
          <w:sz w:val="32"/>
        </w:rPr>
        <w:t>121</w:t>
      </w:r>
      <w:r>
        <w:rPr>
          <w:rFonts w:ascii="宋体" w:hAnsi="宋体" w:hint="eastAsia"/>
          <w:b/>
          <w:snapToGrid w:val="0"/>
          <w:kern w:val="0"/>
          <w:sz w:val="32"/>
        </w:rPr>
        <w:t xml:space="preserve">  期</w:t>
      </w:r>
    </w:p>
    <w:p w:rsidR="00D6689F" w:rsidRDefault="00D6689F">
      <w:pPr>
        <w:adjustRightInd w:val="0"/>
        <w:snapToGrid w:val="0"/>
        <w:spacing w:line="300" w:lineRule="auto"/>
        <w:jc w:val="center"/>
        <w:rPr>
          <w:rFonts w:ascii="经典等线简" w:eastAsia="经典等线简"/>
          <w:b/>
          <w:snapToGrid w:val="0"/>
          <w:kern w:val="0"/>
          <w:sz w:val="18"/>
          <w:szCs w:val="18"/>
        </w:rPr>
      </w:pPr>
    </w:p>
    <w:p w:rsidR="00D6689F" w:rsidRDefault="00D6689F">
      <w:pPr>
        <w:adjustRightInd w:val="0"/>
        <w:snapToGrid w:val="0"/>
        <w:spacing w:line="300" w:lineRule="auto"/>
        <w:jc w:val="center"/>
        <w:rPr>
          <w:rFonts w:eastAsia="经典标宋简"/>
          <w:b/>
          <w:snapToGrid w:val="0"/>
          <w:kern w:val="0"/>
          <w:sz w:val="44"/>
        </w:rPr>
      </w:pPr>
    </w:p>
    <w:p w:rsidR="00D6689F" w:rsidRDefault="00A76128">
      <w:pPr>
        <w:adjustRightInd w:val="0"/>
        <w:snapToGrid w:val="0"/>
        <w:spacing w:line="300" w:lineRule="auto"/>
        <w:jc w:val="center"/>
        <w:rPr>
          <w:rFonts w:eastAsia="经典标宋简"/>
          <w:b/>
          <w:snapToGrid w:val="0"/>
          <w:kern w:val="0"/>
          <w:sz w:val="44"/>
        </w:rPr>
      </w:pPr>
      <w:r>
        <w:rPr>
          <w:rFonts w:eastAsia="经典标宋简"/>
          <w:b/>
          <w:snapToGrid w:val="0"/>
          <w:kern w:val="0"/>
          <w:sz w:val="44"/>
        </w:rPr>
        <w:t xml:space="preserve"> </w:t>
      </w:r>
    </w:p>
    <w:p w:rsidR="00D6689F" w:rsidRDefault="00D6689F">
      <w:pPr>
        <w:pStyle w:val="ad"/>
        <w:adjustRightInd w:val="0"/>
        <w:snapToGrid w:val="0"/>
        <w:spacing w:line="300" w:lineRule="auto"/>
        <w:jc w:val="center"/>
        <w:rPr>
          <w:rFonts w:ascii="Times New Roman" w:eastAsia="经典等线简" w:hAnsi="Times New Roman"/>
          <w:b/>
          <w:snapToGrid w:val="0"/>
          <w:sz w:val="30"/>
        </w:rPr>
      </w:pPr>
    </w:p>
    <w:p w:rsidR="00D6689F" w:rsidRDefault="00D6689F"/>
    <w:p w:rsidR="00D6689F" w:rsidRDefault="00D6689F"/>
    <w:p w:rsidR="00D6689F" w:rsidRDefault="00D6689F"/>
    <w:p w:rsidR="00D6689F" w:rsidRDefault="00D6689F"/>
    <w:p w:rsidR="00D6689F" w:rsidRDefault="00A76128">
      <w:pPr>
        <w:pStyle w:val="ad"/>
        <w:adjustRightInd w:val="0"/>
        <w:snapToGrid w:val="0"/>
        <w:spacing w:line="300" w:lineRule="auto"/>
        <w:ind w:hanging="835"/>
        <w:jc w:val="center"/>
        <w:rPr>
          <w:b/>
          <w:snapToGrid w:val="0"/>
          <w:sz w:val="30"/>
        </w:rPr>
      </w:pPr>
      <w:r>
        <w:rPr>
          <w:rFonts w:hint="eastAsia"/>
          <w:b/>
          <w:snapToGrid w:val="0"/>
          <w:sz w:val="30"/>
        </w:rPr>
        <w:t>二〇二五年 五 月</w:t>
      </w:r>
    </w:p>
    <w:p w:rsidR="00D6689F" w:rsidRDefault="00D6689F"/>
    <w:p w:rsidR="00D6689F" w:rsidRDefault="00A76128">
      <w:pPr>
        <w:jc w:val="center"/>
        <w:rPr>
          <w:rFonts w:ascii="宋体" w:hAnsi="宋体"/>
          <w:b/>
          <w:bCs/>
          <w:sz w:val="44"/>
          <w:szCs w:val="44"/>
        </w:rPr>
      </w:pPr>
      <w:r>
        <w:rPr>
          <w:rFonts w:ascii="宋体" w:hAnsi="宋体" w:hint="eastAsia"/>
          <w:b/>
          <w:bCs/>
          <w:sz w:val="44"/>
          <w:szCs w:val="44"/>
        </w:rPr>
        <w:t>特别警示条款</w:t>
      </w:r>
    </w:p>
    <w:p w:rsidR="00D6689F" w:rsidRDefault="00D6689F">
      <w:pPr>
        <w:spacing w:line="360" w:lineRule="auto"/>
        <w:ind w:firstLineChars="200" w:firstLine="480"/>
        <w:rPr>
          <w:rFonts w:ascii="宋体" w:hAnsi="宋体"/>
          <w:sz w:val="24"/>
        </w:rPr>
      </w:pPr>
    </w:p>
    <w:p w:rsidR="00D6689F" w:rsidRDefault="00A76128">
      <w:pPr>
        <w:spacing w:line="440" w:lineRule="exact"/>
        <w:ind w:firstLineChars="200" w:firstLine="480"/>
        <w:rPr>
          <w:rFonts w:ascii="仿宋" w:eastAsia="仿宋" w:hAnsi="仿宋"/>
          <w:sz w:val="24"/>
        </w:rPr>
      </w:pPr>
      <w:r>
        <w:rPr>
          <w:rFonts w:ascii="仿宋" w:eastAsia="仿宋" w:hAnsi="仿宋" w:hint="eastAsia"/>
          <w:sz w:val="24"/>
        </w:rPr>
        <w:t>一、《深圳经济特区政府采购条例》</w:t>
      </w:r>
    </w:p>
    <w:p w:rsidR="00D6689F" w:rsidRDefault="00A76128">
      <w:pPr>
        <w:spacing w:line="440" w:lineRule="exact"/>
        <w:ind w:firstLineChars="200" w:firstLine="480"/>
        <w:rPr>
          <w:rFonts w:ascii="仿宋" w:eastAsia="仿宋" w:hAnsi="仿宋"/>
          <w:sz w:val="24"/>
        </w:rPr>
      </w:pPr>
      <w:r>
        <w:rPr>
          <w:rFonts w:ascii="仿宋" w:eastAsia="仿宋" w:hAnsi="仿宋" w:hint="eastAsia"/>
          <w:sz w:val="24"/>
        </w:rPr>
        <w:t>第五十七条</w:t>
      </w:r>
      <w:r>
        <w:rPr>
          <w:rFonts w:ascii="仿宋" w:eastAsia="仿宋" w:hAnsi="仿宋"/>
          <w:sz w:val="24"/>
        </w:rPr>
        <w:t xml:space="preserve"> </w:t>
      </w:r>
      <w:r>
        <w:rPr>
          <w:rFonts w:ascii="仿宋" w:eastAsia="仿宋" w:hAnsi="仿宋" w:hint="eastAsia"/>
          <w:sz w:val="24"/>
        </w:rPr>
        <w:t>供应商在政府采购中，有下列行为之一的，一至三年内禁止其参与本市政府采购，并由主管部门记入供应商诚信档案，处以采购金额千分之十以上千</w:t>
      </w:r>
      <w:proofErr w:type="gramStart"/>
      <w:r>
        <w:rPr>
          <w:rFonts w:ascii="仿宋" w:eastAsia="仿宋" w:hAnsi="仿宋" w:hint="eastAsia"/>
          <w:sz w:val="24"/>
        </w:rPr>
        <w:t>分之二十</w:t>
      </w:r>
      <w:proofErr w:type="gramEnd"/>
      <w:r>
        <w:rPr>
          <w:rFonts w:ascii="仿宋" w:eastAsia="仿宋" w:hAnsi="仿宋" w:hint="eastAsia"/>
          <w:sz w:val="24"/>
        </w:rPr>
        <w:t>以下的罚款；情节严重的，取消其参与本市政府采购资格，处以采购金额千分之二十以上千</w:t>
      </w:r>
      <w:proofErr w:type="gramStart"/>
      <w:r>
        <w:rPr>
          <w:rFonts w:ascii="仿宋" w:eastAsia="仿宋" w:hAnsi="仿宋" w:hint="eastAsia"/>
          <w:sz w:val="24"/>
        </w:rPr>
        <w:t>分之三十</w:t>
      </w:r>
      <w:proofErr w:type="gramEnd"/>
      <w:r>
        <w:rPr>
          <w:rFonts w:ascii="仿宋" w:eastAsia="仿宋" w:hAnsi="仿宋" w:hint="eastAsia"/>
          <w:sz w:val="24"/>
        </w:rPr>
        <w:t>以下的罚款，并由市场监管部门依法吊销其营业执照；给他人造成损失的，依法承担赔偿责任；构成犯罪的，依法追究刑事责任：</w:t>
      </w:r>
    </w:p>
    <w:p w:rsidR="00D6689F" w:rsidRDefault="00A76128">
      <w:pPr>
        <w:spacing w:line="440" w:lineRule="exact"/>
        <w:ind w:firstLineChars="200" w:firstLine="480"/>
        <w:rPr>
          <w:rFonts w:ascii="仿宋" w:eastAsia="仿宋" w:hAnsi="仿宋"/>
          <w:sz w:val="24"/>
        </w:rPr>
      </w:pPr>
      <w:r>
        <w:rPr>
          <w:rFonts w:ascii="仿宋" w:eastAsia="仿宋" w:hAnsi="仿宋" w:hint="eastAsia"/>
          <w:sz w:val="24"/>
        </w:rPr>
        <w:t>（一）在采购活动中应当回避而未回避的；</w:t>
      </w:r>
    </w:p>
    <w:p w:rsidR="00D6689F" w:rsidRDefault="00A76128">
      <w:pPr>
        <w:spacing w:line="440" w:lineRule="exact"/>
        <w:ind w:firstLineChars="200" w:firstLine="480"/>
        <w:rPr>
          <w:rFonts w:ascii="仿宋" w:eastAsia="仿宋" w:hAnsi="仿宋"/>
          <w:sz w:val="24"/>
        </w:rPr>
      </w:pPr>
      <w:r>
        <w:rPr>
          <w:rFonts w:ascii="仿宋" w:eastAsia="仿宋" w:hAnsi="仿宋" w:hint="eastAsia"/>
          <w:sz w:val="24"/>
        </w:rPr>
        <w:t>（二）未按本条例规定签订、履行采购合同，造成严重后果的；</w:t>
      </w:r>
    </w:p>
    <w:p w:rsidR="00D6689F" w:rsidRDefault="00A76128">
      <w:pPr>
        <w:spacing w:line="440" w:lineRule="exact"/>
        <w:ind w:firstLineChars="200" w:firstLine="480"/>
        <w:rPr>
          <w:rFonts w:ascii="仿宋" w:eastAsia="仿宋" w:hAnsi="仿宋"/>
          <w:sz w:val="24"/>
        </w:rPr>
      </w:pPr>
      <w:r>
        <w:rPr>
          <w:rFonts w:ascii="仿宋" w:eastAsia="仿宋" w:hAnsi="仿宋" w:hint="eastAsia"/>
          <w:sz w:val="24"/>
        </w:rPr>
        <w:t>（三）隐瞒真实情况，提供虚假资料的；</w:t>
      </w:r>
    </w:p>
    <w:p w:rsidR="00D6689F" w:rsidRDefault="00A76128">
      <w:pPr>
        <w:spacing w:line="440" w:lineRule="exact"/>
        <w:ind w:firstLineChars="200" w:firstLine="480"/>
        <w:rPr>
          <w:rFonts w:ascii="仿宋" w:eastAsia="仿宋" w:hAnsi="仿宋"/>
          <w:sz w:val="24"/>
        </w:rPr>
      </w:pPr>
      <w:r>
        <w:rPr>
          <w:rFonts w:ascii="仿宋" w:eastAsia="仿宋" w:hAnsi="仿宋" w:hint="eastAsia"/>
          <w:sz w:val="24"/>
        </w:rPr>
        <w:t>（四）以非法手段排斥其他供应商参与竞争的；</w:t>
      </w:r>
    </w:p>
    <w:p w:rsidR="00D6689F" w:rsidRDefault="00A76128">
      <w:pPr>
        <w:spacing w:line="440" w:lineRule="exact"/>
        <w:ind w:firstLineChars="200" w:firstLine="480"/>
        <w:rPr>
          <w:rFonts w:ascii="仿宋" w:eastAsia="仿宋" w:hAnsi="仿宋"/>
          <w:sz w:val="24"/>
        </w:rPr>
      </w:pPr>
      <w:r>
        <w:rPr>
          <w:rFonts w:ascii="仿宋" w:eastAsia="仿宋" w:hAnsi="仿宋" w:hint="eastAsia"/>
          <w:sz w:val="24"/>
        </w:rPr>
        <w:t>（五）与其他采购参加人串通投标的；</w:t>
      </w:r>
    </w:p>
    <w:p w:rsidR="00D6689F" w:rsidRDefault="00A76128">
      <w:pPr>
        <w:spacing w:line="440" w:lineRule="exact"/>
        <w:ind w:firstLineChars="200" w:firstLine="480"/>
        <w:rPr>
          <w:rFonts w:ascii="仿宋" w:eastAsia="仿宋" w:hAnsi="仿宋"/>
          <w:sz w:val="24"/>
        </w:rPr>
      </w:pPr>
      <w:r>
        <w:rPr>
          <w:rFonts w:ascii="仿宋" w:eastAsia="仿宋" w:hAnsi="仿宋" w:hint="eastAsia"/>
          <w:sz w:val="24"/>
        </w:rPr>
        <w:t>（六）恶意投诉的；</w:t>
      </w:r>
    </w:p>
    <w:p w:rsidR="00D6689F" w:rsidRDefault="00A76128">
      <w:pPr>
        <w:spacing w:line="440" w:lineRule="exact"/>
        <w:ind w:firstLineChars="200" w:firstLine="480"/>
        <w:rPr>
          <w:rFonts w:ascii="仿宋" w:eastAsia="仿宋" w:hAnsi="仿宋"/>
          <w:sz w:val="24"/>
        </w:rPr>
      </w:pPr>
      <w:r>
        <w:rPr>
          <w:rFonts w:ascii="仿宋" w:eastAsia="仿宋" w:hAnsi="仿宋" w:hint="eastAsia"/>
          <w:sz w:val="24"/>
        </w:rPr>
        <w:t>（七）向采购项目相关人行贿或者提供其他不当利益的；</w:t>
      </w:r>
    </w:p>
    <w:p w:rsidR="00D6689F" w:rsidRDefault="00A76128">
      <w:pPr>
        <w:spacing w:line="440" w:lineRule="exact"/>
        <w:ind w:firstLineChars="200" w:firstLine="480"/>
        <w:rPr>
          <w:rFonts w:ascii="仿宋" w:eastAsia="仿宋" w:hAnsi="仿宋"/>
          <w:sz w:val="24"/>
        </w:rPr>
      </w:pPr>
      <w:r>
        <w:rPr>
          <w:rFonts w:ascii="仿宋" w:eastAsia="仿宋" w:hAnsi="仿宋" w:hint="eastAsia"/>
          <w:sz w:val="24"/>
        </w:rPr>
        <w:t>（八）阻碍、抗拒主管部门监督检查的；</w:t>
      </w:r>
    </w:p>
    <w:p w:rsidR="00D6689F" w:rsidRDefault="00A76128">
      <w:pPr>
        <w:spacing w:line="440" w:lineRule="exact"/>
        <w:ind w:firstLineChars="200" w:firstLine="480"/>
        <w:rPr>
          <w:rFonts w:ascii="仿宋" w:eastAsia="仿宋" w:hAnsi="仿宋"/>
          <w:sz w:val="24"/>
        </w:rPr>
      </w:pPr>
      <w:r>
        <w:rPr>
          <w:rFonts w:ascii="仿宋" w:eastAsia="仿宋" w:hAnsi="仿宋" w:hint="eastAsia"/>
          <w:sz w:val="24"/>
        </w:rPr>
        <w:t>（九）其他违反本条例规定的行为。</w:t>
      </w:r>
    </w:p>
    <w:p w:rsidR="00D6689F" w:rsidRDefault="00D6689F">
      <w:pPr>
        <w:spacing w:line="440" w:lineRule="exact"/>
        <w:ind w:firstLineChars="200" w:firstLine="480"/>
        <w:rPr>
          <w:rFonts w:ascii="仿宋" w:eastAsia="仿宋" w:hAnsi="仿宋"/>
          <w:sz w:val="24"/>
        </w:rPr>
      </w:pPr>
    </w:p>
    <w:p w:rsidR="00D6689F" w:rsidRDefault="00A76128">
      <w:pPr>
        <w:spacing w:line="440" w:lineRule="exact"/>
        <w:ind w:firstLineChars="200" w:firstLine="480"/>
        <w:rPr>
          <w:rFonts w:ascii="仿宋" w:eastAsia="仿宋" w:hAnsi="仿宋"/>
          <w:sz w:val="24"/>
        </w:rPr>
      </w:pPr>
      <w:r>
        <w:rPr>
          <w:rFonts w:ascii="仿宋" w:eastAsia="仿宋" w:hAnsi="仿宋" w:hint="eastAsia"/>
          <w:sz w:val="24"/>
        </w:rPr>
        <w:t>二、《深圳经济特区政府采购条例实施细则》</w:t>
      </w:r>
    </w:p>
    <w:p w:rsidR="00D6689F" w:rsidRDefault="00A76128">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第七十五条 供应商有下列情形的，属于采购条例所称的串通投标行为，按照采购条例第五十七条有关规定处理：</w:t>
      </w:r>
    </w:p>
    <w:p w:rsidR="00D6689F" w:rsidRDefault="00A76128">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（一）投标供应商之间相互约定给予未中标的供应商利益补偿；</w:t>
      </w:r>
    </w:p>
    <w:p w:rsidR="00D6689F" w:rsidRDefault="00A76128">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 xml:space="preserve">（二）不同投标供应商的法定代表人、主要经营负责人、项目投标授权代表人、项目负责人、主要技术人员为同一人、属同一单位或者在同一单位缴纳社会保险；          </w:t>
      </w:r>
    </w:p>
    <w:p w:rsidR="00D6689F" w:rsidRDefault="00A76128">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（三）不同投标供应商的投标文件由同一单位或者同一人编制，或者由同一人分阶段参与编制的；</w:t>
      </w:r>
    </w:p>
    <w:p w:rsidR="00D6689F" w:rsidRDefault="00A76128">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（四）不同投标供应商的投标文件或部分投标文件相互混装；</w:t>
      </w:r>
    </w:p>
    <w:p w:rsidR="00D6689F" w:rsidRDefault="00A76128">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（五）不同投标供应商的投标文件内容存在非正常一致；</w:t>
      </w:r>
    </w:p>
    <w:p w:rsidR="00D6689F" w:rsidRDefault="00A76128">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（六）由同一单位工作人员为两家以上（含两家）供应商进行同一项投标活动的；</w:t>
      </w:r>
    </w:p>
    <w:p w:rsidR="00D6689F" w:rsidRDefault="00A76128">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（七）主管部门依照法律、法规认定的其他情形。</w:t>
      </w:r>
    </w:p>
    <w:p w:rsidR="00D6689F" w:rsidRDefault="00A76128">
      <w:pPr>
        <w:spacing w:line="440" w:lineRule="exact"/>
        <w:ind w:firstLineChars="200" w:firstLine="480"/>
        <w:rPr>
          <w:rFonts w:ascii="仿宋" w:eastAsia="仿宋" w:hAnsi="仿宋"/>
          <w:sz w:val="24"/>
        </w:rPr>
      </w:pPr>
      <w:r>
        <w:rPr>
          <w:rFonts w:ascii="仿宋" w:eastAsia="仿宋" w:hAnsi="仿宋" w:hint="eastAsia"/>
          <w:sz w:val="24"/>
        </w:rPr>
        <w:t>第七十七条 供应商有下列情形之一的，属于隐瞒真实情况，提供虚假资料，按照采购条</w:t>
      </w:r>
      <w:r>
        <w:rPr>
          <w:rFonts w:ascii="仿宋" w:eastAsia="仿宋" w:hAnsi="仿宋" w:hint="eastAsia"/>
          <w:sz w:val="24"/>
        </w:rPr>
        <w:lastRenderedPageBreak/>
        <w:t>例第五十七的有关规定处理：</w:t>
      </w:r>
    </w:p>
    <w:p w:rsidR="00D6689F" w:rsidRDefault="00A76128">
      <w:pPr>
        <w:spacing w:line="440" w:lineRule="exact"/>
        <w:ind w:firstLineChars="200" w:firstLine="480"/>
        <w:rPr>
          <w:rFonts w:ascii="仿宋" w:eastAsia="仿宋" w:hAnsi="仿宋"/>
          <w:sz w:val="24"/>
        </w:rPr>
      </w:pPr>
      <w:r>
        <w:rPr>
          <w:rFonts w:ascii="仿宋" w:eastAsia="仿宋" w:hAnsi="仿宋" w:hint="eastAsia"/>
          <w:sz w:val="24"/>
        </w:rPr>
        <w:t>（一）通过转让或者租借等方式从其他单位获取资格或者资质证书投标的；</w:t>
      </w:r>
    </w:p>
    <w:p w:rsidR="00D6689F" w:rsidRDefault="00A76128">
      <w:pPr>
        <w:spacing w:line="440" w:lineRule="exact"/>
        <w:ind w:firstLineChars="200" w:firstLine="480"/>
        <w:rPr>
          <w:rFonts w:ascii="仿宋" w:eastAsia="仿宋" w:hAnsi="仿宋"/>
          <w:sz w:val="24"/>
        </w:rPr>
      </w:pPr>
      <w:r>
        <w:rPr>
          <w:rFonts w:ascii="仿宋" w:eastAsia="仿宋" w:hAnsi="仿宋" w:hint="eastAsia"/>
          <w:sz w:val="24"/>
        </w:rPr>
        <w:t>（二）由其他单位或者其他单位负责人在投标供应商编制的投标文件上加盖印章或者签字的；</w:t>
      </w:r>
    </w:p>
    <w:p w:rsidR="00D6689F" w:rsidRDefault="00A76128">
      <w:pPr>
        <w:spacing w:line="440" w:lineRule="exact"/>
        <w:ind w:firstLineChars="200" w:firstLine="480"/>
        <w:rPr>
          <w:rFonts w:ascii="仿宋" w:eastAsia="仿宋" w:hAnsi="仿宋"/>
          <w:sz w:val="24"/>
        </w:rPr>
      </w:pPr>
      <w:r>
        <w:rPr>
          <w:rFonts w:ascii="仿宋" w:eastAsia="仿宋" w:hAnsi="仿宋" w:hint="eastAsia"/>
          <w:sz w:val="24"/>
        </w:rPr>
        <w:t>（三）项目负责人或者主要技术人员不是本单位人员的；</w:t>
      </w:r>
    </w:p>
    <w:p w:rsidR="00D6689F" w:rsidRDefault="00A76128">
      <w:pPr>
        <w:spacing w:line="440" w:lineRule="exact"/>
        <w:ind w:firstLineChars="200" w:firstLine="480"/>
        <w:rPr>
          <w:rFonts w:ascii="仿宋" w:eastAsia="仿宋" w:hAnsi="仿宋"/>
          <w:sz w:val="24"/>
        </w:rPr>
      </w:pPr>
      <w:r>
        <w:rPr>
          <w:rFonts w:ascii="仿宋" w:eastAsia="仿宋" w:hAnsi="仿宋" w:hint="eastAsia"/>
          <w:sz w:val="24"/>
        </w:rPr>
        <w:t>（四）投标保证金不是从投标供应商基本账户转出的；</w:t>
      </w:r>
    </w:p>
    <w:p w:rsidR="00D6689F" w:rsidRDefault="00A76128">
      <w:pPr>
        <w:spacing w:line="440" w:lineRule="exact"/>
        <w:ind w:firstLineChars="200" w:firstLine="480"/>
        <w:rPr>
          <w:rFonts w:ascii="仿宋" w:eastAsia="仿宋" w:hAnsi="仿宋"/>
          <w:sz w:val="24"/>
        </w:rPr>
      </w:pPr>
      <w:r>
        <w:rPr>
          <w:rFonts w:ascii="仿宋" w:eastAsia="仿宋" w:hAnsi="仿宋" w:hint="eastAsia"/>
          <w:sz w:val="24"/>
        </w:rPr>
        <w:t>（五）其他隐瞒真实情况、提供虚假资料的行为。</w:t>
      </w:r>
    </w:p>
    <w:p w:rsidR="00D6689F" w:rsidRDefault="00A76128" w:rsidP="00F40C74">
      <w:pPr>
        <w:spacing w:line="440" w:lineRule="exact"/>
        <w:ind w:firstLineChars="177" w:firstLine="425"/>
        <w:rPr>
          <w:rFonts w:ascii="仿宋" w:eastAsia="仿宋" w:hAnsi="仿宋"/>
          <w:sz w:val="24"/>
        </w:rPr>
      </w:pPr>
      <w:r>
        <w:rPr>
          <w:rFonts w:ascii="仿宋" w:eastAsia="仿宋" w:hAnsi="仿宋" w:hint="eastAsia"/>
          <w:sz w:val="24"/>
        </w:rPr>
        <w:t>投标供应商不能提供项目负责人或者主要技术人员的劳动合同、社会保险等劳动关系证明材料的，视为存在前款第（三）项规定的情形。</w:t>
      </w:r>
    </w:p>
    <w:p w:rsidR="00D6689F" w:rsidRDefault="00D6689F">
      <w:pPr>
        <w:spacing w:line="440" w:lineRule="exact"/>
        <w:ind w:firstLineChars="200" w:firstLine="480"/>
        <w:rPr>
          <w:rFonts w:ascii="仿宋" w:eastAsia="仿宋" w:hAnsi="仿宋"/>
          <w:sz w:val="24"/>
        </w:rPr>
      </w:pPr>
    </w:p>
    <w:p w:rsidR="00D6689F" w:rsidRDefault="00A76128">
      <w:pPr>
        <w:spacing w:line="440" w:lineRule="exact"/>
        <w:ind w:firstLineChars="200" w:firstLine="480"/>
        <w:rPr>
          <w:rFonts w:ascii="仿宋" w:eastAsia="仿宋" w:hAnsi="仿宋"/>
          <w:sz w:val="24"/>
        </w:rPr>
      </w:pPr>
      <w:r>
        <w:rPr>
          <w:rFonts w:ascii="仿宋" w:eastAsia="仿宋" w:hAnsi="仿宋" w:hint="eastAsia"/>
          <w:sz w:val="24"/>
        </w:rPr>
        <w:t>三、《中华人民共和国政府采购法实施条例》</w:t>
      </w:r>
    </w:p>
    <w:p w:rsidR="00D6689F" w:rsidRDefault="00A76128" w:rsidP="00F40C74">
      <w:pPr>
        <w:spacing w:line="440" w:lineRule="exact"/>
        <w:ind w:firstLineChars="177" w:firstLine="425"/>
        <w:rPr>
          <w:rFonts w:ascii="仿宋" w:eastAsia="仿宋" w:hAnsi="仿宋"/>
          <w:sz w:val="24"/>
        </w:rPr>
      </w:pPr>
      <w:r>
        <w:rPr>
          <w:rFonts w:ascii="仿宋" w:eastAsia="仿宋" w:hAnsi="仿宋" w:hint="eastAsia"/>
          <w:sz w:val="24"/>
        </w:rPr>
        <w:t>第十八条 单位负责人为同一人或者存在直接控股、管理关系的不同供应商，不得参加同一合同项下的政府采购活动。</w:t>
      </w:r>
    </w:p>
    <w:p w:rsidR="00D6689F" w:rsidRDefault="00A76128" w:rsidP="00F40C74">
      <w:pPr>
        <w:spacing w:line="440" w:lineRule="exact"/>
        <w:ind w:firstLineChars="177" w:firstLine="425"/>
        <w:rPr>
          <w:rFonts w:ascii="仿宋" w:eastAsia="仿宋" w:hAnsi="仿宋"/>
          <w:sz w:val="24"/>
        </w:rPr>
      </w:pPr>
      <w:r>
        <w:rPr>
          <w:rFonts w:ascii="仿宋" w:eastAsia="仿宋" w:hAnsi="仿宋" w:hint="eastAsia"/>
          <w:sz w:val="24"/>
        </w:rPr>
        <w:t>除单一来源采购项目外，为采购项目提供整体设计、规范编制或者项目管理、监理、检测等服务的供应商，不得再参加该采购项目的其他采购活动。</w:t>
      </w:r>
    </w:p>
    <w:p w:rsidR="00D6689F" w:rsidRDefault="00D6689F">
      <w:pPr>
        <w:spacing w:line="440" w:lineRule="exact"/>
        <w:ind w:firstLineChars="177" w:firstLine="426"/>
        <w:rPr>
          <w:rFonts w:ascii="仿宋_GB2312" w:eastAsia="仿宋_GB2312" w:hAnsi="宋体"/>
          <w:b/>
          <w:color w:val="FF0000"/>
          <w:sz w:val="24"/>
        </w:rPr>
      </w:pPr>
    </w:p>
    <w:p w:rsidR="00D6689F" w:rsidRDefault="00A76128" w:rsidP="00F40C74">
      <w:pPr>
        <w:spacing w:line="440" w:lineRule="exact"/>
        <w:ind w:firstLineChars="177" w:firstLine="425"/>
        <w:rPr>
          <w:rFonts w:ascii="仿宋" w:eastAsia="仿宋" w:hAnsi="仿宋"/>
          <w:sz w:val="24"/>
        </w:rPr>
      </w:pPr>
      <w:r>
        <w:rPr>
          <w:rFonts w:ascii="仿宋" w:eastAsia="仿宋" w:hAnsi="仿宋" w:hint="eastAsia"/>
          <w:sz w:val="24"/>
        </w:rPr>
        <w:t>参与本项目自行采购活动的供应商应认真阅读以下特别警示条款，不得存在以下所列禁止情形，一旦发现，将被处以记入供应商诚信档案、取消参与本院采购资格；构成犯罪的，依法追究刑事责任。</w:t>
      </w:r>
    </w:p>
    <w:tbl>
      <w:tblPr>
        <w:tblStyle w:val="af7"/>
        <w:tblW w:w="9531" w:type="dxa"/>
        <w:jc w:val="center"/>
        <w:tblLook w:val="04A0" w:firstRow="1" w:lastRow="0" w:firstColumn="1" w:lastColumn="0" w:noHBand="0" w:noVBand="1"/>
      </w:tblPr>
      <w:tblGrid>
        <w:gridCol w:w="811"/>
        <w:gridCol w:w="8720"/>
      </w:tblGrid>
      <w:tr w:rsidR="00D6689F">
        <w:trPr>
          <w:trHeight w:val="660"/>
          <w:jc w:val="center"/>
        </w:trPr>
        <w:tc>
          <w:tcPr>
            <w:tcW w:w="811" w:type="dxa"/>
            <w:vAlign w:val="center"/>
          </w:tcPr>
          <w:p w:rsidR="00D6689F" w:rsidRDefault="00A76128">
            <w:pPr>
              <w:spacing w:line="400" w:lineRule="exact"/>
              <w:jc w:val="center"/>
              <w:rPr>
                <w:rFonts w:ascii="仿宋" w:eastAsia="仿宋" w:hAnsi="仿宋" w:cs="仿宋"/>
                <w:sz w:val="24"/>
              </w:rPr>
            </w:pPr>
            <w:r>
              <w:rPr>
                <w:rFonts w:ascii="仿宋" w:eastAsia="仿宋" w:hAnsi="仿宋" w:cs="仿宋" w:hint="eastAsia"/>
                <w:sz w:val="24"/>
              </w:rPr>
              <w:t>序号</w:t>
            </w:r>
          </w:p>
        </w:tc>
        <w:tc>
          <w:tcPr>
            <w:tcW w:w="8720" w:type="dxa"/>
            <w:vAlign w:val="center"/>
          </w:tcPr>
          <w:p w:rsidR="00D6689F" w:rsidRDefault="00A76128">
            <w:pPr>
              <w:spacing w:line="400" w:lineRule="exact"/>
              <w:jc w:val="center"/>
              <w:rPr>
                <w:rFonts w:ascii="仿宋" w:eastAsia="仿宋" w:hAnsi="仿宋" w:cs="仿宋"/>
                <w:sz w:val="24"/>
              </w:rPr>
            </w:pPr>
            <w:r>
              <w:rPr>
                <w:rFonts w:ascii="仿宋" w:eastAsia="仿宋" w:hAnsi="仿宋" w:cs="仿宋" w:hint="eastAsia"/>
                <w:b/>
                <w:bCs/>
                <w:sz w:val="24"/>
              </w:rPr>
              <w:t>供应商参与投标禁止情形</w:t>
            </w:r>
          </w:p>
        </w:tc>
      </w:tr>
      <w:tr w:rsidR="00D6689F">
        <w:trPr>
          <w:jc w:val="center"/>
        </w:trPr>
        <w:tc>
          <w:tcPr>
            <w:tcW w:w="811" w:type="dxa"/>
            <w:vAlign w:val="center"/>
          </w:tcPr>
          <w:p w:rsidR="00D6689F" w:rsidRDefault="00A76128">
            <w:pPr>
              <w:spacing w:line="400" w:lineRule="exact"/>
              <w:jc w:val="center"/>
              <w:rPr>
                <w:rFonts w:ascii="仿宋" w:eastAsia="仿宋" w:hAnsi="仿宋" w:cs="仿宋"/>
                <w:sz w:val="24"/>
              </w:rPr>
            </w:pPr>
            <w:r>
              <w:rPr>
                <w:rFonts w:ascii="仿宋" w:eastAsia="仿宋" w:hAnsi="仿宋" w:cs="仿宋" w:hint="eastAsia"/>
                <w:sz w:val="24"/>
              </w:rPr>
              <w:t>1</w:t>
            </w:r>
          </w:p>
        </w:tc>
        <w:tc>
          <w:tcPr>
            <w:tcW w:w="8720" w:type="dxa"/>
            <w:vAlign w:val="center"/>
          </w:tcPr>
          <w:p w:rsidR="00D6689F" w:rsidRDefault="00A76128">
            <w:pPr>
              <w:spacing w:line="400" w:lineRule="exact"/>
              <w:jc w:val="left"/>
              <w:rPr>
                <w:rFonts w:ascii="仿宋" w:eastAsia="仿宋" w:hAnsi="仿宋" w:cs="仿宋"/>
                <w:sz w:val="24"/>
              </w:rPr>
            </w:pPr>
            <w:r>
              <w:rPr>
                <w:rFonts w:ascii="仿宋" w:eastAsia="仿宋" w:hAnsi="仿宋" w:cs="仿宋" w:hint="eastAsia"/>
                <w:sz w:val="24"/>
              </w:rPr>
              <w:t>与其他投标供应商的法定代表人、主要经营负责人、投标授权代表人、项目负责人、主要技术人员为</w:t>
            </w:r>
            <w:r>
              <w:rPr>
                <w:rFonts w:ascii="仿宋" w:eastAsia="仿宋" w:hAnsi="仿宋" w:cs="仿宋" w:hint="eastAsia"/>
                <w:b/>
                <w:bCs/>
                <w:sz w:val="24"/>
              </w:rPr>
              <w:t>同一人、属同一单位或者在同一单位缴纳社会保险</w:t>
            </w:r>
            <w:r>
              <w:rPr>
                <w:rFonts w:ascii="仿宋" w:eastAsia="仿宋" w:hAnsi="仿宋" w:cs="仿宋" w:hint="eastAsia"/>
                <w:sz w:val="24"/>
              </w:rPr>
              <w:t>。</w:t>
            </w:r>
          </w:p>
        </w:tc>
      </w:tr>
      <w:tr w:rsidR="00D6689F">
        <w:trPr>
          <w:trHeight w:val="90"/>
          <w:jc w:val="center"/>
        </w:trPr>
        <w:tc>
          <w:tcPr>
            <w:tcW w:w="811" w:type="dxa"/>
            <w:vAlign w:val="center"/>
          </w:tcPr>
          <w:p w:rsidR="00D6689F" w:rsidRDefault="00A76128">
            <w:pPr>
              <w:spacing w:line="400" w:lineRule="exact"/>
              <w:jc w:val="center"/>
              <w:rPr>
                <w:rFonts w:ascii="仿宋" w:eastAsia="仿宋" w:hAnsi="仿宋" w:cs="仿宋"/>
                <w:sz w:val="24"/>
              </w:rPr>
            </w:pPr>
            <w:r>
              <w:rPr>
                <w:rFonts w:ascii="仿宋" w:eastAsia="仿宋" w:hAnsi="仿宋" w:cs="仿宋" w:hint="eastAsia"/>
                <w:sz w:val="24"/>
              </w:rPr>
              <w:t>2</w:t>
            </w:r>
          </w:p>
        </w:tc>
        <w:tc>
          <w:tcPr>
            <w:tcW w:w="8720" w:type="dxa"/>
            <w:vAlign w:val="center"/>
          </w:tcPr>
          <w:p w:rsidR="00D6689F" w:rsidRDefault="00A76128">
            <w:pPr>
              <w:spacing w:line="400" w:lineRule="exact"/>
              <w:jc w:val="left"/>
              <w:rPr>
                <w:rFonts w:ascii="仿宋" w:eastAsia="仿宋" w:hAnsi="仿宋" w:cs="仿宋"/>
                <w:sz w:val="24"/>
              </w:rPr>
            </w:pPr>
            <w:r>
              <w:rPr>
                <w:rFonts w:ascii="仿宋" w:eastAsia="仿宋" w:hAnsi="仿宋" w:cs="仿宋" w:hint="eastAsia"/>
                <w:sz w:val="24"/>
              </w:rPr>
              <w:t>参与本项目自行采购活动时，与其他投标供应</w:t>
            </w:r>
            <w:proofErr w:type="gramStart"/>
            <w:r>
              <w:rPr>
                <w:rFonts w:ascii="仿宋" w:eastAsia="仿宋" w:hAnsi="仿宋" w:cs="仿宋" w:hint="eastAsia"/>
                <w:sz w:val="24"/>
              </w:rPr>
              <w:t>商存在</w:t>
            </w:r>
            <w:proofErr w:type="gramEnd"/>
            <w:r>
              <w:rPr>
                <w:rFonts w:ascii="仿宋" w:eastAsia="仿宋" w:hAnsi="仿宋" w:cs="仿宋" w:hint="eastAsia"/>
                <w:sz w:val="24"/>
              </w:rPr>
              <w:t>单位负责人为</w:t>
            </w:r>
            <w:r>
              <w:rPr>
                <w:rFonts w:ascii="仿宋" w:eastAsia="仿宋" w:hAnsi="仿宋" w:cs="仿宋" w:hint="eastAsia"/>
                <w:b/>
                <w:bCs/>
                <w:sz w:val="24"/>
              </w:rPr>
              <w:t>同一人或直接控股、管理关系</w:t>
            </w:r>
            <w:r>
              <w:rPr>
                <w:rFonts w:ascii="仿宋" w:eastAsia="仿宋" w:hAnsi="仿宋" w:cs="仿宋" w:hint="eastAsia"/>
                <w:sz w:val="24"/>
              </w:rPr>
              <w:t>。</w:t>
            </w:r>
          </w:p>
        </w:tc>
      </w:tr>
      <w:tr w:rsidR="00D6689F">
        <w:trPr>
          <w:jc w:val="center"/>
        </w:trPr>
        <w:tc>
          <w:tcPr>
            <w:tcW w:w="811" w:type="dxa"/>
            <w:vAlign w:val="center"/>
          </w:tcPr>
          <w:p w:rsidR="00D6689F" w:rsidRDefault="00A76128">
            <w:pPr>
              <w:spacing w:line="400" w:lineRule="exact"/>
              <w:jc w:val="center"/>
              <w:rPr>
                <w:rFonts w:ascii="仿宋" w:eastAsia="仿宋" w:hAnsi="仿宋" w:cs="仿宋"/>
                <w:sz w:val="24"/>
              </w:rPr>
            </w:pPr>
            <w:r>
              <w:rPr>
                <w:rFonts w:ascii="仿宋" w:eastAsia="仿宋" w:hAnsi="仿宋" w:cs="仿宋" w:hint="eastAsia"/>
                <w:sz w:val="24"/>
              </w:rPr>
              <w:t>3</w:t>
            </w:r>
          </w:p>
        </w:tc>
        <w:tc>
          <w:tcPr>
            <w:tcW w:w="8720" w:type="dxa"/>
            <w:vAlign w:val="center"/>
          </w:tcPr>
          <w:p w:rsidR="00D6689F" w:rsidRDefault="00A76128">
            <w:pPr>
              <w:spacing w:line="400" w:lineRule="exact"/>
              <w:jc w:val="left"/>
              <w:rPr>
                <w:rFonts w:ascii="仿宋" w:eastAsia="仿宋" w:hAnsi="仿宋" w:cs="仿宋"/>
                <w:sz w:val="24"/>
              </w:rPr>
            </w:pPr>
            <w:r>
              <w:rPr>
                <w:rFonts w:ascii="仿宋" w:eastAsia="仿宋" w:hAnsi="仿宋" w:cs="仿宋" w:hint="eastAsia"/>
                <w:sz w:val="24"/>
              </w:rPr>
              <w:t>与其他投标供应商的投标文件或部分投标文件</w:t>
            </w:r>
            <w:r>
              <w:rPr>
                <w:rFonts w:ascii="仿宋" w:eastAsia="仿宋" w:hAnsi="仿宋" w:cs="仿宋" w:hint="eastAsia"/>
                <w:b/>
                <w:bCs/>
                <w:sz w:val="24"/>
              </w:rPr>
              <w:t>相互混装或存在非正常一致</w:t>
            </w:r>
            <w:r>
              <w:rPr>
                <w:rFonts w:ascii="仿宋" w:eastAsia="仿宋" w:hAnsi="仿宋" w:cs="仿宋" w:hint="eastAsia"/>
                <w:sz w:val="24"/>
              </w:rPr>
              <w:t>。</w:t>
            </w:r>
          </w:p>
        </w:tc>
      </w:tr>
      <w:tr w:rsidR="00D6689F">
        <w:trPr>
          <w:trHeight w:val="667"/>
          <w:jc w:val="center"/>
        </w:trPr>
        <w:tc>
          <w:tcPr>
            <w:tcW w:w="811" w:type="dxa"/>
            <w:vAlign w:val="center"/>
          </w:tcPr>
          <w:p w:rsidR="00D6689F" w:rsidRDefault="00A76128">
            <w:pPr>
              <w:spacing w:line="400" w:lineRule="exact"/>
              <w:jc w:val="center"/>
              <w:rPr>
                <w:rFonts w:ascii="仿宋" w:eastAsia="仿宋" w:hAnsi="仿宋" w:cs="仿宋"/>
                <w:sz w:val="24"/>
              </w:rPr>
            </w:pPr>
            <w:r>
              <w:rPr>
                <w:rFonts w:ascii="仿宋" w:eastAsia="仿宋" w:hAnsi="仿宋" w:cs="仿宋" w:hint="eastAsia"/>
                <w:sz w:val="24"/>
              </w:rPr>
              <w:t>4</w:t>
            </w:r>
          </w:p>
        </w:tc>
        <w:tc>
          <w:tcPr>
            <w:tcW w:w="8720" w:type="dxa"/>
            <w:vAlign w:val="center"/>
          </w:tcPr>
          <w:p w:rsidR="00D6689F" w:rsidRDefault="00A76128">
            <w:pPr>
              <w:spacing w:line="400" w:lineRule="exact"/>
              <w:jc w:val="left"/>
              <w:rPr>
                <w:rFonts w:ascii="仿宋" w:eastAsia="仿宋" w:hAnsi="仿宋" w:cs="仿宋"/>
                <w:sz w:val="24"/>
              </w:rPr>
            </w:pPr>
            <w:r>
              <w:rPr>
                <w:rFonts w:ascii="仿宋" w:eastAsia="仿宋" w:hAnsi="仿宋" w:cs="仿宋" w:hint="eastAsia"/>
                <w:sz w:val="24"/>
              </w:rPr>
              <w:t>与其他投标供应商的投标文件由</w:t>
            </w:r>
            <w:r>
              <w:rPr>
                <w:rFonts w:ascii="仿宋" w:eastAsia="仿宋" w:hAnsi="仿宋" w:cs="仿宋" w:hint="eastAsia"/>
                <w:b/>
                <w:bCs/>
                <w:sz w:val="24"/>
              </w:rPr>
              <w:t>同一单位或者同一人编制</w:t>
            </w:r>
            <w:r>
              <w:rPr>
                <w:rFonts w:ascii="仿宋" w:eastAsia="仿宋" w:hAnsi="仿宋" w:cs="仿宋" w:hint="eastAsia"/>
                <w:sz w:val="24"/>
              </w:rPr>
              <w:t>，存在非正常一致。</w:t>
            </w:r>
          </w:p>
        </w:tc>
      </w:tr>
      <w:tr w:rsidR="00D6689F">
        <w:trPr>
          <w:trHeight w:val="985"/>
          <w:jc w:val="center"/>
        </w:trPr>
        <w:tc>
          <w:tcPr>
            <w:tcW w:w="811" w:type="dxa"/>
            <w:vAlign w:val="center"/>
          </w:tcPr>
          <w:p w:rsidR="00D6689F" w:rsidRDefault="00A76128">
            <w:pPr>
              <w:spacing w:line="400" w:lineRule="exact"/>
              <w:jc w:val="center"/>
              <w:rPr>
                <w:rFonts w:ascii="仿宋" w:eastAsia="仿宋" w:hAnsi="仿宋" w:cs="仿宋"/>
                <w:sz w:val="24"/>
              </w:rPr>
            </w:pPr>
            <w:r>
              <w:rPr>
                <w:rFonts w:ascii="仿宋" w:eastAsia="仿宋" w:hAnsi="仿宋" w:cs="仿宋" w:hint="eastAsia"/>
                <w:sz w:val="24"/>
              </w:rPr>
              <w:t>5</w:t>
            </w:r>
          </w:p>
        </w:tc>
        <w:tc>
          <w:tcPr>
            <w:tcW w:w="8720" w:type="dxa"/>
            <w:vAlign w:val="center"/>
          </w:tcPr>
          <w:p w:rsidR="00D6689F" w:rsidRDefault="00A76128">
            <w:pPr>
              <w:spacing w:line="400" w:lineRule="exact"/>
              <w:jc w:val="left"/>
              <w:rPr>
                <w:rFonts w:ascii="仿宋" w:eastAsia="仿宋" w:hAnsi="仿宋" w:cs="仿宋"/>
                <w:sz w:val="24"/>
              </w:rPr>
            </w:pPr>
            <w:r>
              <w:rPr>
                <w:rFonts w:ascii="仿宋" w:eastAsia="仿宋" w:hAnsi="仿宋" w:cs="仿宋" w:hint="eastAsia"/>
                <w:sz w:val="24"/>
              </w:rPr>
              <w:t>提供</w:t>
            </w:r>
            <w:r>
              <w:rPr>
                <w:rFonts w:ascii="仿宋" w:eastAsia="仿宋" w:hAnsi="仿宋" w:cs="仿宋" w:hint="eastAsia"/>
                <w:b/>
                <w:bCs/>
                <w:sz w:val="24"/>
              </w:rPr>
              <w:t>未经出具机构核实</w:t>
            </w:r>
            <w:r>
              <w:rPr>
                <w:rFonts w:ascii="仿宋" w:eastAsia="仿宋" w:hAnsi="仿宋" w:cs="仿宋" w:hint="eastAsia"/>
                <w:sz w:val="24"/>
              </w:rPr>
              <w:t>的虚假的检验检测报告、业绩材料、社保缴纳证明、学历学位证书、职称认证证书等材料。</w:t>
            </w:r>
          </w:p>
        </w:tc>
      </w:tr>
    </w:tbl>
    <w:p w:rsidR="00D6689F" w:rsidRDefault="00A76128">
      <w:pPr>
        <w:widowControl/>
        <w:spacing w:line="360" w:lineRule="auto"/>
        <w:ind w:firstLineChars="200" w:firstLine="420"/>
        <w:jc w:val="left"/>
      </w:pPr>
      <w:r>
        <w:br w:type="page"/>
      </w:r>
    </w:p>
    <w:p w:rsidR="00D6689F" w:rsidRDefault="00D6689F"/>
    <w:p w:rsidR="00D6689F" w:rsidRDefault="00A76128">
      <w:pPr>
        <w:pStyle w:val="TOC2"/>
        <w:jc w:val="center"/>
        <w:rPr>
          <w:color w:val="000000"/>
          <w:lang w:val="zh-CN"/>
        </w:rPr>
      </w:pPr>
      <w:r>
        <w:rPr>
          <w:color w:val="000000"/>
          <w:lang w:val="zh-CN"/>
        </w:rPr>
        <w:t>目</w:t>
      </w:r>
      <w:r>
        <w:rPr>
          <w:rFonts w:hint="eastAsia"/>
          <w:color w:val="000000"/>
          <w:lang w:val="zh-CN"/>
        </w:rPr>
        <w:t xml:space="preserve">  </w:t>
      </w:r>
      <w:r>
        <w:rPr>
          <w:color w:val="000000"/>
          <w:lang w:val="zh-CN"/>
        </w:rPr>
        <w:t>录</w:t>
      </w:r>
    </w:p>
    <w:p w:rsidR="00D6689F" w:rsidRDefault="00D6689F">
      <w:pPr>
        <w:rPr>
          <w:lang w:val="zh-CN"/>
        </w:rPr>
      </w:pPr>
    </w:p>
    <w:p w:rsidR="00D6689F" w:rsidRDefault="00A76128">
      <w:pPr>
        <w:pStyle w:val="10"/>
        <w:tabs>
          <w:tab w:val="right" w:leader="dot" w:pos="9660"/>
        </w:tabs>
      </w:pPr>
      <w:r>
        <w:rPr>
          <w:rFonts w:ascii="仿宋_GB2312" w:eastAsia="仿宋_GB2312" w:hint="eastAsia"/>
          <w:sz w:val="24"/>
        </w:rPr>
        <w:fldChar w:fldCharType="begin"/>
      </w:r>
      <w:r>
        <w:rPr>
          <w:rFonts w:ascii="仿宋_GB2312" w:eastAsia="仿宋_GB2312" w:hint="eastAsia"/>
          <w:sz w:val="24"/>
        </w:rPr>
        <w:instrText xml:space="preserve"> TOC \o "1-3" \h \z \u </w:instrText>
      </w:r>
      <w:r>
        <w:rPr>
          <w:rFonts w:ascii="仿宋_GB2312" w:eastAsia="仿宋_GB2312" w:hint="eastAsia"/>
          <w:sz w:val="24"/>
        </w:rPr>
        <w:fldChar w:fldCharType="separate"/>
      </w:r>
      <w:hyperlink w:anchor="_Toc28542" w:history="1">
        <w:r>
          <w:rPr>
            <w:rFonts w:hint="eastAsia"/>
          </w:rPr>
          <w:t>第一章</w:t>
        </w:r>
        <w:r>
          <w:rPr>
            <w:rFonts w:hint="eastAsia"/>
          </w:rPr>
          <w:t xml:space="preserve">  </w:t>
        </w:r>
        <w:r>
          <w:rPr>
            <w:rFonts w:hint="eastAsia"/>
          </w:rPr>
          <w:t>投标邀请</w:t>
        </w:r>
        <w:r>
          <w:tab/>
        </w:r>
        <w:r>
          <w:fldChar w:fldCharType="begin"/>
        </w:r>
        <w:r>
          <w:instrText xml:space="preserve"> PAGEREF _Toc28542 \h </w:instrText>
        </w:r>
        <w:r>
          <w:fldChar w:fldCharType="separate"/>
        </w:r>
        <w:r>
          <w:t>6</w:t>
        </w:r>
        <w:r>
          <w:fldChar w:fldCharType="end"/>
        </w:r>
      </w:hyperlink>
    </w:p>
    <w:p w:rsidR="00D6689F" w:rsidRDefault="00896D3C">
      <w:pPr>
        <w:pStyle w:val="10"/>
        <w:tabs>
          <w:tab w:val="right" w:leader="dot" w:pos="9660"/>
        </w:tabs>
      </w:pPr>
      <w:hyperlink w:anchor="_Toc29550" w:history="1">
        <w:r w:rsidR="00A76128">
          <w:rPr>
            <w:rFonts w:hint="eastAsia"/>
          </w:rPr>
          <w:t>第二章</w:t>
        </w:r>
        <w:r w:rsidR="00A76128">
          <w:rPr>
            <w:rFonts w:hint="eastAsia"/>
          </w:rPr>
          <w:t xml:space="preserve"> </w:t>
        </w:r>
        <w:r w:rsidR="00A76128">
          <w:rPr>
            <w:rFonts w:hint="eastAsia"/>
          </w:rPr>
          <w:t>项目需求</w:t>
        </w:r>
        <w:r w:rsidR="00A76128">
          <w:tab/>
        </w:r>
        <w:r w:rsidR="00A76128">
          <w:fldChar w:fldCharType="begin"/>
        </w:r>
        <w:r w:rsidR="00A76128">
          <w:instrText xml:space="preserve"> PAGEREF _Toc29550 \h </w:instrText>
        </w:r>
        <w:r w:rsidR="00A76128">
          <w:fldChar w:fldCharType="separate"/>
        </w:r>
        <w:r w:rsidR="00A76128">
          <w:t>10</w:t>
        </w:r>
        <w:r w:rsidR="00A76128">
          <w:fldChar w:fldCharType="end"/>
        </w:r>
      </w:hyperlink>
    </w:p>
    <w:p w:rsidR="00D6689F" w:rsidRDefault="00896D3C">
      <w:pPr>
        <w:pStyle w:val="10"/>
        <w:tabs>
          <w:tab w:val="right" w:leader="dot" w:pos="9660"/>
        </w:tabs>
      </w:pPr>
      <w:hyperlink w:anchor="_Toc31286" w:history="1">
        <w:r w:rsidR="00A76128">
          <w:rPr>
            <w:rFonts w:hint="eastAsia"/>
          </w:rPr>
          <w:t>第三章</w:t>
        </w:r>
        <w:r w:rsidR="00A76128">
          <w:rPr>
            <w:rFonts w:hint="eastAsia"/>
          </w:rPr>
          <w:t xml:space="preserve">  </w:t>
        </w:r>
        <w:r w:rsidR="00A76128">
          <w:rPr>
            <w:rFonts w:hint="eastAsia"/>
          </w:rPr>
          <w:t>投标文件初审</w:t>
        </w:r>
        <w:r w:rsidR="00A76128">
          <w:tab/>
        </w:r>
        <w:r w:rsidR="00A76128">
          <w:fldChar w:fldCharType="begin"/>
        </w:r>
        <w:r w:rsidR="00A76128">
          <w:instrText xml:space="preserve"> PAGEREF _Toc31286 \h </w:instrText>
        </w:r>
        <w:r w:rsidR="00A76128">
          <w:fldChar w:fldCharType="separate"/>
        </w:r>
        <w:r w:rsidR="00A76128">
          <w:t>15</w:t>
        </w:r>
        <w:r w:rsidR="00A76128">
          <w:fldChar w:fldCharType="end"/>
        </w:r>
      </w:hyperlink>
    </w:p>
    <w:p w:rsidR="00D6689F" w:rsidRDefault="00896D3C">
      <w:pPr>
        <w:pStyle w:val="10"/>
        <w:tabs>
          <w:tab w:val="right" w:leader="dot" w:pos="9660"/>
        </w:tabs>
      </w:pPr>
      <w:hyperlink w:anchor="_Toc13923" w:history="1">
        <w:r w:rsidR="00A76128">
          <w:rPr>
            <w:rFonts w:hint="eastAsia"/>
          </w:rPr>
          <w:t>第四章</w:t>
        </w:r>
        <w:r w:rsidR="00A76128">
          <w:rPr>
            <w:rFonts w:hint="eastAsia"/>
          </w:rPr>
          <w:t xml:space="preserve">  </w:t>
        </w:r>
        <w:r w:rsidR="00A76128">
          <w:rPr>
            <w:rFonts w:hint="eastAsia"/>
          </w:rPr>
          <w:t>评标方法和标准</w:t>
        </w:r>
        <w:r w:rsidR="00A76128">
          <w:tab/>
        </w:r>
        <w:r w:rsidR="00A76128">
          <w:fldChar w:fldCharType="begin"/>
        </w:r>
        <w:r w:rsidR="00A76128">
          <w:instrText xml:space="preserve"> PAGEREF _Toc13923 \h </w:instrText>
        </w:r>
        <w:r w:rsidR="00A76128">
          <w:fldChar w:fldCharType="separate"/>
        </w:r>
        <w:r w:rsidR="00A76128">
          <w:t>16</w:t>
        </w:r>
        <w:r w:rsidR="00A76128">
          <w:fldChar w:fldCharType="end"/>
        </w:r>
      </w:hyperlink>
    </w:p>
    <w:p w:rsidR="00D6689F" w:rsidRDefault="00896D3C">
      <w:pPr>
        <w:pStyle w:val="31"/>
        <w:tabs>
          <w:tab w:val="right" w:leader="dot" w:pos="9660"/>
        </w:tabs>
      </w:pPr>
      <w:hyperlink w:anchor="_Toc25336" w:history="1">
        <w:r w:rsidR="00A76128">
          <w:rPr>
            <w:rFonts w:hint="eastAsia"/>
          </w:rPr>
          <w:t>1</w:t>
        </w:r>
        <w:r w:rsidR="00A76128">
          <w:rPr>
            <w:rFonts w:hint="eastAsia"/>
          </w:rPr>
          <w:t>、资质证书有效期</w:t>
        </w:r>
        <w:r w:rsidR="00A76128">
          <w:tab/>
        </w:r>
        <w:r w:rsidR="00A76128">
          <w:fldChar w:fldCharType="begin"/>
        </w:r>
        <w:r w:rsidR="00A76128">
          <w:instrText xml:space="preserve"> PAGEREF _Toc25336 \h </w:instrText>
        </w:r>
        <w:r w:rsidR="00A76128">
          <w:fldChar w:fldCharType="separate"/>
        </w:r>
        <w:r w:rsidR="00A76128">
          <w:t>20</w:t>
        </w:r>
        <w:r w:rsidR="00A76128">
          <w:fldChar w:fldCharType="end"/>
        </w:r>
      </w:hyperlink>
    </w:p>
    <w:p w:rsidR="00D6689F" w:rsidRDefault="00896D3C">
      <w:pPr>
        <w:pStyle w:val="31"/>
        <w:tabs>
          <w:tab w:val="right" w:leader="dot" w:pos="9660"/>
        </w:tabs>
      </w:pPr>
      <w:hyperlink w:anchor="_Toc2955" w:history="1">
        <w:r w:rsidR="00A76128">
          <w:rPr>
            <w:rFonts w:ascii="宋体" w:hAnsi="宋体" w:hint="eastAsia"/>
          </w:rPr>
          <w:t>2、政府采购扶持政策</w:t>
        </w:r>
        <w:r w:rsidR="00A76128">
          <w:tab/>
        </w:r>
        <w:r w:rsidR="00A76128">
          <w:fldChar w:fldCharType="begin"/>
        </w:r>
        <w:r w:rsidR="00A76128">
          <w:instrText xml:space="preserve"> PAGEREF _Toc2955 \h </w:instrText>
        </w:r>
        <w:r w:rsidR="00A76128">
          <w:fldChar w:fldCharType="separate"/>
        </w:r>
        <w:r w:rsidR="00A76128">
          <w:t>20</w:t>
        </w:r>
        <w:r w:rsidR="00A76128">
          <w:fldChar w:fldCharType="end"/>
        </w:r>
      </w:hyperlink>
    </w:p>
    <w:p w:rsidR="00D6689F" w:rsidRDefault="00896D3C">
      <w:pPr>
        <w:pStyle w:val="10"/>
        <w:tabs>
          <w:tab w:val="right" w:leader="dot" w:pos="9660"/>
        </w:tabs>
      </w:pPr>
      <w:hyperlink w:anchor="_Toc3244" w:history="1">
        <w:r w:rsidR="00A76128">
          <w:rPr>
            <w:rFonts w:hint="eastAsia"/>
          </w:rPr>
          <w:t>第五章</w:t>
        </w:r>
        <w:r w:rsidR="00A76128">
          <w:rPr>
            <w:rFonts w:hint="eastAsia"/>
          </w:rPr>
          <w:t xml:space="preserve">  </w:t>
        </w:r>
        <w:r w:rsidR="00A76128">
          <w:rPr>
            <w:rFonts w:hint="eastAsia"/>
          </w:rPr>
          <w:t>投标人须知前附表</w:t>
        </w:r>
        <w:r w:rsidR="00A76128">
          <w:tab/>
        </w:r>
        <w:r w:rsidR="00A76128">
          <w:fldChar w:fldCharType="begin"/>
        </w:r>
        <w:r w:rsidR="00A76128">
          <w:instrText xml:space="preserve"> PAGEREF _Toc3244 \h </w:instrText>
        </w:r>
        <w:r w:rsidR="00A76128">
          <w:fldChar w:fldCharType="separate"/>
        </w:r>
        <w:r w:rsidR="00A76128">
          <w:t>22</w:t>
        </w:r>
        <w:r w:rsidR="00A76128">
          <w:fldChar w:fldCharType="end"/>
        </w:r>
      </w:hyperlink>
    </w:p>
    <w:p w:rsidR="00D6689F" w:rsidRDefault="00896D3C">
      <w:pPr>
        <w:pStyle w:val="10"/>
        <w:tabs>
          <w:tab w:val="right" w:leader="dot" w:pos="9660"/>
        </w:tabs>
      </w:pPr>
      <w:hyperlink w:anchor="_Toc19565" w:history="1">
        <w:r w:rsidR="00A76128">
          <w:rPr>
            <w:rFonts w:hint="eastAsia"/>
          </w:rPr>
          <w:t>第六章</w:t>
        </w:r>
        <w:r w:rsidR="00A76128">
          <w:rPr>
            <w:rFonts w:hint="eastAsia"/>
          </w:rPr>
          <w:t xml:space="preserve">  </w:t>
        </w:r>
        <w:r w:rsidR="00A76128">
          <w:rPr>
            <w:rFonts w:hint="eastAsia"/>
          </w:rPr>
          <w:t>投标人须知</w:t>
        </w:r>
        <w:r w:rsidR="00A76128">
          <w:tab/>
        </w:r>
        <w:r w:rsidR="00A76128">
          <w:fldChar w:fldCharType="begin"/>
        </w:r>
        <w:r w:rsidR="00A76128">
          <w:instrText xml:space="preserve"> PAGEREF _Toc19565 \h </w:instrText>
        </w:r>
        <w:r w:rsidR="00A76128">
          <w:fldChar w:fldCharType="separate"/>
        </w:r>
        <w:r w:rsidR="00A76128">
          <w:t>24</w:t>
        </w:r>
        <w:r w:rsidR="00A76128">
          <w:fldChar w:fldCharType="end"/>
        </w:r>
      </w:hyperlink>
    </w:p>
    <w:p w:rsidR="00D6689F" w:rsidRDefault="00896D3C">
      <w:pPr>
        <w:pStyle w:val="23"/>
        <w:tabs>
          <w:tab w:val="right" w:leader="dot" w:pos="9660"/>
        </w:tabs>
      </w:pPr>
      <w:hyperlink w:anchor="_Toc26797" w:history="1">
        <w:r w:rsidR="00A76128">
          <w:rPr>
            <w:rFonts w:hint="eastAsia"/>
          </w:rPr>
          <w:t>一、说</w:t>
        </w:r>
        <w:r w:rsidR="00A76128">
          <w:t xml:space="preserve">  </w:t>
        </w:r>
        <w:r w:rsidR="00A76128">
          <w:rPr>
            <w:rFonts w:hint="eastAsia"/>
          </w:rPr>
          <w:t>明</w:t>
        </w:r>
        <w:r w:rsidR="00A76128">
          <w:tab/>
        </w:r>
        <w:r w:rsidR="00A76128">
          <w:fldChar w:fldCharType="begin"/>
        </w:r>
        <w:r w:rsidR="00A76128">
          <w:instrText xml:space="preserve"> PAGEREF _Toc26797 \h </w:instrText>
        </w:r>
        <w:r w:rsidR="00A76128">
          <w:fldChar w:fldCharType="separate"/>
        </w:r>
        <w:r w:rsidR="00A76128">
          <w:t>24</w:t>
        </w:r>
        <w:r w:rsidR="00A76128">
          <w:fldChar w:fldCharType="end"/>
        </w:r>
      </w:hyperlink>
    </w:p>
    <w:p w:rsidR="00D6689F" w:rsidRDefault="00896D3C">
      <w:pPr>
        <w:pStyle w:val="23"/>
        <w:tabs>
          <w:tab w:val="right" w:leader="dot" w:pos="9660"/>
        </w:tabs>
      </w:pPr>
      <w:hyperlink w:anchor="_Toc21143" w:history="1">
        <w:r w:rsidR="00A76128">
          <w:rPr>
            <w:rFonts w:hint="eastAsia"/>
          </w:rPr>
          <w:t>二、招标文件说明</w:t>
        </w:r>
        <w:r w:rsidR="00A76128">
          <w:tab/>
        </w:r>
        <w:r w:rsidR="00A76128">
          <w:fldChar w:fldCharType="begin"/>
        </w:r>
        <w:r w:rsidR="00A76128">
          <w:instrText xml:space="preserve"> PAGEREF _Toc21143 \h </w:instrText>
        </w:r>
        <w:r w:rsidR="00A76128">
          <w:fldChar w:fldCharType="separate"/>
        </w:r>
        <w:r w:rsidR="00A76128">
          <w:t>26</w:t>
        </w:r>
        <w:r w:rsidR="00A76128">
          <w:fldChar w:fldCharType="end"/>
        </w:r>
      </w:hyperlink>
    </w:p>
    <w:p w:rsidR="00D6689F" w:rsidRDefault="00896D3C">
      <w:pPr>
        <w:pStyle w:val="23"/>
        <w:tabs>
          <w:tab w:val="right" w:leader="dot" w:pos="9660"/>
        </w:tabs>
      </w:pPr>
      <w:hyperlink w:anchor="_Toc9552" w:history="1">
        <w:r w:rsidR="00A76128">
          <w:rPr>
            <w:rFonts w:hint="eastAsia"/>
          </w:rPr>
          <w:t>三、投标文件的编写</w:t>
        </w:r>
        <w:r w:rsidR="00A76128">
          <w:tab/>
        </w:r>
        <w:r w:rsidR="00A76128">
          <w:fldChar w:fldCharType="begin"/>
        </w:r>
        <w:r w:rsidR="00A76128">
          <w:instrText xml:space="preserve"> PAGEREF _Toc9552 \h </w:instrText>
        </w:r>
        <w:r w:rsidR="00A76128">
          <w:fldChar w:fldCharType="separate"/>
        </w:r>
        <w:r w:rsidR="00A76128">
          <w:t>27</w:t>
        </w:r>
        <w:r w:rsidR="00A76128">
          <w:fldChar w:fldCharType="end"/>
        </w:r>
      </w:hyperlink>
    </w:p>
    <w:p w:rsidR="00D6689F" w:rsidRDefault="00896D3C">
      <w:pPr>
        <w:pStyle w:val="23"/>
        <w:tabs>
          <w:tab w:val="right" w:leader="dot" w:pos="9660"/>
        </w:tabs>
      </w:pPr>
      <w:hyperlink w:anchor="_Toc22128" w:history="1">
        <w:r w:rsidR="00A76128">
          <w:rPr>
            <w:rFonts w:hint="eastAsia"/>
          </w:rPr>
          <w:t>四、投标文件的递交</w:t>
        </w:r>
        <w:r w:rsidR="00A76128">
          <w:tab/>
        </w:r>
        <w:r w:rsidR="00A76128">
          <w:fldChar w:fldCharType="begin"/>
        </w:r>
        <w:r w:rsidR="00A76128">
          <w:instrText xml:space="preserve"> PAGEREF _Toc22128 \h </w:instrText>
        </w:r>
        <w:r w:rsidR="00A76128">
          <w:fldChar w:fldCharType="separate"/>
        </w:r>
        <w:r w:rsidR="00A76128">
          <w:t>29</w:t>
        </w:r>
        <w:r w:rsidR="00A76128">
          <w:fldChar w:fldCharType="end"/>
        </w:r>
      </w:hyperlink>
    </w:p>
    <w:p w:rsidR="00D6689F" w:rsidRDefault="00896D3C">
      <w:pPr>
        <w:pStyle w:val="23"/>
        <w:tabs>
          <w:tab w:val="right" w:leader="dot" w:pos="9660"/>
        </w:tabs>
      </w:pPr>
      <w:hyperlink w:anchor="_Toc30493" w:history="1">
        <w:r w:rsidR="00A76128">
          <w:rPr>
            <w:rFonts w:hint="eastAsia"/>
          </w:rPr>
          <w:t>五、开标和评标</w:t>
        </w:r>
        <w:r w:rsidR="00A76128">
          <w:tab/>
        </w:r>
        <w:r w:rsidR="00A76128">
          <w:fldChar w:fldCharType="begin"/>
        </w:r>
        <w:r w:rsidR="00A76128">
          <w:instrText xml:space="preserve"> PAGEREF _Toc30493 \h </w:instrText>
        </w:r>
        <w:r w:rsidR="00A76128">
          <w:fldChar w:fldCharType="separate"/>
        </w:r>
        <w:r w:rsidR="00A76128">
          <w:t>31</w:t>
        </w:r>
        <w:r w:rsidR="00A76128">
          <w:fldChar w:fldCharType="end"/>
        </w:r>
      </w:hyperlink>
    </w:p>
    <w:p w:rsidR="00D6689F" w:rsidRDefault="00896D3C">
      <w:pPr>
        <w:pStyle w:val="23"/>
        <w:tabs>
          <w:tab w:val="right" w:leader="dot" w:pos="9660"/>
        </w:tabs>
      </w:pPr>
      <w:hyperlink w:anchor="_Toc10522" w:history="1">
        <w:r w:rsidR="00A76128">
          <w:rPr>
            <w:rFonts w:hint="eastAsia"/>
          </w:rPr>
          <w:t>六、授予合同</w:t>
        </w:r>
        <w:r w:rsidR="00A76128">
          <w:tab/>
        </w:r>
        <w:r w:rsidR="00A76128">
          <w:fldChar w:fldCharType="begin"/>
        </w:r>
        <w:r w:rsidR="00A76128">
          <w:instrText xml:space="preserve"> PAGEREF _Toc10522 \h </w:instrText>
        </w:r>
        <w:r w:rsidR="00A76128">
          <w:fldChar w:fldCharType="separate"/>
        </w:r>
        <w:r w:rsidR="00A76128">
          <w:t>33</w:t>
        </w:r>
        <w:r w:rsidR="00A76128">
          <w:fldChar w:fldCharType="end"/>
        </w:r>
      </w:hyperlink>
    </w:p>
    <w:p w:rsidR="00D6689F" w:rsidRDefault="00896D3C">
      <w:pPr>
        <w:pStyle w:val="23"/>
        <w:tabs>
          <w:tab w:val="right" w:leader="dot" w:pos="9660"/>
        </w:tabs>
      </w:pPr>
      <w:hyperlink w:anchor="_Toc1670" w:history="1">
        <w:r w:rsidR="00A76128">
          <w:rPr>
            <w:rFonts w:hint="eastAsia"/>
          </w:rPr>
          <w:t>七、质疑处理</w:t>
        </w:r>
        <w:r w:rsidR="00A76128">
          <w:tab/>
        </w:r>
        <w:r w:rsidR="00A76128">
          <w:fldChar w:fldCharType="begin"/>
        </w:r>
        <w:r w:rsidR="00A76128">
          <w:instrText xml:space="preserve"> PAGEREF _Toc1670 \h </w:instrText>
        </w:r>
        <w:r w:rsidR="00A76128">
          <w:fldChar w:fldCharType="separate"/>
        </w:r>
        <w:r w:rsidR="00A76128">
          <w:t>34</w:t>
        </w:r>
        <w:r w:rsidR="00A76128">
          <w:fldChar w:fldCharType="end"/>
        </w:r>
      </w:hyperlink>
    </w:p>
    <w:p w:rsidR="00D6689F" w:rsidRDefault="00896D3C">
      <w:pPr>
        <w:pStyle w:val="10"/>
        <w:tabs>
          <w:tab w:val="right" w:leader="dot" w:pos="9660"/>
        </w:tabs>
      </w:pPr>
      <w:hyperlink w:anchor="_Toc17871" w:history="1">
        <w:r w:rsidR="00A76128">
          <w:rPr>
            <w:rFonts w:hint="eastAsia"/>
          </w:rPr>
          <w:t>第七章</w:t>
        </w:r>
        <w:r w:rsidR="00A76128">
          <w:rPr>
            <w:rFonts w:hint="eastAsia"/>
          </w:rPr>
          <w:t xml:space="preserve">  </w:t>
        </w:r>
        <w:r w:rsidR="00A76128">
          <w:rPr>
            <w:rFonts w:hint="eastAsia"/>
          </w:rPr>
          <w:t>投标文件格式</w:t>
        </w:r>
        <w:r w:rsidR="00A76128">
          <w:tab/>
        </w:r>
        <w:r w:rsidR="00A76128">
          <w:fldChar w:fldCharType="begin"/>
        </w:r>
        <w:r w:rsidR="00A76128">
          <w:instrText xml:space="preserve"> PAGEREF _Toc17871 \h </w:instrText>
        </w:r>
        <w:r w:rsidR="00A76128">
          <w:fldChar w:fldCharType="separate"/>
        </w:r>
        <w:r w:rsidR="00A76128">
          <w:t>37</w:t>
        </w:r>
        <w:r w:rsidR="00A76128">
          <w:fldChar w:fldCharType="end"/>
        </w:r>
      </w:hyperlink>
    </w:p>
    <w:p w:rsidR="00D6689F" w:rsidRDefault="00896D3C">
      <w:pPr>
        <w:pStyle w:val="23"/>
        <w:tabs>
          <w:tab w:val="right" w:leader="dot" w:pos="9660"/>
        </w:tabs>
      </w:pPr>
      <w:hyperlink w:anchor="_Toc11321" w:history="1">
        <w:r w:rsidR="00A76128">
          <w:rPr>
            <w:rFonts w:ascii="仿宋" w:eastAsia="仿宋" w:hAnsi="仿宋" w:hint="eastAsia"/>
          </w:rPr>
          <w:t>投标文件编制说明</w:t>
        </w:r>
        <w:r w:rsidR="00A76128">
          <w:tab/>
        </w:r>
        <w:r w:rsidR="00A76128">
          <w:fldChar w:fldCharType="begin"/>
        </w:r>
        <w:r w:rsidR="00A76128">
          <w:instrText xml:space="preserve"> PAGEREF _Toc11321 \h </w:instrText>
        </w:r>
        <w:r w:rsidR="00A76128">
          <w:fldChar w:fldCharType="separate"/>
        </w:r>
        <w:r w:rsidR="00A76128">
          <w:t>37</w:t>
        </w:r>
        <w:r w:rsidR="00A76128">
          <w:fldChar w:fldCharType="end"/>
        </w:r>
      </w:hyperlink>
    </w:p>
    <w:p w:rsidR="00D6689F" w:rsidRDefault="00896D3C">
      <w:pPr>
        <w:pStyle w:val="23"/>
        <w:tabs>
          <w:tab w:val="right" w:leader="dot" w:pos="9660"/>
        </w:tabs>
      </w:pPr>
      <w:hyperlink w:anchor="_Toc19289" w:history="1">
        <w:r w:rsidR="00A76128">
          <w:rPr>
            <w:rFonts w:ascii="仿宋" w:eastAsia="仿宋" w:hAnsi="仿宋" w:hint="eastAsia"/>
          </w:rPr>
          <w:t>投标文件格式</w:t>
        </w:r>
        <w:r w:rsidR="00A76128">
          <w:tab/>
        </w:r>
        <w:r w:rsidR="00A76128">
          <w:fldChar w:fldCharType="begin"/>
        </w:r>
        <w:r w:rsidR="00A76128">
          <w:instrText xml:space="preserve"> PAGEREF _Toc19289 \h </w:instrText>
        </w:r>
        <w:r w:rsidR="00A76128">
          <w:fldChar w:fldCharType="separate"/>
        </w:r>
        <w:r w:rsidR="00A76128">
          <w:t>39</w:t>
        </w:r>
        <w:r w:rsidR="00A76128">
          <w:fldChar w:fldCharType="end"/>
        </w:r>
      </w:hyperlink>
    </w:p>
    <w:p w:rsidR="00D6689F" w:rsidRDefault="00896D3C">
      <w:pPr>
        <w:pStyle w:val="23"/>
        <w:tabs>
          <w:tab w:val="right" w:leader="dot" w:pos="9660"/>
        </w:tabs>
      </w:pPr>
      <w:hyperlink w:anchor="_Toc31055" w:history="1">
        <w:r w:rsidR="00A76128">
          <w:rPr>
            <w:rFonts w:ascii="仿宋" w:eastAsia="仿宋" w:hAnsi="仿宋" w:hint="eastAsia"/>
          </w:rPr>
          <w:t>政府采购违法行为风险知悉确认书</w:t>
        </w:r>
        <w:r w:rsidR="00A76128">
          <w:tab/>
        </w:r>
        <w:r w:rsidR="00A76128">
          <w:fldChar w:fldCharType="begin"/>
        </w:r>
        <w:r w:rsidR="00A76128">
          <w:instrText xml:space="preserve"> PAGEREF _Toc31055 \h </w:instrText>
        </w:r>
        <w:r w:rsidR="00A76128">
          <w:fldChar w:fldCharType="separate"/>
        </w:r>
        <w:r w:rsidR="00A76128">
          <w:t>40</w:t>
        </w:r>
        <w:r w:rsidR="00A76128">
          <w:fldChar w:fldCharType="end"/>
        </w:r>
      </w:hyperlink>
    </w:p>
    <w:p w:rsidR="00D6689F" w:rsidRDefault="00896D3C">
      <w:pPr>
        <w:pStyle w:val="23"/>
        <w:tabs>
          <w:tab w:val="right" w:leader="dot" w:pos="9660"/>
        </w:tabs>
      </w:pPr>
      <w:hyperlink w:anchor="_Toc1562" w:history="1">
        <w:r w:rsidR="00A76128">
          <w:rPr>
            <w:rFonts w:ascii="仿宋" w:eastAsia="仿宋" w:hAnsi="仿宋" w:hint="eastAsia"/>
          </w:rPr>
          <w:t>评标指引表</w:t>
        </w:r>
        <w:r w:rsidR="00A76128">
          <w:tab/>
        </w:r>
        <w:r w:rsidR="00A76128">
          <w:fldChar w:fldCharType="begin"/>
        </w:r>
        <w:r w:rsidR="00A76128">
          <w:instrText xml:space="preserve"> PAGEREF _Toc1562 \h </w:instrText>
        </w:r>
        <w:r w:rsidR="00A76128">
          <w:fldChar w:fldCharType="separate"/>
        </w:r>
        <w:r w:rsidR="00A76128">
          <w:t>42</w:t>
        </w:r>
        <w:r w:rsidR="00A76128">
          <w:fldChar w:fldCharType="end"/>
        </w:r>
      </w:hyperlink>
    </w:p>
    <w:p w:rsidR="00D6689F" w:rsidRDefault="00896D3C">
      <w:pPr>
        <w:pStyle w:val="23"/>
        <w:tabs>
          <w:tab w:val="right" w:leader="dot" w:pos="9660"/>
        </w:tabs>
      </w:pPr>
      <w:hyperlink w:anchor="_Toc12707" w:history="1">
        <w:r w:rsidR="00A76128">
          <w:rPr>
            <w:rFonts w:ascii="仿宋" w:eastAsia="仿宋" w:hAnsi="仿宋" w:hint="eastAsia"/>
          </w:rPr>
          <w:t>供应商自查表</w:t>
        </w:r>
        <w:r w:rsidR="00A76128">
          <w:tab/>
        </w:r>
        <w:r w:rsidR="00A76128">
          <w:fldChar w:fldCharType="begin"/>
        </w:r>
        <w:r w:rsidR="00A76128">
          <w:instrText xml:space="preserve"> PAGEREF _Toc12707 \h </w:instrText>
        </w:r>
        <w:r w:rsidR="00A76128">
          <w:fldChar w:fldCharType="separate"/>
        </w:r>
        <w:r w:rsidR="00A76128">
          <w:t>43</w:t>
        </w:r>
        <w:r w:rsidR="00A76128">
          <w:fldChar w:fldCharType="end"/>
        </w:r>
      </w:hyperlink>
    </w:p>
    <w:p w:rsidR="00D6689F" w:rsidRDefault="00896D3C">
      <w:pPr>
        <w:pStyle w:val="23"/>
        <w:tabs>
          <w:tab w:val="right" w:leader="dot" w:pos="9660"/>
        </w:tabs>
      </w:pPr>
      <w:hyperlink w:anchor="_Toc14203" w:history="1">
        <w:r w:rsidR="00A76128">
          <w:rPr>
            <w:rFonts w:ascii="仿宋" w:eastAsia="仿宋" w:hAnsi="仿宋" w:hint="eastAsia"/>
          </w:rPr>
          <w:t>供应商基本情况表</w:t>
        </w:r>
        <w:r w:rsidR="00A76128">
          <w:tab/>
        </w:r>
        <w:r w:rsidR="00A76128">
          <w:fldChar w:fldCharType="begin"/>
        </w:r>
        <w:r w:rsidR="00A76128">
          <w:instrText xml:space="preserve"> PAGEREF _Toc14203 \h </w:instrText>
        </w:r>
        <w:r w:rsidR="00A76128">
          <w:fldChar w:fldCharType="separate"/>
        </w:r>
        <w:r w:rsidR="00A76128">
          <w:t>45</w:t>
        </w:r>
        <w:r w:rsidR="00A76128">
          <w:fldChar w:fldCharType="end"/>
        </w:r>
      </w:hyperlink>
    </w:p>
    <w:p w:rsidR="00D6689F" w:rsidRDefault="00896D3C">
      <w:pPr>
        <w:pStyle w:val="23"/>
        <w:tabs>
          <w:tab w:val="right" w:leader="dot" w:pos="9660"/>
        </w:tabs>
      </w:pPr>
      <w:hyperlink w:anchor="_Toc21003" w:history="1">
        <w:r w:rsidR="00A76128">
          <w:rPr>
            <w:rFonts w:ascii="仿宋" w:eastAsia="仿宋" w:hAnsi="仿宋" w:hint="eastAsia"/>
          </w:rPr>
          <w:t>个人社保缴纳明细截图</w:t>
        </w:r>
        <w:r w:rsidR="00A76128">
          <w:tab/>
        </w:r>
        <w:r w:rsidR="00A76128">
          <w:fldChar w:fldCharType="begin"/>
        </w:r>
        <w:r w:rsidR="00A76128">
          <w:instrText xml:space="preserve"> PAGEREF _Toc21003 \h </w:instrText>
        </w:r>
        <w:r w:rsidR="00A76128">
          <w:fldChar w:fldCharType="separate"/>
        </w:r>
        <w:r w:rsidR="00A76128">
          <w:t>46</w:t>
        </w:r>
        <w:r w:rsidR="00A76128">
          <w:fldChar w:fldCharType="end"/>
        </w:r>
      </w:hyperlink>
    </w:p>
    <w:p w:rsidR="00D6689F" w:rsidRDefault="00896D3C">
      <w:pPr>
        <w:pStyle w:val="10"/>
        <w:tabs>
          <w:tab w:val="right" w:leader="dot" w:pos="9660"/>
        </w:tabs>
      </w:pPr>
      <w:hyperlink w:anchor="_Toc28098" w:history="1">
        <w:r w:rsidR="00A76128">
          <w:rPr>
            <w:rFonts w:hint="eastAsia"/>
          </w:rPr>
          <w:t>第八章</w:t>
        </w:r>
        <w:r w:rsidR="00A76128">
          <w:rPr>
            <w:rFonts w:hint="eastAsia"/>
          </w:rPr>
          <w:t xml:space="preserve">  </w:t>
        </w:r>
        <w:r w:rsidR="00A76128">
          <w:rPr>
            <w:rFonts w:hint="eastAsia"/>
          </w:rPr>
          <w:t>合同条款</w:t>
        </w:r>
        <w:r w:rsidR="00A76128">
          <w:tab/>
        </w:r>
        <w:r w:rsidR="00A76128">
          <w:fldChar w:fldCharType="begin"/>
        </w:r>
        <w:r w:rsidR="00A76128">
          <w:instrText xml:space="preserve"> PAGEREF _Toc28098 \h </w:instrText>
        </w:r>
        <w:r w:rsidR="00A76128">
          <w:fldChar w:fldCharType="separate"/>
        </w:r>
        <w:r w:rsidR="00A76128">
          <w:t>67</w:t>
        </w:r>
        <w:r w:rsidR="00A76128">
          <w:fldChar w:fldCharType="end"/>
        </w:r>
      </w:hyperlink>
    </w:p>
    <w:p w:rsidR="00D6689F" w:rsidRDefault="00896D3C">
      <w:pPr>
        <w:pStyle w:val="10"/>
        <w:tabs>
          <w:tab w:val="right" w:leader="dot" w:pos="9660"/>
        </w:tabs>
      </w:pPr>
      <w:hyperlink w:anchor="_Toc18776" w:history="1">
        <w:r w:rsidR="00A76128">
          <w:rPr>
            <w:rFonts w:hint="eastAsia"/>
          </w:rPr>
          <w:t>第九章</w:t>
        </w:r>
        <w:r w:rsidR="00A76128">
          <w:rPr>
            <w:rFonts w:hint="eastAsia"/>
          </w:rPr>
          <w:t xml:space="preserve">  </w:t>
        </w:r>
        <w:r w:rsidR="00A76128">
          <w:rPr>
            <w:rFonts w:hint="eastAsia"/>
          </w:rPr>
          <w:t>附件</w:t>
        </w:r>
        <w:r w:rsidR="00A76128">
          <w:tab/>
        </w:r>
        <w:r w:rsidR="00A76128">
          <w:fldChar w:fldCharType="begin"/>
        </w:r>
        <w:r w:rsidR="00A76128">
          <w:instrText xml:space="preserve"> PAGEREF _Toc18776 \h </w:instrText>
        </w:r>
        <w:r w:rsidR="00A76128">
          <w:fldChar w:fldCharType="separate"/>
        </w:r>
        <w:r w:rsidR="00A76128">
          <w:t>70</w:t>
        </w:r>
        <w:r w:rsidR="00A76128">
          <w:fldChar w:fldCharType="end"/>
        </w:r>
      </w:hyperlink>
    </w:p>
    <w:p w:rsidR="00D6689F" w:rsidRDefault="00896D3C">
      <w:pPr>
        <w:pStyle w:val="31"/>
        <w:tabs>
          <w:tab w:val="right" w:leader="dot" w:pos="9660"/>
        </w:tabs>
      </w:pPr>
      <w:hyperlink w:anchor="_Toc6040" w:history="1">
        <w:r w:rsidR="00A76128">
          <w:rPr>
            <w:rFonts w:ascii="宋体" w:hAnsi="宋体" w:hint="eastAsia"/>
            <w:bCs/>
            <w:kern w:val="0"/>
            <w:szCs w:val="32"/>
          </w:rPr>
          <w:t>一、财政部 工业和信息化部关于印发《政府采购促进中小企业发展管理办法》的通知</w:t>
        </w:r>
        <w:r w:rsidR="00A76128">
          <w:tab/>
        </w:r>
        <w:r w:rsidR="00A76128">
          <w:fldChar w:fldCharType="begin"/>
        </w:r>
        <w:r w:rsidR="00A76128">
          <w:instrText xml:space="preserve"> PAGEREF _Toc6040 \h </w:instrText>
        </w:r>
        <w:r w:rsidR="00A76128">
          <w:fldChar w:fldCharType="separate"/>
        </w:r>
        <w:r w:rsidR="00A76128">
          <w:t>70</w:t>
        </w:r>
        <w:r w:rsidR="00A76128">
          <w:fldChar w:fldCharType="end"/>
        </w:r>
      </w:hyperlink>
    </w:p>
    <w:p w:rsidR="00D6689F" w:rsidRDefault="00896D3C">
      <w:pPr>
        <w:pStyle w:val="31"/>
        <w:tabs>
          <w:tab w:val="right" w:leader="dot" w:pos="9660"/>
        </w:tabs>
      </w:pPr>
      <w:hyperlink w:anchor="_Toc573" w:history="1">
        <w:r w:rsidR="00A76128">
          <w:rPr>
            <w:rFonts w:ascii="宋体" w:hAnsi="宋体" w:hint="eastAsia"/>
            <w:bCs/>
            <w:kern w:val="0"/>
            <w:szCs w:val="32"/>
          </w:rPr>
          <w:t>二、关于印发中小企业划型标准规定的通知</w:t>
        </w:r>
        <w:r w:rsidR="00A76128">
          <w:tab/>
        </w:r>
        <w:r w:rsidR="00A76128">
          <w:fldChar w:fldCharType="begin"/>
        </w:r>
        <w:r w:rsidR="00A76128">
          <w:instrText xml:space="preserve"> PAGEREF _Toc573 \h </w:instrText>
        </w:r>
        <w:r w:rsidR="00A76128">
          <w:fldChar w:fldCharType="separate"/>
        </w:r>
        <w:r w:rsidR="00A76128">
          <w:t>74</w:t>
        </w:r>
        <w:r w:rsidR="00A76128">
          <w:fldChar w:fldCharType="end"/>
        </w:r>
      </w:hyperlink>
    </w:p>
    <w:p w:rsidR="00D6689F" w:rsidRDefault="00896D3C">
      <w:pPr>
        <w:pStyle w:val="31"/>
        <w:tabs>
          <w:tab w:val="right" w:leader="dot" w:pos="9660"/>
        </w:tabs>
      </w:pPr>
      <w:hyperlink w:anchor="_Toc6349" w:history="1">
        <w:r w:rsidR="00A76128">
          <w:rPr>
            <w:rFonts w:ascii="宋体" w:hAnsi="宋体" w:hint="eastAsia"/>
            <w:kern w:val="0"/>
            <w:szCs w:val="32"/>
          </w:rPr>
          <w:t>三、</w:t>
        </w:r>
        <w:r w:rsidR="00A76128">
          <w:rPr>
            <w:rFonts w:ascii="宋体" w:hAnsi="宋体"/>
            <w:kern w:val="0"/>
            <w:szCs w:val="32"/>
          </w:rPr>
          <w:t>国家统计局关于印发《统计上大中小微型企业划分办法 （2017）》的通知 </w:t>
        </w:r>
        <w:r w:rsidR="00A76128">
          <w:tab/>
        </w:r>
        <w:r w:rsidR="00A76128">
          <w:fldChar w:fldCharType="begin"/>
        </w:r>
        <w:r w:rsidR="00A76128">
          <w:instrText xml:space="preserve"> PAGEREF _Toc6349 \h </w:instrText>
        </w:r>
        <w:r w:rsidR="00A76128">
          <w:fldChar w:fldCharType="separate"/>
        </w:r>
        <w:r w:rsidR="00A76128">
          <w:t>77</w:t>
        </w:r>
        <w:r w:rsidR="00A76128">
          <w:fldChar w:fldCharType="end"/>
        </w:r>
      </w:hyperlink>
    </w:p>
    <w:p w:rsidR="00D6689F" w:rsidRDefault="00896D3C">
      <w:pPr>
        <w:pStyle w:val="31"/>
        <w:tabs>
          <w:tab w:val="right" w:leader="dot" w:pos="9660"/>
        </w:tabs>
      </w:pPr>
      <w:hyperlink w:anchor="_Toc3474" w:history="1">
        <w:r w:rsidR="00A76128">
          <w:rPr>
            <w:rFonts w:ascii="宋体" w:hAnsi="宋体" w:hint="eastAsia"/>
            <w:bCs/>
            <w:kern w:val="0"/>
            <w:szCs w:val="32"/>
          </w:rPr>
          <w:t>四、</w:t>
        </w:r>
        <w:r w:rsidR="00A76128">
          <w:rPr>
            <w:rFonts w:ascii="宋体" w:hAnsi="宋体"/>
            <w:bCs/>
            <w:kern w:val="0"/>
            <w:szCs w:val="32"/>
          </w:rPr>
          <w:t>财政部 民政部 中国残疾人联合会关于促进残疾人就业 政府采购政策的通知</w:t>
        </w:r>
        <w:r w:rsidR="00A76128">
          <w:tab/>
        </w:r>
        <w:r w:rsidR="00A76128">
          <w:fldChar w:fldCharType="begin"/>
        </w:r>
        <w:r w:rsidR="00A76128">
          <w:instrText xml:space="preserve"> PAGEREF _Toc3474 \h </w:instrText>
        </w:r>
        <w:r w:rsidR="00A76128">
          <w:fldChar w:fldCharType="separate"/>
        </w:r>
        <w:r w:rsidR="00A76128">
          <w:t>80</w:t>
        </w:r>
        <w:r w:rsidR="00A76128">
          <w:fldChar w:fldCharType="end"/>
        </w:r>
      </w:hyperlink>
    </w:p>
    <w:p w:rsidR="00D6689F" w:rsidRDefault="00896D3C">
      <w:pPr>
        <w:pStyle w:val="31"/>
        <w:tabs>
          <w:tab w:val="right" w:leader="dot" w:pos="9660"/>
        </w:tabs>
      </w:pPr>
      <w:hyperlink w:anchor="_Toc4628" w:history="1">
        <w:r w:rsidR="00A76128">
          <w:rPr>
            <w:rFonts w:ascii="宋体" w:hAnsi="宋体" w:hint="eastAsia"/>
            <w:bCs/>
            <w:kern w:val="0"/>
            <w:szCs w:val="32"/>
          </w:rPr>
          <w:t>五、财政部 司法部关于政府采购支持监狱企业发展有关问题的通知</w:t>
        </w:r>
        <w:r w:rsidR="00A76128">
          <w:tab/>
        </w:r>
        <w:r w:rsidR="00A76128">
          <w:fldChar w:fldCharType="begin"/>
        </w:r>
        <w:r w:rsidR="00A76128">
          <w:instrText xml:space="preserve"> PAGEREF _Toc4628 \h </w:instrText>
        </w:r>
        <w:r w:rsidR="00A76128">
          <w:fldChar w:fldCharType="separate"/>
        </w:r>
        <w:r w:rsidR="00A76128">
          <w:t>82</w:t>
        </w:r>
        <w:r w:rsidR="00A76128">
          <w:fldChar w:fldCharType="end"/>
        </w:r>
      </w:hyperlink>
    </w:p>
    <w:p w:rsidR="00D6689F" w:rsidRDefault="00A76128">
      <w:pPr>
        <w:widowControl/>
        <w:jc w:val="left"/>
      </w:pPr>
      <w:r>
        <w:rPr>
          <w:rFonts w:ascii="仿宋_GB2312" w:eastAsia="仿宋_GB2312" w:hint="eastAsia"/>
        </w:rPr>
        <w:fldChar w:fldCharType="end"/>
      </w:r>
    </w:p>
    <w:p w:rsidR="00D6689F" w:rsidRDefault="00A76128">
      <w:pPr>
        <w:pStyle w:val="1"/>
      </w:pPr>
      <w:bookmarkStart w:id="0" w:name="_Toc28542"/>
      <w:r>
        <w:rPr>
          <w:rFonts w:hint="eastAsia"/>
        </w:rPr>
        <w:lastRenderedPageBreak/>
        <w:t>第一章</w:t>
      </w:r>
      <w:r>
        <w:rPr>
          <w:rFonts w:hint="eastAsia"/>
        </w:rPr>
        <w:t xml:space="preserve">  </w:t>
      </w:r>
      <w:r>
        <w:rPr>
          <w:rFonts w:hint="eastAsia"/>
        </w:rPr>
        <w:t>投标邀请</w:t>
      </w:r>
      <w:bookmarkEnd w:id="0"/>
    </w:p>
    <w:p w:rsidR="00D6689F" w:rsidRDefault="00A76128">
      <w:pPr>
        <w:pBdr>
          <w:top w:val="single" w:sz="4" w:space="1" w:color="auto"/>
          <w:left w:val="single" w:sz="4" w:space="0" w:color="auto"/>
          <w:bottom w:val="single" w:sz="4" w:space="1" w:color="auto"/>
          <w:right w:val="single" w:sz="4" w:space="4" w:color="auto"/>
        </w:pBdr>
        <w:spacing w:line="360" w:lineRule="auto"/>
        <w:ind w:firstLineChars="200" w:firstLine="420"/>
        <w:rPr>
          <w:rFonts w:ascii="宋体" w:hAnsi="宋体" w:cs="Arial Unicode MS"/>
          <w:snapToGrid w:val="0"/>
          <w:kern w:val="0"/>
          <w:szCs w:val="21"/>
        </w:rPr>
      </w:pPr>
      <w:r>
        <w:rPr>
          <w:rFonts w:ascii="宋体" w:hAnsi="宋体" w:cs="Arial Unicode MS" w:hint="eastAsia"/>
          <w:snapToGrid w:val="0"/>
          <w:kern w:val="0"/>
          <w:szCs w:val="21"/>
        </w:rPr>
        <w:t>项目概况</w:t>
      </w:r>
    </w:p>
    <w:p w:rsidR="00D6689F" w:rsidRDefault="00A76128">
      <w:pPr>
        <w:pBdr>
          <w:top w:val="single" w:sz="4" w:space="1" w:color="auto"/>
          <w:left w:val="single" w:sz="4" w:space="0" w:color="auto"/>
          <w:bottom w:val="single" w:sz="4" w:space="1" w:color="auto"/>
          <w:right w:val="single" w:sz="4" w:space="4" w:color="auto"/>
        </w:pBdr>
        <w:spacing w:line="360" w:lineRule="auto"/>
        <w:ind w:firstLineChars="200" w:firstLine="420"/>
        <w:rPr>
          <w:rFonts w:ascii="宋体" w:hAnsi="宋体" w:cs="Arial Unicode MS"/>
          <w:snapToGrid w:val="0"/>
          <w:kern w:val="0"/>
          <w:szCs w:val="21"/>
        </w:rPr>
      </w:pPr>
      <w:r>
        <w:rPr>
          <w:rFonts w:ascii="宋体" w:hAnsi="宋体" w:hint="eastAsia"/>
          <w:snapToGrid w:val="0"/>
          <w:szCs w:val="21"/>
          <w:u w:val="single"/>
        </w:rPr>
        <w:t>深圳市第二人民医院</w:t>
      </w:r>
      <w:proofErr w:type="gramStart"/>
      <w:r>
        <w:rPr>
          <w:rFonts w:ascii="宋体" w:hAnsi="宋体" w:hint="eastAsia"/>
          <w:snapToGrid w:val="0"/>
          <w:szCs w:val="21"/>
          <w:u w:val="single"/>
        </w:rPr>
        <w:t>医创中心</w:t>
      </w:r>
      <w:proofErr w:type="gramEnd"/>
      <w:r>
        <w:rPr>
          <w:rFonts w:ascii="宋体" w:hAnsi="宋体" w:hint="eastAsia"/>
          <w:snapToGrid w:val="0"/>
          <w:szCs w:val="21"/>
          <w:u w:val="single"/>
        </w:rPr>
        <w:t>仪器预约系统升级</w:t>
      </w:r>
      <w:r w:rsidR="008225B9">
        <w:rPr>
          <w:rFonts w:ascii="宋体" w:hAnsi="宋体" w:hint="eastAsia"/>
          <w:snapToGrid w:val="0"/>
          <w:szCs w:val="21"/>
          <w:u w:val="single"/>
        </w:rPr>
        <w:t>建设</w:t>
      </w:r>
      <w:r>
        <w:rPr>
          <w:rFonts w:ascii="宋体" w:hAnsi="宋体" w:hint="eastAsia"/>
          <w:snapToGrid w:val="0"/>
          <w:szCs w:val="21"/>
          <w:u w:val="single"/>
        </w:rPr>
        <w:t>项目</w:t>
      </w:r>
      <w:r>
        <w:rPr>
          <w:rFonts w:ascii="宋体" w:hAnsi="宋体" w:cs="Arial Unicode MS" w:hint="eastAsia"/>
          <w:snapToGrid w:val="0"/>
          <w:kern w:val="0"/>
          <w:szCs w:val="21"/>
        </w:rPr>
        <w:t>招标项目的潜在投标人可在</w:t>
      </w:r>
      <w:r>
        <w:rPr>
          <w:rFonts w:ascii="宋体" w:hAnsi="宋体" w:hint="eastAsia"/>
          <w:snapToGrid w:val="0"/>
          <w:szCs w:val="21"/>
          <w:u w:val="single"/>
        </w:rPr>
        <w:t>深圳市第二人民医院官方网站招标公告</w:t>
      </w:r>
      <w:r>
        <w:rPr>
          <w:rFonts w:ascii="宋体" w:hAnsi="宋体" w:cs="Arial Unicode MS" w:hint="eastAsia"/>
          <w:snapToGrid w:val="0"/>
          <w:kern w:val="0"/>
          <w:szCs w:val="21"/>
        </w:rPr>
        <w:t>获取招标文件，并于</w:t>
      </w:r>
      <w:r>
        <w:rPr>
          <w:rFonts w:ascii="宋体" w:hAnsi="宋体" w:cs="Arial Unicode MS" w:hint="eastAsia"/>
          <w:snapToGrid w:val="0"/>
          <w:kern w:val="0"/>
          <w:szCs w:val="21"/>
          <w:u w:val="single"/>
        </w:rPr>
        <w:t>投标时间截止</w:t>
      </w:r>
      <w:r>
        <w:rPr>
          <w:rFonts w:ascii="宋体" w:hAnsi="宋体" w:cs="Arial Unicode MS" w:hint="eastAsia"/>
          <w:snapToGrid w:val="0"/>
          <w:kern w:val="0"/>
          <w:szCs w:val="21"/>
        </w:rPr>
        <w:t>前提交电子版投标</w:t>
      </w:r>
      <w:r>
        <w:rPr>
          <w:rFonts w:ascii="宋体" w:hAnsi="宋体" w:cs="Arial Unicode MS"/>
          <w:snapToGrid w:val="0"/>
          <w:kern w:val="0"/>
          <w:szCs w:val="21"/>
        </w:rPr>
        <w:t>文件</w:t>
      </w:r>
      <w:r>
        <w:rPr>
          <w:rFonts w:ascii="宋体" w:hAnsi="宋体" w:cs="Arial Unicode MS" w:hint="eastAsia"/>
          <w:snapToGrid w:val="0"/>
          <w:kern w:val="0"/>
          <w:szCs w:val="21"/>
        </w:rPr>
        <w:t>。</w:t>
      </w:r>
    </w:p>
    <w:p w:rsidR="00D6689F" w:rsidRDefault="00D6689F">
      <w:pPr>
        <w:adjustRightInd w:val="0"/>
        <w:snapToGrid w:val="0"/>
        <w:spacing w:line="360" w:lineRule="auto"/>
        <w:ind w:firstLineChars="200" w:firstLine="420"/>
        <w:jc w:val="left"/>
        <w:rPr>
          <w:rFonts w:ascii="宋体" w:hAnsi="宋体" w:cs="Arial Unicode MS"/>
          <w:snapToGrid w:val="0"/>
          <w:kern w:val="0"/>
          <w:szCs w:val="21"/>
        </w:rPr>
      </w:pPr>
    </w:p>
    <w:p w:rsidR="00D6689F" w:rsidRDefault="00A76128">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一、项目基本情况</w:t>
      </w:r>
    </w:p>
    <w:p w:rsidR="00D6689F" w:rsidRDefault="00A76128">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hint="eastAsia"/>
          <w:snapToGrid w:val="0"/>
          <w:color w:val="auto"/>
          <w:sz w:val="21"/>
          <w:szCs w:val="21"/>
        </w:rPr>
        <w:t>1、项目编号：2025-</w:t>
      </w:r>
    </w:p>
    <w:p w:rsidR="00D6689F" w:rsidRDefault="00A76128">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hint="eastAsia"/>
          <w:snapToGrid w:val="0"/>
          <w:color w:val="auto"/>
          <w:sz w:val="21"/>
          <w:szCs w:val="21"/>
        </w:rPr>
        <w:t>2、项目名称：深圳市第二人民医院</w:t>
      </w:r>
      <w:r>
        <w:rPr>
          <w:rFonts w:ascii="宋体" w:eastAsia="宋体" w:hAnsi="宋体" w:hint="eastAsia"/>
          <w:snapToGrid w:val="0"/>
          <w:color w:val="auto"/>
          <w:sz w:val="21"/>
          <w:szCs w:val="21"/>
          <w:u w:val="single"/>
        </w:rPr>
        <w:t>仪器预约系统升级</w:t>
      </w:r>
      <w:r w:rsidR="00B31A89">
        <w:rPr>
          <w:rFonts w:ascii="宋体" w:eastAsia="宋体" w:hAnsi="宋体" w:hint="eastAsia"/>
          <w:snapToGrid w:val="0"/>
          <w:color w:val="auto"/>
          <w:sz w:val="21"/>
          <w:szCs w:val="21"/>
          <w:u w:val="single"/>
        </w:rPr>
        <w:t>建设</w:t>
      </w:r>
      <w:r>
        <w:rPr>
          <w:rFonts w:ascii="宋体" w:eastAsia="宋体" w:hAnsi="宋体" w:hint="eastAsia"/>
          <w:snapToGrid w:val="0"/>
          <w:color w:val="auto"/>
          <w:sz w:val="21"/>
          <w:szCs w:val="21"/>
        </w:rPr>
        <w:t>项目</w:t>
      </w:r>
    </w:p>
    <w:p w:rsidR="00D6689F" w:rsidRDefault="00A76128">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hint="eastAsia"/>
          <w:snapToGrid w:val="0"/>
          <w:color w:val="auto"/>
          <w:sz w:val="21"/>
          <w:szCs w:val="21"/>
        </w:rPr>
        <w:t>3、采购方式：公开招标</w:t>
      </w:r>
    </w:p>
    <w:p w:rsidR="00D6689F" w:rsidRDefault="00A76128">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hint="eastAsia"/>
          <w:snapToGrid w:val="0"/>
          <w:color w:val="auto"/>
          <w:sz w:val="21"/>
          <w:szCs w:val="21"/>
        </w:rPr>
        <w:t>4、预算金额：人民币</w:t>
      </w:r>
      <w:r>
        <w:rPr>
          <w:rFonts w:ascii="宋体" w:eastAsia="宋体" w:hAnsi="宋体" w:hint="eastAsia"/>
          <w:snapToGrid w:val="0"/>
          <w:color w:val="auto"/>
          <w:sz w:val="21"/>
          <w:szCs w:val="21"/>
          <w:u w:val="single"/>
        </w:rPr>
        <w:t>98,000.00</w:t>
      </w:r>
      <w:r>
        <w:rPr>
          <w:rFonts w:ascii="宋体" w:eastAsia="宋体" w:hAnsi="宋体" w:hint="eastAsia"/>
          <w:snapToGrid w:val="0"/>
          <w:color w:val="auto"/>
          <w:sz w:val="21"/>
          <w:szCs w:val="21"/>
        </w:rPr>
        <w:t>元</w:t>
      </w:r>
    </w:p>
    <w:p w:rsidR="00D6689F" w:rsidRDefault="00A76128">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hint="eastAsia"/>
          <w:snapToGrid w:val="0"/>
          <w:color w:val="auto"/>
          <w:sz w:val="21"/>
          <w:szCs w:val="21"/>
        </w:rPr>
        <w:t>5、最高限价：人民币</w:t>
      </w:r>
      <w:r>
        <w:rPr>
          <w:rFonts w:ascii="宋体" w:eastAsia="宋体" w:hAnsi="宋体" w:hint="eastAsia"/>
          <w:snapToGrid w:val="0"/>
          <w:color w:val="auto"/>
          <w:sz w:val="21"/>
          <w:szCs w:val="21"/>
          <w:u w:val="single"/>
        </w:rPr>
        <w:t>98,000.00</w:t>
      </w:r>
      <w:r>
        <w:rPr>
          <w:rFonts w:ascii="宋体" w:eastAsia="宋体" w:hAnsi="宋体" w:hint="eastAsia"/>
          <w:snapToGrid w:val="0"/>
          <w:color w:val="auto"/>
          <w:sz w:val="21"/>
          <w:szCs w:val="21"/>
        </w:rPr>
        <w:t>元</w:t>
      </w:r>
    </w:p>
    <w:p w:rsidR="00D6689F" w:rsidRDefault="00A76128">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6、采购需求：</w:t>
      </w:r>
    </w:p>
    <w:tbl>
      <w:tblPr>
        <w:tblW w:w="978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682"/>
        <w:gridCol w:w="2862"/>
        <w:gridCol w:w="779"/>
        <w:gridCol w:w="779"/>
        <w:gridCol w:w="2553"/>
        <w:gridCol w:w="2126"/>
      </w:tblGrid>
      <w:tr w:rsidR="00D6689F">
        <w:trPr>
          <w:trHeight w:val="462"/>
        </w:trPr>
        <w:tc>
          <w:tcPr>
            <w:tcW w:w="682" w:type="dxa"/>
            <w:shd w:val="clear" w:color="auto" w:fill="ABCDEF"/>
            <w:vAlign w:val="center"/>
          </w:tcPr>
          <w:p w:rsidR="00D6689F" w:rsidRDefault="00A76128">
            <w:pPr>
              <w:pStyle w:val="af4"/>
              <w:spacing w:before="0" w:beforeAutospacing="0" w:after="0" w:afterAutospacing="0" w:line="360" w:lineRule="auto"/>
              <w:jc w:val="center"/>
              <w:rPr>
                <w:sz w:val="21"/>
              </w:rPr>
            </w:pPr>
            <w:r>
              <w:rPr>
                <w:rFonts w:hint="eastAsia"/>
                <w:sz w:val="21"/>
              </w:rPr>
              <w:t>序号</w:t>
            </w:r>
          </w:p>
        </w:tc>
        <w:tc>
          <w:tcPr>
            <w:tcW w:w="2862" w:type="dxa"/>
            <w:shd w:val="clear" w:color="auto" w:fill="ABCDEF"/>
            <w:vAlign w:val="center"/>
          </w:tcPr>
          <w:p w:rsidR="00D6689F" w:rsidRDefault="00A76128">
            <w:pPr>
              <w:pStyle w:val="af4"/>
              <w:spacing w:line="360" w:lineRule="auto"/>
              <w:jc w:val="center"/>
              <w:rPr>
                <w:sz w:val="21"/>
              </w:rPr>
            </w:pPr>
            <w:r>
              <w:rPr>
                <w:sz w:val="21"/>
              </w:rPr>
              <w:t>标的名称</w:t>
            </w:r>
          </w:p>
        </w:tc>
        <w:tc>
          <w:tcPr>
            <w:tcW w:w="779" w:type="dxa"/>
            <w:shd w:val="clear" w:color="auto" w:fill="ABCDEF"/>
            <w:vAlign w:val="center"/>
          </w:tcPr>
          <w:p w:rsidR="00D6689F" w:rsidRDefault="00A76128">
            <w:pPr>
              <w:pStyle w:val="af4"/>
              <w:spacing w:before="0" w:beforeAutospacing="0" w:after="0" w:afterAutospacing="0" w:line="360" w:lineRule="auto"/>
              <w:jc w:val="center"/>
              <w:rPr>
                <w:sz w:val="21"/>
              </w:rPr>
            </w:pPr>
            <w:r>
              <w:rPr>
                <w:sz w:val="21"/>
              </w:rPr>
              <w:t>数量</w:t>
            </w:r>
          </w:p>
        </w:tc>
        <w:tc>
          <w:tcPr>
            <w:tcW w:w="779" w:type="dxa"/>
            <w:shd w:val="clear" w:color="auto" w:fill="ABCDEF"/>
            <w:vAlign w:val="center"/>
          </w:tcPr>
          <w:p w:rsidR="00D6689F" w:rsidRDefault="00A76128">
            <w:pPr>
              <w:pStyle w:val="af4"/>
              <w:spacing w:before="0" w:beforeAutospacing="0" w:after="0" w:afterAutospacing="0" w:line="360" w:lineRule="auto"/>
              <w:jc w:val="center"/>
              <w:rPr>
                <w:sz w:val="21"/>
              </w:rPr>
            </w:pPr>
            <w:r>
              <w:rPr>
                <w:sz w:val="21"/>
              </w:rPr>
              <w:t>单位</w:t>
            </w:r>
          </w:p>
        </w:tc>
        <w:tc>
          <w:tcPr>
            <w:tcW w:w="2553" w:type="dxa"/>
            <w:shd w:val="clear" w:color="auto" w:fill="ABCDEF"/>
            <w:vAlign w:val="center"/>
          </w:tcPr>
          <w:p w:rsidR="00D6689F" w:rsidRDefault="00A76128">
            <w:pPr>
              <w:pStyle w:val="af4"/>
              <w:spacing w:before="0" w:beforeAutospacing="0" w:after="0" w:afterAutospacing="0" w:line="360" w:lineRule="auto"/>
              <w:jc w:val="center"/>
              <w:rPr>
                <w:sz w:val="21"/>
              </w:rPr>
            </w:pPr>
            <w:r>
              <w:rPr>
                <w:rFonts w:hint="eastAsia"/>
                <w:sz w:val="21"/>
              </w:rPr>
              <w:t>简要技术需求或服务要求</w:t>
            </w:r>
          </w:p>
        </w:tc>
        <w:tc>
          <w:tcPr>
            <w:tcW w:w="2126" w:type="dxa"/>
            <w:shd w:val="clear" w:color="auto" w:fill="ABCDEF"/>
            <w:vAlign w:val="center"/>
          </w:tcPr>
          <w:p w:rsidR="00D6689F" w:rsidRDefault="00A76128">
            <w:pPr>
              <w:pStyle w:val="af4"/>
              <w:spacing w:before="0" w:beforeAutospacing="0" w:after="0" w:afterAutospacing="0" w:line="360" w:lineRule="auto"/>
              <w:jc w:val="center"/>
              <w:rPr>
                <w:sz w:val="21"/>
              </w:rPr>
            </w:pPr>
            <w:r>
              <w:rPr>
                <w:sz w:val="21"/>
              </w:rPr>
              <w:t>备注</w:t>
            </w:r>
          </w:p>
        </w:tc>
      </w:tr>
      <w:tr w:rsidR="00D6689F">
        <w:trPr>
          <w:trHeight w:val="880"/>
        </w:trPr>
        <w:tc>
          <w:tcPr>
            <w:tcW w:w="682" w:type="dxa"/>
            <w:vAlign w:val="center"/>
          </w:tcPr>
          <w:p w:rsidR="00D6689F" w:rsidRDefault="00A76128">
            <w:pPr>
              <w:pStyle w:val="af4"/>
              <w:spacing w:before="0" w:beforeAutospacing="0" w:after="0" w:afterAutospacing="0" w:line="360" w:lineRule="auto"/>
              <w:jc w:val="center"/>
              <w:rPr>
                <w:rFonts w:ascii="宋体" w:hAnsi="宋体"/>
                <w:sz w:val="21"/>
              </w:rPr>
            </w:pPr>
            <w:r>
              <w:rPr>
                <w:rFonts w:ascii="宋体" w:hAnsi="宋体" w:hint="eastAsia"/>
                <w:sz w:val="21"/>
              </w:rPr>
              <w:t>1</w:t>
            </w:r>
          </w:p>
        </w:tc>
        <w:tc>
          <w:tcPr>
            <w:tcW w:w="2862" w:type="dxa"/>
            <w:vAlign w:val="center"/>
          </w:tcPr>
          <w:p w:rsidR="00D6689F" w:rsidRDefault="00321497">
            <w:pPr>
              <w:pStyle w:val="af4"/>
              <w:spacing w:line="360" w:lineRule="auto"/>
              <w:jc w:val="center"/>
              <w:rPr>
                <w:rFonts w:ascii="宋体" w:hAnsi="宋体"/>
                <w:sz w:val="21"/>
              </w:rPr>
            </w:pPr>
            <w:r w:rsidRPr="00321497">
              <w:rPr>
                <w:rFonts w:ascii="宋体" w:hAnsi="宋体" w:hint="eastAsia"/>
                <w:sz w:val="21"/>
                <w:u w:val="single"/>
              </w:rPr>
              <w:t>仪器预约系统升级建设</w:t>
            </w:r>
          </w:p>
        </w:tc>
        <w:tc>
          <w:tcPr>
            <w:tcW w:w="779" w:type="dxa"/>
            <w:vAlign w:val="center"/>
          </w:tcPr>
          <w:p w:rsidR="00D6689F" w:rsidRDefault="00A76128">
            <w:pPr>
              <w:pStyle w:val="af4"/>
              <w:spacing w:before="0" w:beforeAutospacing="0" w:after="0" w:afterAutospacing="0" w:line="360" w:lineRule="auto"/>
              <w:jc w:val="center"/>
              <w:rPr>
                <w:rFonts w:ascii="宋体" w:hAnsi="宋体"/>
                <w:sz w:val="21"/>
              </w:rPr>
            </w:pPr>
            <w:r>
              <w:rPr>
                <w:rFonts w:ascii="宋体" w:hAnsi="宋体" w:hint="eastAsia"/>
                <w:sz w:val="21"/>
              </w:rPr>
              <w:t>1</w:t>
            </w:r>
          </w:p>
        </w:tc>
        <w:tc>
          <w:tcPr>
            <w:tcW w:w="779" w:type="dxa"/>
            <w:vAlign w:val="center"/>
          </w:tcPr>
          <w:p w:rsidR="00D6689F" w:rsidRDefault="00A76128">
            <w:pPr>
              <w:pStyle w:val="af4"/>
              <w:spacing w:before="0" w:beforeAutospacing="0" w:after="0" w:afterAutospacing="0" w:line="360" w:lineRule="auto"/>
              <w:jc w:val="center"/>
              <w:rPr>
                <w:rFonts w:ascii="宋体" w:hAnsi="宋体"/>
                <w:sz w:val="21"/>
              </w:rPr>
            </w:pPr>
            <w:r>
              <w:rPr>
                <w:rFonts w:ascii="宋体" w:hAnsi="宋体" w:hint="eastAsia"/>
                <w:sz w:val="21"/>
              </w:rPr>
              <w:t>项</w:t>
            </w:r>
          </w:p>
        </w:tc>
        <w:tc>
          <w:tcPr>
            <w:tcW w:w="2553" w:type="dxa"/>
            <w:vAlign w:val="center"/>
          </w:tcPr>
          <w:p w:rsidR="00D6689F" w:rsidRDefault="00A76128">
            <w:pPr>
              <w:pStyle w:val="af4"/>
              <w:spacing w:before="0" w:beforeAutospacing="0" w:after="0" w:afterAutospacing="0" w:line="360" w:lineRule="auto"/>
              <w:jc w:val="center"/>
              <w:rPr>
                <w:rFonts w:ascii="宋体" w:hAnsi="宋体"/>
                <w:sz w:val="21"/>
              </w:rPr>
            </w:pPr>
            <w:r>
              <w:rPr>
                <w:rFonts w:ascii="宋体" w:hAnsi="宋体" w:hint="eastAsia"/>
                <w:sz w:val="21"/>
              </w:rPr>
              <w:t>详见招标文件项目需求</w:t>
            </w:r>
          </w:p>
        </w:tc>
        <w:tc>
          <w:tcPr>
            <w:tcW w:w="2126" w:type="dxa"/>
            <w:vAlign w:val="center"/>
          </w:tcPr>
          <w:p w:rsidR="00D6689F" w:rsidRDefault="00A76128">
            <w:pPr>
              <w:widowControl/>
              <w:spacing w:line="360" w:lineRule="auto"/>
              <w:jc w:val="center"/>
              <w:rPr>
                <w:rFonts w:ascii="宋体" w:hAnsi="宋体"/>
              </w:rPr>
            </w:pPr>
            <w:r>
              <w:rPr>
                <w:rFonts w:ascii="宋体" w:hAnsi="宋体" w:hint="eastAsia"/>
              </w:rPr>
              <w:t>无</w:t>
            </w:r>
          </w:p>
        </w:tc>
      </w:tr>
    </w:tbl>
    <w:p w:rsidR="00D6689F" w:rsidRDefault="00A76128">
      <w:pPr>
        <w:pStyle w:val="p9"/>
        <w:adjustRightInd w:val="0"/>
        <w:snapToGrid w:val="0"/>
        <w:spacing w:beforeLines="50" w:before="156" w:beforeAutospacing="0" w:after="0" w:afterAutospacing="0" w:line="360" w:lineRule="auto"/>
        <w:ind w:firstLineChars="201" w:firstLine="422"/>
        <w:rPr>
          <w:rFonts w:ascii="宋体" w:eastAsia="宋体" w:hAnsi="宋体"/>
          <w:snapToGrid w:val="0"/>
          <w:color w:val="auto"/>
          <w:sz w:val="21"/>
          <w:szCs w:val="21"/>
        </w:rPr>
      </w:pPr>
      <w:r>
        <w:rPr>
          <w:rFonts w:ascii="宋体" w:eastAsia="宋体" w:hAnsi="宋体" w:hint="eastAsia"/>
          <w:snapToGrid w:val="0"/>
          <w:color w:val="auto"/>
          <w:sz w:val="21"/>
          <w:szCs w:val="21"/>
        </w:rPr>
        <w:t>7、合同履行期限：详见招标文件</w:t>
      </w:r>
    </w:p>
    <w:p w:rsidR="00D6689F" w:rsidRDefault="00A76128">
      <w:pPr>
        <w:pStyle w:val="p9"/>
        <w:adjustRightInd w:val="0"/>
        <w:snapToGrid w:val="0"/>
        <w:spacing w:before="0" w:beforeAutospacing="0" w:after="0" w:afterAutospacing="0" w:line="360" w:lineRule="auto"/>
        <w:ind w:firstLineChars="201" w:firstLine="422"/>
        <w:rPr>
          <w:rFonts w:ascii="宋体" w:eastAsia="宋体" w:hAnsi="宋体"/>
          <w:snapToGrid w:val="0"/>
          <w:color w:val="auto"/>
          <w:sz w:val="21"/>
          <w:szCs w:val="21"/>
        </w:rPr>
      </w:pPr>
      <w:r>
        <w:rPr>
          <w:rFonts w:ascii="宋体" w:eastAsia="宋体" w:hAnsi="宋体" w:hint="eastAsia"/>
          <w:snapToGrid w:val="0"/>
          <w:color w:val="auto"/>
          <w:sz w:val="21"/>
          <w:szCs w:val="21"/>
        </w:rPr>
        <w:t>8、本项目（是/否）接受联合体投标：详见“申请人的资格要求”。</w:t>
      </w:r>
    </w:p>
    <w:p w:rsidR="00D6689F" w:rsidRDefault="00D6689F">
      <w:pPr>
        <w:pStyle w:val="p9"/>
        <w:adjustRightInd w:val="0"/>
        <w:snapToGrid w:val="0"/>
        <w:spacing w:before="0" w:beforeAutospacing="0" w:after="0" w:afterAutospacing="0" w:line="360" w:lineRule="auto"/>
        <w:ind w:leftChars="171" w:left="359"/>
        <w:rPr>
          <w:rFonts w:ascii="宋体" w:eastAsia="宋体" w:hAnsi="宋体"/>
          <w:b/>
          <w:snapToGrid w:val="0"/>
          <w:color w:val="auto"/>
          <w:sz w:val="21"/>
          <w:szCs w:val="21"/>
        </w:rPr>
      </w:pPr>
    </w:p>
    <w:p w:rsidR="00D6689F" w:rsidRDefault="00A76128">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二、申请人的资格要求</w:t>
      </w:r>
    </w:p>
    <w:p w:rsidR="00D6689F" w:rsidRDefault="00A76128">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rPr>
      </w:pPr>
      <w:r>
        <w:rPr>
          <w:rFonts w:ascii="宋体" w:eastAsia="宋体" w:hAnsi="宋体" w:hint="eastAsia"/>
          <w:snapToGrid w:val="0"/>
          <w:color w:val="auto"/>
          <w:sz w:val="21"/>
        </w:rPr>
        <w:t>1、满足《中华人民共和国政府采购法》第二十二条规定（须提供具有独立承担民事责任能力的法人或其他组织或个体工商户的营业执照或法人证书等证明材料复印件或扫描件以及《自行采购投标及履约承诺函》，均加盖投标人公章）。如果是分支机构参与投标，还须同时提供其具有独立法人资格的上级主体出具的有效授权书及上级主体的营业执照或法人证书等证明材料复印件或扫描件加盖投标人公章，原件备查；本项目不接受总公司与分支机构同时参与投标，也不接受同一总公司有两个或以上分支机构参与投标，如出现以上情形，该两家或以上投标人均按无效投标处理。</w:t>
      </w:r>
    </w:p>
    <w:p w:rsidR="00D6689F" w:rsidRDefault="00A76128">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rPr>
      </w:pPr>
      <w:r>
        <w:rPr>
          <w:rFonts w:ascii="宋体" w:eastAsia="宋体" w:hAnsi="宋体" w:hint="eastAsia"/>
          <w:snapToGrid w:val="0"/>
          <w:color w:val="auto"/>
          <w:sz w:val="21"/>
        </w:rPr>
        <w:t>2、落实采购政策需满足的资格要求：无。</w:t>
      </w:r>
    </w:p>
    <w:p w:rsidR="00D6689F" w:rsidRDefault="00A76128">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rPr>
      </w:pPr>
      <w:r>
        <w:rPr>
          <w:rFonts w:ascii="宋体" w:eastAsia="宋体" w:hAnsi="宋体" w:hint="eastAsia"/>
          <w:snapToGrid w:val="0"/>
          <w:color w:val="auto"/>
          <w:sz w:val="21"/>
        </w:rPr>
        <w:t>3、本项目的特定资格要求：</w:t>
      </w:r>
      <w:r>
        <w:rPr>
          <w:rFonts w:ascii="宋体" w:eastAsia="宋体" w:hAnsi="宋体"/>
          <w:snapToGrid w:val="0"/>
          <w:color w:val="auto"/>
          <w:sz w:val="21"/>
        </w:rPr>
        <w:t xml:space="preserve"> </w:t>
      </w:r>
    </w:p>
    <w:p w:rsidR="00D6689F" w:rsidRDefault="00A76128">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rPr>
      </w:pPr>
      <w:r>
        <w:rPr>
          <w:rFonts w:ascii="宋体" w:eastAsia="宋体" w:hAnsi="宋体" w:hint="eastAsia"/>
          <w:snapToGrid w:val="0"/>
          <w:color w:val="auto"/>
          <w:sz w:val="21"/>
        </w:rPr>
        <w:t>（1）参与本项目投标前三年内，在经营活动中没有重大违法记录（须按本项目投标文件格式要求提供《自行采购投标及履约承诺函》加盖投标人公章）；</w:t>
      </w:r>
    </w:p>
    <w:p w:rsidR="00D6689F" w:rsidRDefault="00A76128">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rPr>
      </w:pPr>
      <w:r>
        <w:rPr>
          <w:rFonts w:ascii="宋体" w:eastAsia="宋体" w:hAnsi="宋体" w:hint="eastAsia"/>
          <w:snapToGrid w:val="0"/>
          <w:color w:val="auto"/>
          <w:sz w:val="21"/>
        </w:rPr>
        <w:t>（2）参与本项目政府采购活动时不存在被有关部门禁止参与政府采购活动且在有效期内的情况（须按本项目投标文件格式要求提供《自行采购投标及履约承诺函》加盖投标人公章）；</w:t>
      </w:r>
    </w:p>
    <w:p w:rsidR="00D6689F" w:rsidRDefault="00A76128">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rPr>
      </w:pPr>
      <w:r>
        <w:rPr>
          <w:rFonts w:ascii="宋体" w:eastAsia="宋体" w:hAnsi="宋体" w:hint="eastAsia"/>
          <w:snapToGrid w:val="0"/>
          <w:color w:val="auto"/>
          <w:sz w:val="21"/>
        </w:rPr>
        <w:lastRenderedPageBreak/>
        <w:t>（3）除单一来源采购项目外，为采购项目提供整体设计、规范编制或者项目管理、监理、检测等服务的供应商，不得再参加该采购项目的其他采购活动（须按本项目投标文件格式要求提供《自行采购投标及履约承诺函》加盖投标人公章）；</w:t>
      </w:r>
    </w:p>
    <w:p w:rsidR="00D6689F" w:rsidRDefault="00A76128">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rPr>
      </w:pPr>
      <w:r>
        <w:rPr>
          <w:rFonts w:ascii="宋体" w:eastAsia="宋体" w:hAnsi="宋体" w:hint="eastAsia"/>
          <w:snapToGrid w:val="0"/>
          <w:color w:val="auto"/>
          <w:sz w:val="21"/>
        </w:rPr>
        <w:t>（4）参与本项目自行采购活动不存在与其他采购参加人串通投标，隐瞒真实情况，提供虚假资料等违法违规情形，不存在《深圳市财政局政府采购供应商信用信息管理办法》（深财</w:t>
      </w:r>
      <w:proofErr w:type="gramStart"/>
      <w:r>
        <w:rPr>
          <w:rFonts w:ascii="宋体" w:eastAsia="宋体" w:hAnsi="宋体" w:hint="eastAsia"/>
          <w:snapToGrid w:val="0"/>
          <w:color w:val="auto"/>
          <w:sz w:val="21"/>
        </w:rPr>
        <w:t>规</w:t>
      </w:r>
      <w:proofErr w:type="gramEnd"/>
      <w:r>
        <w:rPr>
          <w:rFonts w:ascii="宋体" w:eastAsia="宋体" w:hAnsi="宋体" w:hint="eastAsia"/>
          <w:snapToGrid w:val="0"/>
          <w:color w:val="auto"/>
          <w:sz w:val="21"/>
        </w:rPr>
        <w:t>〔2023〕3号）列明的严重违法失信行为（须按本项目投标文件格式要求提供《自行采购投标及履约承诺函》加盖投标人公章）；</w:t>
      </w:r>
    </w:p>
    <w:p w:rsidR="00D6689F" w:rsidRDefault="00A76128">
      <w:pPr>
        <w:pStyle w:val="p9"/>
        <w:adjustRightInd w:val="0"/>
        <w:snapToGrid w:val="0"/>
        <w:spacing w:before="0" w:beforeAutospacing="0" w:after="0" w:afterAutospacing="0" w:line="360" w:lineRule="auto"/>
        <w:ind w:firstLineChars="200" w:firstLine="420"/>
        <w:rPr>
          <w:rFonts w:ascii="宋体" w:eastAsia="宋体" w:hAnsi="宋体"/>
          <w:snapToGrid w:val="0"/>
          <w:color w:val="auto"/>
          <w:sz w:val="21"/>
        </w:rPr>
      </w:pPr>
      <w:r>
        <w:rPr>
          <w:rFonts w:ascii="宋体" w:eastAsia="宋体" w:hAnsi="宋体" w:hint="eastAsia"/>
          <w:snapToGrid w:val="0"/>
          <w:color w:val="auto"/>
          <w:sz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自行采购活动（须按本项目投标文件格式要求提供《供应商基本情况表》相关信息，《供应商基本情况表》相关信息为不公开内容）；</w:t>
      </w:r>
    </w:p>
    <w:p w:rsidR="00D6689F" w:rsidRDefault="00A76128">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rPr>
      </w:pPr>
      <w:r>
        <w:rPr>
          <w:rFonts w:ascii="宋体" w:eastAsia="宋体" w:hAnsi="宋体" w:hint="eastAsia"/>
          <w:snapToGrid w:val="0"/>
          <w:color w:val="auto"/>
          <w:sz w:val="21"/>
        </w:rPr>
        <w:t>（6）单位负责人为同一人或者存在直接控股、管理关系的不同供应商，不得参加同一合同项下的自行采购活动；</w:t>
      </w:r>
    </w:p>
    <w:p w:rsidR="00D6689F" w:rsidRDefault="00A76128">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rPr>
      </w:pPr>
      <w:r>
        <w:rPr>
          <w:rFonts w:ascii="宋体" w:eastAsia="宋体" w:hAnsi="宋体" w:hint="eastAsia"/>
          <w:snapToGrid w:val="0"/>
          <w:color w:val="auto"/>
          <w:sz w:val="21"/>
        </w:rPr>
        <w:t>（7）未被列入失信被执行人、重大税收违法案件当事人名单及政府采购严重违法失信行为记录名单（中国政府采购网以及深圳市政府采购监管网为投标人信用信息查询渠道，相关信息以网站查询结果为准。由投标人提供截</w:t>
      </w:r>
      <w:proofErr w:type="gramStart"/>
      <w:r>
        <w:rPr>
          <w:rFonts w:ascii="宋体" w:eastAsia="宋体" w:hAnsi="宋体" w:hint="eastAsia"/>
          <w:snapToGrid w:val="0"/>
          <w:color w:val="auto"/>
          <w:sz w:val="21"/>
        </w:rPr>
        <w:t>图证明</w:t>
      </w:r>
      <w:proofErr w:type="gramEnd"/>
      <w:r>
        <w:rPr>
          <w:rFonts w:ascii="宋体" w:eastAsia="宋体" w:hAnsi="宋体" w:hint="eastAsia"/>
          <w:snapToGrid w:val="0"/>
          <w:color w:val="auto"/>
          <w:sz w:val="21"/>
        </w:rPr>
        <w:t>材料）；</w:t>
      </w:r>
    </w:p>
    <w:p w:rsidR="00D6689F" w:rsidRDefault="00A76128">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rPr>
        <w:t>（8）本项目不接受联合体投标。</w:t>
      </w:r>
    </w:p>
    <w:p w:rsidR="00D6689F" w:rsidRDefault="00A76128">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三、获取招标文件</w:t>
      </w:r>
      <w:r>
        <w:rPr>
          <w:rFonts w:ascii="宋体" w:eastAsia="宋体" w:hAnsi="宋体"/>
          <w:b/>
          <w:snapToGrid w:val="0"/>
          <w:color w:val="auto"/>
          <w:sz w:val="21"/>
          <w:szCs w:val="21"/>
        </w:rPr>
        <w:t xml:space="preserve"> </w:t>
      </w:r>
    </w:p>
    <w:p w:rsidR="00D6689F" w:rsidRDefault="00A76128">
      <w:pPr>
        <w:pStyle w:val="p9"/>
        <w:adjustRightInd w:val="0"/>
        <w:snapToGrid w:val="0"/>
        <w:spacing w:before="0" w:beforeAutospacing="0" w:after="0" w:afterAutospacing="0" w:line="360" w:lineRule="auto"/>
        <w:ind w:firstLine="426"/>
        <w:rPr>
          <w:rFonts w:ascii="宋体" w:eastAsia="宋体" w:hAnsi="宋体"/>
          <w:snapToGrid w:val="0"/>
          <w:color w:val="auto"/>
          <w:sz w:val="21"/>
          <w:szCs w:val="21"/>
        </w:rPr>
      </w:pPr>
      <w:r>
        <w:rPr>
          <w:rFonts w:ascii="宋体" w:eastAsia="宋体" w:hAnsi="宋体" w:hint="eastAsia"/>
          <w:snapToGrid w:val="0"/>
          <w:color w:val="auto"/>
          <w:sz w:val="21"/>
          <w:szCs w:val="21"/>
        </w:rPr>
        <w:t>1、时间、地点：</w:t>
      </w:r>
      <w:r>
        <w:rPr>
          <w:rFonts w:ascii="宋体" w:eastAsia="宋体" w:hAnsi="宋体" w:hint="eastAsia"/>
          <w:snapToGrid w:val="0"/>
          <w:color w:val="auto"/>
          <w:sz w:val="21"/>
          <w:szCs w:val="21"/>
          <w:u w:val="single"/>
        </w:rPr>
        <w:t>详见</w:t>
      </w:r>
      <w:bookmarkStart w:id="1" w:name="OLE_LINK2"/>
      <w:bookmarkStart w:id="2" w:name="OLE_LINK1"/>
      <w:r>
        <w:rPr>
          <w:rFonts w:ascii="宋体" w:eastAsia="宋体" w:hAnsi="宋体" w:hint="eastAsia"/>
          <w:snapToGrid w:val="0"/>
          <w:color w:val="auto"/>
          <w:sz w:val="21"/>
          <w:szCs w:val="21"/>
          <w:u w:val="single"/>
        </w:rPr>
        <w:t>深圳市第二人民</w:t>
      </w:r>
      <w:proofErr w:type="gramStart"/>
      <w:r>
        <w:rPr>
          <w:rFonts w:ascii="宋体" w:eastAsia="宋体" w:hAnsi="宋体" w:hint="eastAsia"/>
          <w:snapToGrid w:val="0"/>
          <w:color w:val="auto"/>
          <w:sz w:val="21"/>
          <w:szCs w:val="21"/>
          <w:u w:val="single"/>
        </w:rPr>
        <w:t>医院官网</w:t>
      </w:r>
      <w:bookmarkEnd w:id="1"/>
      <w:bookmarkEnd w:id="2"/>
      <w:r>
        <w:rPr>
          <w:rFonts w:ascii="宋体" w:eastAsia="宋体" w:hAnsi="宋体" w:hint="eastAsia"/>
          <w:snapToGrid w:val="0"/>
          <w:color w:val="auto"/>
          <w:sz w:val="21"/>
          <w:szCs w:val="21"/>
          <w:u w:val="single"/>
        </w:rPr>
        <w:t>招标</w:t>
      </w:r>
      <w:proofErr w:type="gramEnd"/>
      <w:r>
        <w:rPr>
          <w:rFonts w:ascii="宋体" w:eastAsia="宋体" w:hAnsi="宋体" w:hint="eastAsia"/>
          <w:snapToGrid w:val="0"/>
          <w:color w:val="auto"/>
          <w:sz w:val="21"/>
          <w:szCs w:val="21"/>
          <w:u w:val="single"/>
        </w:rPr>
        <w:t>公告</w:t>
      </w:r>
      <w:r>
        <w:rPr>
          <w:rFonts w:ascii="宋体" w:eastAsia="宋体" w:hAnsi="宋体" w:hint="eastAsia"/>
          <w:snapToGrid w:val="0"/>
          <w:color w:val="auto"/>
          <w:sz w:val="21"/>
          <w:szCs w:val="21"/>
        </w:rPr>
        <w:t>。</w:t>
      </w:r>
    </w:p>
    <w:p w:rsidR="00D6689F" w:rsidRDefault="00A76128">
      <w:pPr>
        <w:pStyle w:val="p9"/>
        <w:adjustRightInd w:val="0"/>
        <w:snapToGrid w:val="0"/>
        <w:spacing w:before="0" w:beforeAutospacing="0" w:after="0" w:afterAutospacing="0" w:line="360" w:lineRule="auto"/>
        <w:ind w:firstLine="426"/>
        <w:rPr>
          <w:rFonts w:ascii="宋体" w:eastAsia="宋体" w:hAnsi="宋体"/>
          <w:snapToGrid w:val="0"/>
          <w:color w:val="auto"/>
          <w:sz w:val="21"/>
          <w:szCs w:val="21"/>
        </w:rPr>
      </w:pPr>
      <w:r>
        <w:rPr>
          <w:rFonts w:ascii="宋体" w:eastAsia="宋体" w:hAnsi="宋体" w:hint="eastAsia"/>
          <w:snapToGrid w:val="0"/>
          <w:color w:val="auto"/>
          <w:sz w:val="21"/>
          <w:szCs w:val="21"/>
        </w:rPr>
        <w:t>2、方式：招标公告下载</w:t>
      </w:r>
    </w:p>
    <w:p w:rsidR="00D6689F" w:rsidRDefault="00A76128">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四、提交电子投标文件截止时间：</w:t>
      </w:r>
      <w:r>
        <w:rPr>
          <w:rFonts w:ascii="宋体" w:eastAsia="宋体" w:hAnsi="宋体" w:hint="eastAsia"/>
          <w:snapToGrid w:val="0"/>
          <w:color w:val="auto"/>
          <w:sz w:val="21"/>
          <w:szCs w:val="21"/>
        </w:rPr>
        <w:t>详见</w:t>
      </w:r>
      <w:r>
        <w:rPr>
          <w:rFonts w:ascii="宋体" w:eastAsia="宋体" w:hAnsi="宋体" w:hint="eastAsia"/>
          <w:snapToGrid w:val="0"/>
          <w:color w:val="auto"/>
          <w:sz w:val="21"/>
          <w:szCs w:val="21"/>
          <w:u w:val="single"/>
        </w:rPr>
        <w:t>深圳市第二人民</w:t>
      </w:r>
      <w:proofErr w:type="gramStart"/>
      <w:r>
        <w:rPr>
          <w:rFonts w:ascii="宋体" w:eastAsia="宋体" w:hAnsi="宋体" w:hint="eastAsia"/>
          <w:snapToGrid w:val="0"/>
          <w:color w:val="auto"/>
          <w:sz w:val="21"/>
          <w:szCs w:val="21"/>
          <w:u w:val="single"/>
        </w:rPr>
        <w:t>医院官网</w:t>
      </w:r>
      <w:r>
        <w:rPr>
          <w:rFonts w:ascii="宋体" w:eastAsia="宋体" w:hAnsi="宋体" w:hint="eastAsia"/>
          <w:snapToGrid w:val="0"/>
          <w:color w:val="auto"/>
          <w:sz w:val="21"/>
          <w:szCs w:val="21"/>
        </w:rPr>
        <w:t>招标</w:t>
      </w:r>
      <w:proofErr w:type="gramEnd"/>
      <w:r>
        <w:rPr>
          <w:rFonts w:ascii="宋体" w:eastAsia="宋体" w:hAnsi="宋体" w:hint="eastAsia"/>
          <w:snapToGrid w:val="0"/>
          <w:color w:val="auto"/>
          <w:sz w:val="21"/>
          <w:szCs w:val="21"/>
        </w:rPr>
        <w:t>公告。</w:t>
      </w:r>
    </w:p>
    <w:p w:rsidR="00D6689F" w:rsidRDefault="00A76128">
      <w:pPr>
        <w:pStyle w:val="p9"/>
        <w:adjustRightInd w:val="0"/>
        <w:snapToGrid w:val="0"/>
        <w:spacing w:before="0" w:beforeAutospacing="0" w:after="0" w:afterAutospacing="0" w:line="360" w:lineRule="auto"/>
        <w:ind w:leftChars="101" w:left="212" w:firstLineChars="100" w:firstLine="211"/>
        <w:rPr>
          <w:rFonts w:ascii="宋体" w:eastAsia="宋体" w:hAnsi="宋体"/>
          <w:b/>
          <w:snapToGrid w:val="0"/>
          <w:color w:val="auto"/>
          <w:sz w:val="21"/>
          <w:szCs w:val="21"/>
        </w:rPr>
      </w:pPr>
      <w:r>
        <w:rPr>
          <w:rFonts w:ascii="宋体" w:eastAsia="宋体" w:hAnsi="宋体" w:hint="eastAsia"/>
          <w:b/>
          <w:snapToGrid w:val="0"/>
          <w:color w:val="auto"/>
          <w:sz w:val="21"/>
          <w:szCs w:val="21"/>
        </w:rPr>
        <w:t>开标时间和地点：</w:t>
      </w:r>
      <w:r>
        <w:rPr>
          <w:rFonts w:ascii="宋体" w:eastAsia="宋体" w:hAnsi="宋体" w:hint="eastAsia"/>
          <w:snapToGrid w:val="0"/>
          <w:color w:val="auto"/>
          <w:sz w:val="21"/>
          <w:szCs w:val="21"/>
        </w:rPr>
        <w:t>详见后续</w:t>
      </w:r>
      <w:r>
        <w:rPr>
          <w:rFonts w:ascii="宋体" w:eastAsia="宋体" w:hAnsi="宋体" w:hint="eastAsia"/>
          <w:snapToGrid w:val="0"/>
          <w:color w:val="auto"/>
          <w:sz w:val="21"/>
          <w:szCs w:val="21"/>
          <w:u w:val="single"/>
        </w:rPr>
        <w:t>深圳市第二人民</w:t>
      </w:r>
      <w:proofErr w:type="gramStart"/>
      <w:r>
        <w:rPr>
          <w:rFonts w:ascii="宋体" w:eastAsia="宋体" w:hAnsi="宋体" w:hint="eastAsia"/>
          <w:snapToGrid w:val="0"/>
          <w:color w:val="auto"/>
          <w:sz w:val="21"/>
          <w:szCs w:val="21"/>
          <w:u w:val="single"/>
        </w:rPr>
        <w:t>医院官网</w:t>
      </w:r>
      <w:r>
        <w:rPr>
          <w:rFonts w:ascii="宋体" w:eastAsia="宋体" w:hAnsi="宋体" w:hint="eastAsia"/>
          <w:snapToGrid w:val="0"/>
          <w:color w:val="auto"/>
          <w:sz w:val="21"/>
          <w:szCs w:val="21"/>
        </w:rPr>
        <w:t>开标</w:t>
      </w:r>
      <w:proofErr w:type="gramEnd"/>
      <w:r>
        <w:rPr>
          <w:rFonts w:ascii="宋体" w:eastAsia="宋体" w:hAnsi="宋体" w:hint="eastAsia"/>
          <w:snapToGrid w:val="0"/>
          <w:color w:val="auto"/>
          <w:sz w:val="21"/>
          <w:szCs w:val="21"/>
        </w:rPr>
        <w:t>公告。</w:t>
      </w:r>
    </w:p>
    <w:p w:rsidR="00D6689F" w:rsidRDefault="00D6689F">
      <w:pPr>
        <w:pStyle w:val="p9"/>
        <w:adjustRightInd w:val="0"/>
        <w:snapToGrid w:val="0"/>
        <w:spacing w:before="0" w:beforeAutospacing="0" w:after="0" w:afterAutospacing="0" w:line="360" w:lineRule="auto"/>
        <w:ind w:leftChars="171" w:left="359"/>
        <w:rPr>
          <w:rFonts w:ascii="宋体" w:eastAsia="宋体" w:hAnsi="宋体"/>
          <w:snapToGrid w:val="0"/>
          <w:color w:val="auto"/>
          <w:sz w:val="21"/>
          <w:szCs w:val="21"/>
        </w:rPr>
      </w:pPr>
    </w:p>
    <w:p w:rsidR="00D6689F" w:rsidRDefault="00A76128">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五、其他补充事宜</w:t>
      </w:r>
    </w:p>
    <w:p w:rsidR="00D6689F" w:rsidRDefault="00A76128">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本项目相关公告在以下媒体发布：</w:t>
      </w:r>
    </w:p>
    <w:p w:rsidR="00D6689F" w:rsidRDefault="00A76128">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1）深圳市第二人民医院</w:t>
      </w:r>
      <w:proofErr w:type="gramStart"/>
      <w:r>
        <w:rPr>
          <w:rFonts w:ascii="宋体" w:eastAsia="宋体" w:hAnsi="宋体" w:hint="eastAsia"/>
          <w:snapToGrid w:val="0"/>
          <w:color w:val="auto"/>
          <w:sz w:val="21"/>
          <w:szCs w:val="21"/>
        </w:rPr>
        <w:t>官网招采</w:t>
      </w:r>
      <w:proofErr w:type="gramEnd"/>
      <w:r>
        <w:rPr>
          <w:rFonts w:ascii="宋体" w:eastAsia="宋体" w:hAnsi="宋体" w:hint="eastAsia"/>
          <w:snapToGrid w:val="0"/>
          <w:color w:val="auto"/>
          <w:sz w:val="21"/>
          <w:szCs w:val="21"/>
        </w:rPr>
        <w:t>管理系统（</w:t>
      </w:r>
      <w:r>
        <w:rPr>
          <w:rFonts w:ascii="宋体" w:eastAsia="宋体" w:hAnsi="宋体"/>
          <w:snapToGrid w:val="0"/>
          <w:color w:val="auto"/>
          <w:sz w:val="21"/>
          <w:szCs w:val="21"/>
        </w:rPr>
        <w:t>https://zhaobiao.szseyy.com/?v=638769574939347817</w:t>
      </w:r>
      <w:r>
        <w:rPr>
          <w:rFonts w:ascii="宋体" w:eastAsia="宋体" w:hAnsi="宋体" w:hint="eastAsia"/>
          <w:snapToGrid w:val="0"/>
          <w:color w:val="auto"/>
          <w:sz w:val="21"/>
          <w:szCs w:val="21"/>
        </w:rPr>
        <w:t>）；</w:t>
      </w:r>
    </w:p>
    <w:p w:rsidR="00D6689F" w:rsidRDefault="00A76128">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相关公告在以上媒体上公布之日即视为有效送达，不再另行通知。</w:t>
      </w:r>
    </w:p>
    <w:p w:rsidR="00D6689F" w:rsidRDefault="00D6689F">
      <w:pPr>
        <w:pStyle w:val="p9"/>
        <w:adjustRightInd w:val="0"/>
        <w:snapToGrid w:val="0"/>
        <w:spacing w:before="0" w:beforeAutospacing="0" w:after="0" w:afterAutospacing="0" w:line="360" w:lineRule="auto"/>
        <w:ind w:leftChars="171" w:left="359" w:firstLineChars="234" w:firstLine="491"/>
        <w:rPr>
          <w:rFonts w:ascii="宋体" w:eastAsia="宋体" w:hAnsi="宋体"/>
          <w:snapToGrid w:val="0"/>
          <w:color w:val="auto"/>
          <w:sz w:val="21"/>
          <w:szCs w:val="21"/>
        </w:rPr>
      </w:pPr>
    </w:p>
    <w:p w:rsidR="00D6689F" w:rsidRDefault="00A76128">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七、凡对本次招标提出询问，请按</w:t>
      </w:r>
      <w:r>
        <w:rPr>
          <w:rFonts w:ascii="宋体" w:eastAsia="宋体" w:hAnsi="宋体"/>
          <w:b/>
          <w:snapToGrid w:val="0"/>
          <w:color w:val="auto"/>
          <w:sz w:val="21"/>
          <w:szCs w:val="21"/>
        </w:rPr>
        <w:t>以下方式</w:t>
      </w:r>
      <w:r>
        <w:rPr>
          <w:rFonts w:ascii="宋体" w:eastAsia="宋体" w:hAnsi="宋体" w:hint="eastAsia"/>
          <w:b/>
          <w:snapToGrid w:val="0"/>
          <w:color w:val="auto"/>
          <w:sz w:val="21"/>
          <w:szCs w:val="21"/>
        </w:rPr>
        <w:t>联系。</w:t>
      </w:r>
    </w:p>
    <w:p w:rsidR="00D6689F" w:rsidRDefault="00A76128">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1、采购人信息</w:t>
      </w:r>
    </w:p>
    <w:p w:rsidR="00D6689F" w:rsidRDefault="00A76128">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名称：深圳市第二人民医院</w:t>
      </w:r>
    </w:p>
    <w:p w:rsidR="00D6689F" w:rsidRDefault="00A76128">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地址：深圳市福田区笋岗西路3002号</w:t>
      </w:r>
    </w:p>
    <w:p w:rsidR="00D6689F" w:rsidRDefault="00A76128">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联系方式：胡老师，林老师0755-82552360</w:t>
      </w:r>
    </w:p>
    <w:p w:rsidR="00D6689F" w:rsidRDefault="00A7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Chars="2628" w:left="5729" w:hangingChars="100" w:hanging="210"/>
        <w:jc w:val="right"/>
        <w:rPr>
          <w:rFonts w:ascii="宋体" w:hAnsi="宋体"/>
          <w:snapToGrid w:val="0"/>
          <w:kern w:val="0"/>
          <w:sz w:val="24"/>
        </w:rPr>
      </w:pPr>
      <w:r>
        <w:rPr>
          <w:rFonts w:ascii="宋体" w:hAnsi="宋体" w:cs="Arial Unicode MS" w:hint="eastAsia"/>
          <w:snapToGrid w:val="0"/>
          <w:kern w:val="0"/>
          <w:szCs w:val="21"/>
        </w:rPr>
        <w:t>深圳市第二人民医院</w:t>
      </w:r>
    </w:p>
    <w:p w:rsidR="00D6689F" w:rsidRDefault="00A76128">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Chars="2742" w:left="5758" w:firstLineChars="200" w:firstLine="480"/>
        <w:jc w:val="right"/>
      </w:pPr>
      <w:r>
        <w:rPr>
          <w:rFonts w:ascii="宋体" w:hAnsi="宋体" w:hint="eastAsia"/>
          <w:snapToGrid w:val="0"/>
          <w:kern w:val="0"/>
          <w:sz w:val="24"/>
        </w:rPr>
        <w:t>2025</w:t>
      </w:r>
      <w:r>
        <w:rPr>
          <w:rFonts w:ascii="宋体" w:hAnsi="宋体"/>
          <w:snapToGrid w:val="0"/>
          <w:kern w:val="0"/>
          <w:sz w:val="24"/>
        </w:rPr>
        <w:t>年</w:t>
      </w:r>
      <w:r>
        <w:rPr>
          <w:rFonts w:ascii="宋体" w:hAnsi="宋体" w:hint="eastAsia"/>
          <w:snapToGrid w:val="0"/>
          <w:kern w:val="0"/>
          <w:sz w:val="24"/>
        </w:rPr>
        <w:t>5</w:t>
      </w:r>
      <w:r>
        <w:rPr>
          <w:rFonts w:ascii="宋体" w:hAnsi="宋体"/>
          <w:snapToGrid w:val="0"/>
          <w:kern w:val="0"/>
          <w:sz w:val="24"/>
        </w:rPr>
        <w:t>月</w:t>
      </w:r>
      <w:r>
        <w:rPr>
          <w:rFonts w:ascii="宋体" w:hAnsi="宋体" w:hint="eastAsia"/>
          <w:snapToGrid w:val="0"/>
          <w:kern w:val="0"/>
          <w:sz w:val="24"/>
        </w:rPr>
        <w:t>23日</w:t>
      </w:r>
      <w:r>
        <w:br w:type="page"/>
      </w:r>
    </w:p>
    <w:p w:rsidR="00D6689F" w:rsidRDefault="00A76128">
      <w:pPr>
        <w:pStyle w:val="1"/>
        <w:numPr>
          <w:ilvl w:val="0"/>
          <w:numId w:val="4"/>
        </w:numPr>
      </w:pPr>
      <w:r>
        <w:rPr>
          <w:rFonts w:hint="eastAsia"/>
        </w:rPr>
        <w:lastRenderedPageBreak/>
        <w:t xml:space="preserve"> </w:t>
      </w:r>
      <w:bookmarkStart w:id="3" w:name="_Toc29550"/>
      <w:r>
        <w:rPr>
          <w:rFonts w:hint="eastAsia"/>
        </w:rPr>
        <w:t>项目需求</w:t>
      </w:r>
      <w:bookmarkEnd w:id="3"/>
    </w:p>
    <w:p w:rsidR="00D6689F" w:rsidRDefault="00D6689F"/>
    <w:p w:rsidR="00D6689F" w:rsidRDefault="00A76128">
      <w:pPr>
        <w:spacing w:afterLines="50" w:after="156" w:line="360" w:lineRule="auto"/>
        <w:ind w:left="2"/>
        <w:jc w:val="center"/>
        <w:rPr>
          <w:rFonts w:ascii="宋体" w:hAnsi="宋体"/>
          <w:b/>
          <w:sz w:val="24"/>
        </w:rPr>
      </w:pPr>
      <w:r>
        <w:rPr>
          <w:rFonts w:ascii="宋体" w:hAnsi="宋体" w:hint="eastAsia"/>
          <w:b/>
          <w:sz w:val="24"/>
        </w:rPr>
        <w:t>特别说明</w:t>
      </w:r>
    </w:p>
    <w:p w:rsidR="00D6689F" w:rsidRDefault="00A76128">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1、本章项目需求中所出现的工艺、材料、设备或参照的品牌等仅为方便描述而没有限制性，投标人可以在其提供的文件资料中选用替代标准，但这些替代标准要优于或相当于项目需求中要求的标准。</w:t>
      </w:r>
    </w:p>
    <w:p w:rsidR="00D6689F" w:rsidRDefault="00A76128">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如果投标人提供了相应的证明材料，则按照上述对应情形处理；投标人提供多份证明材料</w:t>
      </w:r>
      <w:proofErr w:type="gramStart"/>
      <w:r>
        <w:rPr>
          <w:rFonts w:ascii="仿宋_GB2312" w:eastAsia="仿宋_GB2312" w:hint="eastAsia"/>
          <w:sz w:val="24"/>
        </w:rPr>
        <w:t>且证明</w:t>
      </w:r>
      <w:proofErr w:type="gramEnd"/>
      <w:r>
        <w:rPr>
          <w:rFonts w:ascii="仿宋_GB2312" w:eastAsia="仿宋_GB2312" w:hint="eastAsia"/>
          <w:sz w:val="24"/>
        </w:rPr>
        <w:t>材料信息相互冲突的，以不利于投标人的那份证明材料作为判断是否符合采购需求的响应内容。</w:t>
      </w:r>
    </w:p>
    <w:p w:rsidR="00D6689F" w:rsidRDefault="00A76128">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投标人提供证书或检测报告等证明材料的，颁发证书、出具报告的机构须是合法设立的机构，且具有颁发相应证书或者出具相应报告的资质。</w:t>
      </w:r>
    </w:p>
    <w:p w:rsidR="00D6689F" w:rsidRDefault="00A76128">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3、加注▲的条款为重要条款要求，如不满足将按照第四章“评标标准”进行扣分。</w:t>
      </w:r>
    </w:p>
    <w:p w:rsidR="00D6689F" w:rsidRDefault="00A76128">
      <w:pPr>
        <w:autoSpaceDE w:val="0"/>
        <w:autoSpaceDN w:val="0"/>
        <w:adjustRightInd w:val="0"/>
        <w:spacing w:line="360" w:lineRule="auto"/>
        <w:ind w:firstLineChars="200" w:firstLine="482"/>
        <w:jc w:val="left"/>
        <w:rPr>
          <w:rFonts w:ascii="仿宋_GB2312" w:eastAsia="仿宋_GB2312"/>
          <w:b/>
          <w:color w:val="FF0000"/>
          <w:sz w:val="24"/>
        </w:rPr>
      </w:pPr>
      <w:r>
        <w:rPr>
          <w:rFonts w:ascii="仿宋_GB2312" w:eastAsia="仿宋_GB2312" w:hint="eastAsia"/>
          <w:b/>
          <w:color w:val="FF0000"/>
          <w:sz w:val="24"/>
        </w:rPr>
        <w:t>4、加注★的条款为不可负偏离的实质性条款，任一项未响应或不满足要求的，将导致投标无效。</w:t>
      </w:r>
    </w:p>
    <w:p w:rsidR="00D6689F" w:rsidRDefault="00D6689F">
      <w:pPr>
        <w:pStyle w:val="aff8"/>
        <w:ind w:firstLineChars="0" w:firstLine="0"/>
        <w:rPr>
          <w:b/>
        </w:rPr>
      </w:pPr>
    </w:p>
    <w:p w:rsidR="00D6689F" w:rsidRDefault="00A76128">
      <w:pPr>
        <w:pStyle w:val="aff8"/>
        <w:ind w:firstLineChars="0" w:firstLine="0"/>
        <w:rPr>
          <w:b/>
        </w:rPr>
      </w:pPr>
      <w:r>
        <w:rPr>
          <w:rFonts w:hint="eastAsia"/>
          <w:b/>
        </w:rPr>
        <w:t>一、项目概况</w:t>
      </w:r>
    </w:p>
    <w:p w:rsidR="00D6689F" w:rsidRDefault="00A76128">
      <w:pPr>
        <w:pStyle w:val="aff0"/>
        <w:spacing w:before="156"/>
        <w:ind w:firstLineChars="0" w:firstLine="0"/>
        <w:rPr>
          <w:rFonts w:ascii="宋体" w:eastAsia="宋体" w:hAnsi="宋体"/>
          <w:b/>
        </w:rPr>
      </w:pPr>
      <w:r>
        <w:rPr>
          <w:rFonts w:ascii="宋体" w:eastAsia="宋体" w:hAnsi="宋体" w:hint="eastAsia"/>
          <w:b/>
        </w:rPr>
        <w:t>（一）采购需求</w:t>
      </w:r>
    </w:p>
    <w:tbl>
      <w:tblPr>
        <w:tblW w:w="9796" w:type="dxa"/>
        <w:tblLayout w:type="fixed"/>
        <w:tblCellMar>
          <w:top w:w="15" w:type="dxa"/>
          <w:left w:w="15" w:type="dxa"/>
          <w:bottom w:w="15" w:type="dxa"/>
          <w:right w:w="15" w:type="dxa"/>
        </w:tblCellMar>
        <w:tblLook w:val="04A0" w:firstRow="1" w:lastRow="0" w:firstColumn="1" w:lastColumn="0" w:noHBand="0" w:noVBand="1"/>
      </w:tblPr>
      <w:tblGrid>
        <w:gridCol w:w="866"/>
        <w:gridCol w:w="3685"/>
        <w:gridCol w:w="921"/>
        <w:gridCol w:w="922"/>
        <w:gridCol w:w="1701"/>
        <w:gridCol w:w="1701"/>
      </w:tblGrid>
      <w:tr w:rsidR="00D6689F">
        <w:trPr>
          <w:trHeight w:val="689"/>
        </w:trPr>
        <w:tc>
          <w:tcPr>
            <w:tcW w:w="866" w:type="dxa"/>
            <w:tcBorders>
              <w:top w:val="single" w:sz="4" w:space="0" w:color="000000"/>
              <w:left w:val="single" w:sz="4" w:space="0" w:color="000000"/>
              <w:right w:val="single" w:sz="4" w:space="0" w:color="000000"/>
            </w:tcBorders>
            <w:vAlign w:val="center"/>
          </w:tcPr>
          <w:p w:rsidR="00D6689F" w:rsidRDefault="00A76128">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序号</w:t>
            </w:r>
          </w:p>
        </w:tc>
        <w:tc>
          <w:tcPr>
            <w:tcW w:w="3685" w:type="dxa"/>
            <w:tcBorders>
              <w:top w:val="single" w:sz="4" w:space="0" w:color="000000"/>
              <w:left w:val="single" w:sz="4" w:space="0" w:color="000000"/>
              <w:bottom w:val="single" w:sz="4" w:space="0" w:color="000000"/>
              <w:right w:val="single" w:sz="4" w:space="0" w:color="000000"/>
            </w:tcBorders>
            <w:vAlign w:val="center"/>
          </w:tcPr>
          <w:p w:rsidR="00D6689F" w:rsidRDefault="00A76128">
            <w:pPr>
              <w:widowControl/>
              <w:adjustRightInd w:val="0"/>
              <w:snapToGrid w:val="0"/>
              <w:spacing w:line="360" w:lineRule="auto"/>
              <w:jc w:val="center"/>
              <w:textAlignment w:val="center"/>
              <w:rPr>
                <w:rFonts w:ascii="宋体" w:hAnsi="宋体" w:cs="宋体"/>
                <w:b/>
                <w:color w:val="FF0000"/>
                <w:szCs w:val="21"/>
              </w:rPr>
            </w:pPr>
            <w:r>
              <w:rPr>
                <w:rFonts w:ascii="宋体" w:hAnsi="宋体" w:cs="宋体" w:hint="eastAsia"/>
                <w:b/>
                <w:color w:val="FF0000"/>
                <w:szCs w:val="21"/>
              </w:rPr>
              <w:t>标的名称</w:t>
            </w:r>
          </w:p>
        </w:tc>
        <w:tc>
          <w:tcPr>
            <w:tcW w:w="921" w:type="dxa"/>
            <w:tcBorders>
              <w:top w:val="single" w:sz="4" w:space="0" w:color="000000"/>
              <w:left w:val="single" w:sz="4" w:space="0" w:color="000000"/>
              <w:bottom w:val="single" w:sz="4" w:space="0" w:color="000000"/>
              <w:right w:val="single" w:sz="4" w:space="0" w:color="000000"/>
            </w:tcBorders>
            <w:vAlign w:val="center"/>
          </w:tcPr>
          <w:p w:rsidR="00D6689F" w:rsidRDefault="00A76128">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数量</w:t>
            </w:r>
          </w:p>
        </w:tc>
        <w:tc>
          <w:tcPr>
            <w:tcW w:w="922" w:type="dxa"/>
            <w:tcBorders>
              <w:top w:val="single" w:sz="4" w:space="0" w:color="000000"/>
              <w:left w:val="single" w:sz="4" w:space="0" w:color="000000"/>
              <w:bottom w:val="single" w:sz="4" w:space="0" w:color="000000"/>
              <w:right w:val="single" w:sz="4" w:space="0" w:color="000000"/>
            </w:tcBorders>
            <w:vAlign w:val="center"/>
          </w:tcPr>
          <w:p w:rsidR="00D6689F" w:rsidRDefault="00A76128">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单位</w:t>
            </w:r>
          </w:p>
        </w:tc>
        <w:tc>
          <w:tcPr>
            <w:tcW w:w="1701" w:type="dxa"/>
            <w:tcBorders>
              <w:top w:val="single" w:sz="4" w:space="0" w:color="000000"/>
              <w:left w:val="single" w:sz="4" w:space="0" w:color="000000"/>
              <w:bottom w:val="single" w:sz="4" w:space="0" w:color="000000"/>
              <w:right w:val="single" w:sz="4" w:space="0" w:color="000000"/>
            </w:tcBorders>
            <w:vAlign w:val="center"/>
          </w:tcPr>
          <w:p w:rsidR="00D6689F" w:rsidRDefault="00A76128">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采购预算金额</w:t>
            </w:r>
          </w:p>
          <w:p w:rsidR="00D6689F" w:rsidRDefault="00A76128">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（人民币元）</w:t>
            </w:r>
          </w:p>
        </w:tc>
        <w:tc>
          <w:tcPr>
            <w:tcW w:w="1701" w:type="dxa"/>
            <w:tcBorders>
              <w:top w:val="single" w:sz="4" w:space="0" w:color="000000"/>
              <w:left w:val="single" w:sz="4" w:space="0" w:color="000000"/>
              <w:bottom w:val="single" w:sz="4" w:space="0" w:color="000000"/>
              <w:right w:val="single" w:sz="4" w:space="0" w:color="000000"/>
            </w:tcBorders>
            <w:vAlign w:val="center"/>
          </w:tcPr>
          <w:p w:rsidR="00D6689F" w:rsidRDefault="00A76128">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备注</w:t>
            </w:r>
          </w:p>
        </w:tc>
      </w:tr>
      <w:tr w:rsidR="00D6689F">
        <w:trPr>
          <w:trHeight w:val="799"/>
        </w:trPr>
        <w:tc>
          <w:tcPr>
            <w:tcW w:w="866" w:type="dxa"/>
            <w:tcBorders>
              <w:top w:val="single" w:sz="4" w:space="0" w:color="000000"/>
              <w:left w:val="single" w:sz="4" w:space="0" w:color="000000"/>
              <w:bottom w:val="single" w:sz="4" w:space="0" w:color="000000"/>
              <w:right w:val="single" w:sz="4" w:space="0" w:color="000000"/>
            </w:tcBorders>
            <w:vAlign w:val="center"/>
          </w:tcPr>
          <w:p w:rsidR="00D6689F" w:rsidRDefault="00A76128">
            <w:pPr>
              <w:widowControl/>
              <w:adjustRightInd w:val="0"/>
              <w:snapToGrid w:val="0"/>
              <w:spacing w:line="360" w:lineRule="auto"/>
              <w:jc w:val="center"/>
              <w:textAlignment w:val="center"/>
              <w:rPr>
                <w:rFonts w:ascii="宋体" w:hAnsi="宋体" w:cs="宋体"/>
                <w:szCs w:val="21"/>
              </w:rPr>
            </w:pPr>
            <w:r>
              <w:rPr>
                <w:rFonts w:hint="eastAsia"/>
              </w:rPr>
              <w:t>1</w:t>
            </w:r>
          </w:p>
        </w:tc>
        <w:tc>
          <w:tcPr>
            <w:tcW w:w="3685" w:type="dxa"/>
            <w:tcBorders>
              <w:top w:val="single" w:sz="4" w:space="0" w:color="000000"/>
              <w:left w:val="single" w:sz="4" w:space="0" w:color="000000"/>
              <w:bottom w:val="single" w:sz="4" w:space="0" w:color="000000"/>
              <w:right w:val="single" w:sz="4" w:space="0" w:color="000000"/>
            </w:tcBorders>
            <w:vAlign w:val="center"/>
          </w:tcPr>
          <w:p w:rsidR="00D6689F" w:rsidRDefault="00A76128" w:rsidP="00F22823">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u w:val="single"/>
              </w:rPr>
              <w:t>仪器预约系统升级</w:t>
            </w:r>
            <w:r w:rsidR="00F22823">
              <w:rPr>
                <w:rFonts w:ascii="宋体" w:hAnsi="宋体" w:cs="宋体" w:hint="eastAsia"/>
                <w:szCs w:val="21"/>
                <w:u w:val="single"/>
              </w:rPr>
              <w:t>建设</w:t>
            </w:r>
          </w:p>
        </w:tc>
        <w:tc>
          <w:tcPr>
            <w:tcW w:w="921" w:type="dxa"/>
            <w:tcBorders>
              <w:top w:val="single" w:sz="4" w:space="0" w:color="000000"/>
              <w:left w:val="single" w:sz="4" w:space="0" w:color="000000"/>
              <w:bottom w:val="single" w:sz="4" w:space="0" w:color="000000"/>
              <w:right w:val="single" w:sz="4" w:space="0" w:color="000000"/>
            </w:tcBorders>
            <w:vAlign w:val="center"/>
          </w:tcPr>
          <w:p w:rsidR="00D6689F" w:rsidRDefault="00A76128">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1</w:t>
            </w:r>
          </w:p>
        </w:tc>
        <w:tc>
          <w:tcPr>
            <w:tcW w:w="922" w:type="dxa"/>
            <w:tcBorders>
              <w:top w:val="single" w:sz="4" w:space="0" w:color="000000"/>
              <w:left w:val="single" w:sz="4" w:space="0" w:color="000000"/>
              <w:bottom w:val="single" w:sz="4" w:space="0" w:color="000000"/>
              <w:right w:val="single" w:sz="4" w:space="0" w:color="000000"/>
            </w:tcBorders>
            <w:vAlign w:val="center"/>
          </w:tcPr>
          <w:p w:rsidR="00D6689F" w:rsidRDefault="00A76128">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项</w:t>
            </w:r>
          </w:p>
        </w:tc>
        <w:tc>
          <w:tcPr>
            <w:tcW w:w="1701" w:type="dxa"/>
            <w:tcBorders>
              <w:top w:val="single" w:sz="4" w:space="0" w:color="000000"/>
              <w:left w:val="single" w:sz="4" w:space="0" w:color="000000"/>
              <w:bottom w:val="single" w:sz="4" w:space="0" w:color="000000"/>
              <w:right w:val="single" w:sz="4" w:space="0" w:color="000000"/>
            </w:tcBorders>
            <w:vAlign w:val="center"/>
          </w:tcPr>
          <w:p w:rsidR="00D6689F" w:rsidRDefault="00A76128">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98000</w:t>
            </w:r>
          </w:p>
        </w:tc>
        <w:tc>
          <w:tcPr>
            <w:tcW w:w="1701" w:type="dxa"/>
            <w:tcBorders>
              <w:top w:val="single" w:sz="4" w:space="0" w:color="000000"/>
              <w:left w:val="single" w:sz="4" w:space="0" w:color="000000"/>
              <w:bottom w:val="single" w:sz="4" w:space="0" w:color="000000"/>
              <w:right w:val="single" w:sz="4" w:space="0" w:color="000000"/>
            </w:tcBorders>
            <w:vAlign w:val="center"/>
          </w:tcPr>
          <w:p w:rsidR="00D6689F" w:rsidRDefault="00D6689F">
            <w:pPr>
              <w:widowControl/>
              <w:adjustRightInd w:val="0"/>
              <w:snapToGrid w:val="0"/>
              <w:spacing w:line="360" w:lineRule="auto"/>
              <w:jc w:val="center"/>
              <w:textAlignment w:val="center"/>
              <w:rPr>
                <w:rFonts w:ascii="宋体" w:hAnsi="宋体" w:cs="宋体"/>
                <w:szCs w:val="21"/>
              </w:rPr>
            </w:pPr>
          </w:p>
        </w:tc>
      </w:tr>
    </w:tbl>
    <w:p w:rsidR="00D6689F" w:rsidRDefault="00A76128">
      <w:pPr>
        <w:pStyle w:val="07-"/>
        <w:wordWrap/>
        <w:spacing w:afterLines="0" w:line="360" w:lineRule="auto"/>
        <w:ind w:firstLine="498"/>
        <w:rPr>
          <w:b/>
        </w:rPr>
      </w:pPr>
      <w:r>
        <w:rPr>
          <w:rFonts w:hint="eastAsia"/>
          <w:b/>
        </w:rPr>
        <w:t>（二）项目概况</w:t>
      </w:r>
    </w:p>
    <w:p w:rsidR="00D6689F" w:rsidRPr="00DC7727" w:rsidRDefault="00A76128" w:rsidP="00DC7727">
      <w:pPr>
        <w:pStyle w:val="07-"/>
        <w:spacing w:after="62"/>
      </w:pPr>
      <w:r w:rsidRPr="00DC7727">
        <w:rPr>
          <w:rFonts w:hint="eastAsia"/>
        </w:rPr>
        <w:t>本次项目主要仪器预约系统升级扩容，加入</w:t>
      </w:r>
      <w:proofErr w:type="gramStart"/>
      <w:r w:rsidRPr="00DC7727">
        <w:rPr>
          <w:rFonts w:hint="eastAsia"/>
        </w:rPr>
        <w:t>医</w:t>
      </w:r>
      <w:proofErr w:type="gramEnd"/>
      <w:r w:rsidRPr="00DC7727">
        <w:rPr>
          <w:rFonts w:hint="eastAsia"/>
        </w:rPr>
        <w:t>创中心，</w:t>
      </w:r>
      <w:proofErr w:type="gramStart"/>
      <w:r w:rsidRPr="00DC7727">
        <w:rPr>
          <w:rFonts w:hint="eastAsia"/>
        </w:rPr>
        <w:t>结合蓝牙电源</w:t>
      </w:r>
      <w:proofErr w:type="gramEnd"/>
      <w:r w:rsidRPr="00DC7727">
        <w:rPr>
          <w:rFonts w:hint="eastAsia"/>
        </w:rPr>
        <w:t>控制终端，实现实验室仪器共享闭环管理，从预约到结束，全程信息化管理，更好的为</w:t>
      </w:r>
      <w:proofErr w:type="gramStart"/>
      <w:r w:rsidRPr="00DC7727">
        <w:rPr>
          <w:rFonts w:hint="eastAsia"/>
        </w:rPr>
        <w:t>医创中心</w:t>
      </w:r>
      <w:proofErr w:type="gramEnd"/>
      <w:r w:rsidRPr="00DC7727">
        <w:rPr>
          <w:rFonts w:hint="eastAsia"/>
        </w:rPr>
        <w:t>实验室信息化建设建立坚实的基础。</w:t>
      </w:r>
    </w:p>
    <w:p w:rsidR="00D6689F" w:rsidRDefault="00D6689F">
      <w:pPr>
        <w:pStyle w:val="07-"/>
        <w:wordWrap/>
        <w:spacing w:afterLines="0" w:line="360" w:lineRule="auto"/>
        <w:ind w:firstLine="420"/>
        <w:rPr>
          <w:rFonts w:cs="Times New Roman"/>
          <w:snapToGrid/>
          <w:spacing w:val="0"/>
          <w:sz w:val="21"/>
          <w:szCs w:val="21"/>
        </w:rPr>
      </w:pPr>
    </w:p>
    <w:p w:rsidR="00D6689F" w:rsidRDefault="00A76128" w:rsidP="00F40C74">
      <w:pPr>
        <w:pStyle w:val="aff8"/>
        <w:numPr>
          <w:ilvl w:val="0"/>
          <w:numId w:val="10"/>
        </w:numPr>
        <w:ind w:firstLineChars="0"/>
        <w:rPr>
          <w:b/>
        </w:rPr>
      </w:pPr>
      <w:r>
        <w:rPr>
          <w:rFonts w:hint="eastAsia"/>
          <w:b/>
        </w:rPr>
        <w:lastRenderedPageBreak/>
        <w:t>项目服务要求</w:t>
      </w:r>
    </w:p>
    <w:p w:rsidR="00D6689F" w:rsidRPr="000E5A0A" w:rsidRDefault="00F40C74" w:rsidP="00F40C74">
      <w:pPr>
        <w:pStyle w:val="aff8"/>
        <w:ind w:firstLineChars="0"/>
      </w:pPr>
      <w:r w:rsidRPr="000E5A0A">
        <w:rPr>
          <w:rFonts w:hint="eastAsia"/>
        </w:rPr>
        <w:t>1、</w:t>
      </w:r>
      <w:r w:rsidR="00A76128" w:rsidRPr="000E5A0A">
        <w:rPr>
          <w:rFonts w:hint="eastAsia"/>
        </w:rPr>
        <w:t>售后服务与产品升级：</w:t>
      </w:r>
    </w:p>
    <w:p w:rsidR="00D6689F" w:rsidRPr="000E5A0A" w:rsidRDefault="00A76128">
      <w:pPr>
        <w:pStyle w:val="aff8"/>
        <w:ind w:firstLineChars="0" w:firstLine="0"/>
      </w:pPr>
      <w:r w:rsidRPr="000E5A0A">
        <w:rPr>
          <w:rFonts w:hint="eastAsia"/>
        </w:rPr>
        <w:t>投标供应商承诺在项目验收后提供一年免费维护，免费保修期内，除人为因素（如机械损伤）和不可抗力（如地震、火灾、台风、海啸、瘟疫、虫鼠害等）外。信息系统的所有维护（版本升级、需求修改）均含在总报价内，免费维保期内产生的一切费用均由中标人承担，并由中标人提供现场驻点服务。免费期内公司产品版本有升级时，应免费同步提供升级服务。</w:t>
      </w:r>
    </w:p>
    <w:p w:rsidR="00D6689F" w:rsidRPr="000E5A0A" w:rsidRDefault="00A76128" w:rsidP="00F40C74">
      <w:pPr>
        <w:pStyle w:val="aff8"/>
        <w:numPr>
          <w:ilvl w:val="0"/>
          <w:numId w:val="13"/>
        </w:numPr>
        <w:ind w:firstLineChars="0"/>
      </w:pPr>
      <w:r w:rsidRPr="000E5A0A">
        <w:rPr>
          <w:rFonts w:hint="eastAsia"/>
        </w:rPr>
        <w:t>技术支持：</w:t>
      </w:r>
    </w:p>
    <w:p w:rsidR="00D6689F" w:rsidRPr="000E5A0A" w:rsidRDefault="00A76128">
      <w:pPr>
        <w:pStyle w:val="aff8"/>
        <w:ind w:firstLineChars="0" w:firstLine="0"/>
      </w:pPr>
      <w:r w:rsidRPr="000E5A0A">
        <w:rPr>
          <w:rFonts w:hint="eastAsia"/>
        </w:rPr>
        <w:t>投标供应商必须向用户承诺技术后援支持。为今后用户在验收完毕后在使用软件过程中提供为期1年的免费技术支持。</w:t>
      </w:r>
    </w:p>
    <w:p w:rsidR="00D6689F" w:rsidRDefault="00A76128">
      <w:pPr>
        <w:pStyle w:val="aff8"/>
        <w:ind w:firstLineChars="0" w:firstLine="0"/>
        <w:rPr>
          <w:b/>
        </w:rPr>
      </w:pPr>
      <w:r>
        <w:rPr>
          <w:rFonts w:hint="eastAsia"/>
          <w:b/>
        </w:rPr>
        <w:t>三、项目商务要求</w:t>
      </w:r>
    </w:p>
    <w:p w:rsidR="00D6689F" w:rsidRPr="00292AD7" w:rsidRDefault="00A76128">
      <w:pPr>
        <w:pStyle w:val="aff8"/>
        <w:ind w:firstLineChars="0" w:firstLine="0"/>
      </w:pPr>
      <w:r w:rsidRPr="00292AD7">
        <w:rPr>
          <w:rFonts w:hint="eastAsia"/>
        </w:rPr>
        <w:t>（一）★工期：9</w:t>
      </w:r>
      <w:r w:rsidRPr="00292AD7">
        <w:rPr>
          <w:rFonts w:hint="eastAsia"/>
          <w:bCs/>
        </w:rPr>
        <w:t>0天</w:t>
      </w:r>
    </w:p>
    <w:p w:rsidR="00D6689F" w:rsidRPr="00292AD7" w:rsidRDefault="00A76128">
      <w:pPr>
        <w:pStyle w:val="aff8"/>
        <w:ind w:firstLineChars="0" w:firstLine="0"/>
      </w:pPr>
      <w:r w:rsidRPr="00292AD7">
        <w:rPr>
          <w:rFonts w:hint="eastAsia"/>
        </w:rPr>
        <w:t>（二）服务地点：</w:t>
      </w:r>
      <w:r w:rsidRPr="00292AD7">
        <w:rPr>
          <w:rFonts w:hint="eastAsia"/>
          <w:bCs/>
        </w:rPr>
        <w:t>深圳市第二人民医院</w:t>
      </w:r>
      <w:r w:rsidR="005A1847" w:rsidRPr="00292AD7">
        <w:rPr>
          <w:rFonts w:hint="eastAsia"/>
          <w:bCs/>
        </w:rPr>
        <w:t>指定地点</w:t>
      </w:r>
      <w:r w:rsidRPr="00292AD7">
        <w:rPr>
          <w:rFonts w:hint="eastAsia"/>
        </w:rPr>
        <w:t>。</w:t>
      </w:r>
      <w:bookmarkStart w:id="4" w:name="_Toc19192733"/>
    </w:p>
    <w:p w:rsidR="00D6689F" w:rsidRPr="00292AD7" w:rsidRDefault="00A76128">
      <w:pPr>
        <w:pStyle w:val="aff8"/>
        <w:ind w:firstLineChars="0" w:firstLine="0"/>
      </w:pPr>
      <w:r w:rsidRPr="00292AD7">
        <w:rPr>
          <w:rFonts w:hint="eastAsia"/>
        </w:rPr>
        <w:t>（三）付款方式</w:t>
      </w:r>
      <w:bookmarkEnd w:id="4"/>
      <w:r w:rsidRPr="00292AD7">
        <w:rPr>
          <w:rFonts w:hint="eastAsia"/>
        </w:rPr>
        <w:t>：</w:t>
      </w:r>
    </w:p>
    <w:p w:rsidR="00D6689F" w:rsidRPr="00292AD7" w:rsidRDefault="00A76128" w:rsidP="00292AD7">
      <w:pPr>
        <w:pStyle w:val="aff8"/>
        <w:ind w:firstLineChars="245" w:firstLine="588"/>
      </w:pPr>
      <w:r w:rsidRPr="00292AD7">
        <w:rPr>
          <w:rFonts w:hint="eastAsia"/>
        </w:rPr>
        <w:t>中标人完成项目实施完成后并通过试运行后，中标人向采购人提出验收申请并出具验收报告后，采购人向中标人支付合同金额的100%，采购人在收到中标人开具的相应金额收据10个工作日内支付。</w:t>
      </w:r>
    </w:p>
    <w:p w:rsidR="00D6689F" w:rsidRDefault="00D6689F">
      <w:pPr>
        <w:pStyle w:val="aff8"/>
        <w:ind w:firstLineChars="0" w:firstLine="0"/>
        <w:rPr>
          <w:b/>
        </w:rPr>
      </w:pPr>
    </w:p>
    <w:p w:rsidR="00D6689F" w:rsidRDefault="00A76128">
      <w:pPr>
        <w:pStyle w:val="aff0"/>
        <w:spacing w:beforeLines="0" w:line="360" w:lineRule="auto"/>
        <w:ind w:firstLine="420"/>
        <w:rPr>
          <w:rFonts w:ascii="宋体" w:eastAsia="宋体" w:hAnsi="宋体"/>
          <w:b/>
        </w:rPr>
      </w:pPr>
      <w:r>
        <w:rPr>
          <w:rFonts w:ascii="宋体" w:eastAsia="宋体" w:hAnsi="宋体" w:hint="eastAsia"/>
        </w:rPr>
        <w:t>★</w:t>
      </w:r>
      <w:r>
        <w:rPr>
          <w:rFonts w:ascii="宋体" w:eastAsia="宋体" w:hAnsi="宋体" w:hint="eastAsia"/>
          <w:b/>
        </w:rPr>
        <w:t>（四）报价要求：</w:t>
      </w:r>
    </w:p>
    <w:p w:rsidR="00D6689F" w:rsidRDefault="00A76128">
      <w:pPr>
        <w:pStyle w:val="aff0"/>
        <w:spacing w:beforeLines="0" w:line="360" w:lineRule="auto"/>
        <w:ind w:firstLine="420"/>
        <w:rPr>
          <w:rFonts w:hAnsi="宋体"/>
          <w:szCs w:val="24"/>
        </w:rPr>
      </w:pPr>
      <w:r>
        <w:rPr>
          <w:rFonts w:ascii="宋体" w:eastAsia="宋体" w:hAnsi="宋体" w:cs="仿宋_GB2312" w:hint="eastAsia"/>
          <w:kern w:val="0"/>
          <w:szCs w:val="21"/>
        </w:rPr>
        <w:t xml:space="preserve">本项目采用包干制，报价应包括服务成本、法定税费和企业的利润。由投标供应商根据采购文件所提供的资料自行测算投标报价；一经中标，报价总价作为中标供应商与采购人签订的合同金额，合同期限内不做调整。 </w:t>
      </w:r>
    </w:p>
    <w:p w:rsidR="00D6689F" w:rsidRDefault="00A76128">
      <w:pPr>
        <w:spacing w:line="360" w:lineRule="auto"/>
        <w:ind w:firstLineChars="200" w:firstLine="422"/>
        <w:rPr>
          <w:rFonts w:ascii="宋体" w:hAnsi="宋体"/>
          <w:b/>
          <w:szCs w:val="21"/>
        </w:rPr>
      </w:pPr>
      <w:r>
        <w:rPr>
          <w:rFonts w:ascii="宋体" w:hAnsi="宋体" w:hint="eastAsia"/>
          <w:b/>
          <w:szCs w:val="21"/>
        </w:rPr>
        <w:t>1、</w:t>
      </w:r>
      <w:r>
        <w:rPr>
          <w:rFonts w:ascii="宋体" w:hAnsi="宋体" w:hint="eastAsia"/>
          <w:bCs/>
          <w:szCs w:val="21"/>
        </w:rPr>
        <w:t>投标人应根据本企业的成本自行决定报价，但不得以低于其企业成本的报价投标。</w:t>
      </w:r>
      <w:r>
        <w:rPr>
          <w:rFonts w:ascii="宋体" w:hAnsi="宋体" w:hint="eastAsia"/>
          <w:b/>
          <w:szCs w:val="21"/>
        </w:rPr>
        <w:t>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投标人不能证明其报价合理性的，评标委员会应当将其作为无效投标处理。</w:t>
      </w:r>
    </w:p>
    <w:p w:rsidR="00D6689F" w:rsidRDefault="00A76128">
      <w:pPr>
        <w:spacing w:line="360" w:lineRule="auto"/>
        <w:ind w:firstLineChars="200" w:firstLine="420"/>
        <w:rPr>
          <w:rFonts w:ascii="宋体" w:hAnsi="宋体"/>
          <w:bCs/>
          <w:szCs w:val="21"/>
        </w:rPr>
      </w:pPr>
      <w:r>
        <w:rPr>
          <w:rFonts w:ascii="宋体" w:hAnsi="宋体" w:hint="eastAsia"/>
          <w:bCs/>
          <w:szCs w:val="21"/>
        </w:rPr>
        <w:t>注：若评标委员会成员对是否须由投标人</w:t>
      </w:r>
      <w:proofErr w:type="gramStart"/>
      <w:r>
        <w:rPr>
          <w:rFonts w:ascii="宋体" w:hAnsi="宋体" w:hint="eastAsia"/>
          <w:bCs/>
          <w:szCs w:val="21"/>
        </w:rPr>
        <w:t>作出</w:t>
      </w:r>
      <w:proofErr w:type="gramEnd"/>
      <w:r>
        <w:rPr>
          <w:rFonts w:ascii="宋体" w:hAnsi="宋体" w:hint="eastAsia"/>
          <w:bCs/>
          <w:szCs w:val="21"/>
        </w:rPr>
        <w:t>报价合理性说明，以及书面说明是否采纳</w:t>
      </w:r>
      <w:proofErr w:type="gramStart"/>
      <w:r>
        <w:rPr>
          <w:rFonts w:ascii="宋体" w:hAnsi="宋体" w:hint="eastAsia"/>
          <w:bCs/>
          <w:szCs w:val="21"/>
        </w:rPr>
        <w:t>等判断</w:t>
      </w:r>
      <w:proofErr w:type="gramEnd"/>
      <w:r>
        <w:rPr>
          <w:rFonts w:ascii="宋体" w:hAnsi="宋体" w:hint="eastAsia"/>
          <w:bCs/>
          <w:szCs w:val="21"/>
        </w:rPr>
        <w:t>不一致的，按照“少数服从多数”的原则确定评标委员会的意见。</w:t>
      </w:r>
    </w:p>
    <w:p w:rsidR="00D6689F" w:rsidRDefault="00A76128">
      <w:pPr>
        <w:spacing w:line="360" w:lineRule="auto"/>
        <w:ind w:firstLineChars="200" w:firstLine="422"/>
        <w:rPr>
          <w:rFonts w:ascii="宋体" w:hAnsi="宋体"/>
          <w:bCs/>
          <w:szCs w:val="21"/>
        </w:rPr>
      </w:pPr>
      <w:r>
        <w:rPr>
          <w:rFonts w:ascii="宋体" w:hAnsi="宋体" w:hint="eastAsia"/>
          <w:b/>
          <w:szCs w:val="21"/>
        </w:rPr>
        <w:t>2、</w:t>
      </w:r>
      <w:r>
        <w:rPr>
          <w:rFonts w:ascii="宋体" w:hAnsi="宋体" w:hint="eastAsia"/>
          <w:bCs/>
          <w:szCs w:val="21"/>
        </w:rPr>
        <w:t>投标人的投标报价，应是本项目招标范围和招标文件及合同条款上所列的各项内容中所述的全部，不得以任何理由予以重复，并以投标人在中提出的综合单价或总价为依据。</w:t>
      </w:r>
    </w:p>
    <w:p w:rsidR="00D6689F" w:rsidRDefault="00A76128">
      <w:pPr>
        <w:spacing w:line="360" w:lineRule="auto"/>
        <w:ind w:firstLineChars="200" w:firstLine="422"/>
        <w:rPr>
          <w:rFonts w:ascii="宋体" w:hAnsi="宋体"/>
          <w:bCs/>
          <w:szCs w:val="21"/>
        </w:rPr>
      </w:pPr>
      <w:r>
        <w:rPr>
          <w:rFonts w:ascii="宋体" w:hAnsi="宋体" w:hint="eastAsia"/>
          <w:b/>
          <w:szCs w:val="21"/>
        </w:rPr>
        <w:lastRenderedPageBreak/>
        <w:t>3、</w:t>
      </w:r>
      <w:r>
        <w:rPr>
          <w:rFonts w:ascii="宋体" w:hAnsi="宋体" w:hint="eastAsia"/>
          <w:bCs/>
          <w:szCs w:val="21"/>
        </w:rPr>
        <w:t>投标人应根据招标文件的要求报出合同总价。合同总价一旦核实确认，不能更改。对投标人漏报致使服务项目未能达到需求的目标和效果，或因缺少相应资质致使服务项目完成的成果不能通过相关部门的验收等，使项目不能正常完成，其费用和后果由投标人自行负责。</w:t>
      </w:r>
    </w:p>
    <w:p w:rsidR="00D6689F" w:rsidRDefault="00A76128">
      <w:pPr>
        <w:spacing w:line="360" w:lineRule="auto"/>
        <w:ind w:firstLineChars="200" w:firstLine="422"/>
        <w:rPr>
          <w:rFonts w:ascii="宋体" w:hAnsi="宋体"/>
          <w:bCs/>
          <w:szCs w:val="21"/>
        </w:rPr>
      </w:pPr>
      <w:r>
        <w:rPr>
          <w:rFonts w:ascii="宋体" w:hAnsi="宋体" w:hint="eastAsia"/>
          <w:b/>
          <w:szCs w:val="21"/>
        </w:rPr>
        <w:t>4、</w:t>
      </w:r>
      <w:r>
        <w:rPr>
          <w:rFonts w:ascii="宋体" w:hAnsi="宋体" w:hint="eastAsia"/>
          <w:bCs/>
          <w:szCs w:val="21"/>
        </w:rPr>
        <w:t>投标人不得期望通过索赔等方式获取补偿，否则，除可能遭到拒绝外，还有可能将被作为不良行为记录在案，并可能影响其以后参加政府采购的项目投标。各投标人在投标报价时，应充分考虑投标报价的风险。</w:t>
      </w:r>
    </w:p>
    <w:p w:rsidR="00D6689F" w:rsidRDefault="00A76128">
      <w:pPr>
        <w:spacing w:line="360" w:lineRule="auto"/>
        <w:ind w:firstLineChars="200" w:firstLine="420"/>
        <w:rPr>
          <w:rFonts w:ascii="宋体" w:hAnsi="宋体"/>
          <w:bCs/>
          <w:szCs w:val="21"/>
        </w:rPr>
      </w:pPr>
      <w:r>
        <w:rPr>
          <w:rFonts w:ascii="宋体" w:hAnsi="宋体" w:hint="eastAsia"/>
          <w:bCs/>
          <w:szCs w:val="21"/>
        </w:rPr>
        <w:t xml:space="preserve"> </w:t>
      </w:r>
      <w:r>
        <w:rPr>
          <w:rFonts w:ascii="宋体" w:hAnsi="宋体" w:hint="eastAsia"/>
          <w:b/>
          <w:szCs w:val="21"/>
        </w:rPr>
        <w:t>5、</w:t>
      </w:r>
      <w:r>
        <w:rPr>
          <w:rFonts w:ascii="宋体" w:hAnsi="宋体" w:hint="eastAsia"/>
          <w:bCs/>
          <w:szCs w:val="21"/>
        </w:rPr>
        <w:t>投标报价超出预算金额的投标人，其投标文件做投标无效处理。</w:t>
      </w:r>
    </w:p>
    <w:p w:rsidR="00D6689F" w:rsidRPr="0082406B" w:rsidRDefault="00A76128">
      <w:pPr>
        <w:snapToGrid w:val="0"/>
        <w:spacing w:line="360" w:lineRule="auto"/>
        <w:ind w:left="420"/>
        <w:rPr>
          <w:rFonts w:ascii="宋体" w:hAnsi="宋体"/>
        </w:rPr>
      </w:pPr>
      <w:r w:rsidRPr="0082406B">
        <w:rPr>
          <w:rFonts w:ascii="宋体" w:hAnsi="宋体" w:hint="eastAsia"/>
        </w:rPr>
        <w:t>（五）售后服务及培训要求：</w:t>
      </w:r>
    </w:p>
    <w:p w:rsidR="00D6689F" w:rsidRPr="0082406B" w:rsidRDefault="00A76128">
      <w:pPr>
        <w:snapToGrid w:val="0"/>
        <w:spacing w:line="360" w:lineRule="auto"/>
        <w:ind w:left="850"/>
        <w:rPr>
          <w:rFonts w:ascii="宋体" w:hAnsi="宋体"/>
        </w:rPr>
      </w:pPr>
      <w:r w:rsidRPr="0082406B">
        <w:rPr>
          <w:rFonts w:ascii="宋体" w:hAnsi="宋体" w:hint="eastAsia"/>
        </w:rPr>
        <w:t>1、售后服务</w:t>
      </w:r>
    </w:p>
    <w:p w:rsidR="00D6689F" w:rsidRPr="0082406B" w:rsidRDefault="00A76128">
      <w:pPr>
        <w:numPr>
          <w:ilvl w:val="0"/>
          <w:numId w:val="6"/>
        </w:numPr>
        <w:snapToGrid w:val="0"/>
        <w:spacing w:line="360" w:lineRule="auto"/>
        <w:ind w:leftChars="200" w:left="525" w:hangingChars="50" w:hanging="105"/>
        <w:rPr>
          <w:rFonts w:ascii="宋体" w:hAnsi="宋体"/>
        </w:rPr>
      </w:pPr>
      <w:r w:rsidRPr="0082406B">
        <w:rPr>
          <w:rFonts w:ascii="宋体" w:hAnsi="宋体" w:hint="eastAsia"/>
        </w:rPr>
        <w:t>系统环境的维护：主要防止因操作系统故障或系统配置故障影响用户正常使用。</w:t>
      </w:r>
    </w:p>
    <w:p w:rsidR="00D6689F" w:rsidRPr="0082406B" w:rsidRDefault="00A76128">
      <w:pPr>
        <w:numPr>
          <w:ilvl w:val="0"/>
          <w:numId w:val="6"/>
        </w:numPr>
        <w:snapToGrid w:val="0"/>
        <w:spacing w:line="360" w:lineRule="auto"/>
        <w:ind w:leftChars="200" w:left="525" w:hangingChars="50" w:hanging="105"/>
        <w:rPr>
          <w:rFonts w:ascii="宋体" w:hAnsi="宋体"/>
        </w:rPr>
      </w:pPr>
      <w:r w:rsidRPr="0082406B">
        <w:rPr>
          <w:rFonts w:ascii="宋体" w:hAnsi="宋体" w:hint="eastAsia"/>
        </w:rPr>
        <w:t>系统应用软件维护：对应用软件设计在保证期内进行更新维护，并迅速恢复因用户误操作或某些错误操作导致系统故障。</w:t>
      </w:r>
    </w:p>
    <w:p w:rsidR="00D6689F" w:rsidRPr="0082406B" w:rsidRDefault="00A76128">
      <w:pPr>
        <w:numPr>
          <w:ilvl w:val="0"/>
          <w:numId w:val="6"/>
        </w:numPr>
        <w:snapToGrid w:val="0"/>
        <w:spacing w:line="360" w:lineRule="auto"/>
        <w:ind w:leftChars="200" w:left="525" w:hangingChars="50" w:hanging="105"/>
        <w:rPr>
          <w:rFonts w:ascii="宋体" w:hAnsi="宋体"/>
        </w:rPr>
      </w:pPr>
      <w:r w:rsidRPr="0082406B">
        <w:rPr>
          <w:rFonts w:ascii="宋体" w:hAnsi="宋体" w:hint="eastAsia"/>
        </w:rPr>
        <w:t>投标供应商必须在1小时内对用户所提出的维修要求做出反应，重大故障须2小时内到达现场，4小时内恢复系统正常运行。</w:t>
      </w:r>
    </w:p>
    <w:p w:rsidR="00D6689F" w:rsidRPr="0082406B" w:rsidRDefault="00A76128">
      <w:pPr>
        <w:snapToGrid w:val="0"/>
      </w:pPr>
      <w:r w:rsidRPr="0082406B">
        <w:rPr>
          <w:rFonts w:ascii="宋体" w:hAnsi="宋体" w:hint="eastAsia"/>
        </w:rPr>
        <w:t xml:space="preserve">   2、</w:t>
      </w:r>
      <w:r w:rsidRPr="0082406B">
        <w:rPr>
          <w:rFonts w:hint="eastAsia"/>
        </w:rPr>
        <w:t>培训</w:t>
      </w:r>
    </w:p>
    <w:p w:rsidR="00D6689F" w:rsidRPr="0082406B" w:rsidRDefault="00A76128" w:rsidP="0082406B">
      <w:pPr>
        <w:snapToGrid w:val="0"/>
        <w:spacing w:line="360" w:lineRule="auto"/>
        <w:ind w:firstLineChars="245" w:firstLine="514"/>
        <w:rPr>
          <w:rFonts w:ascii="宋体" w:hAnsi="宋体"/>
        </w:rPr>
      </w:pPr>
      <w:r w:rsidRPr="0082406B">
        <w:rPr>
          <w:rFonts w:ascii="宋体" w:hAnsi="宋体" w:hint="eastAsia"/>
        </w:rPr>
        <w:t>供应商应该在对关键用户进行培训前，制定培训计划，包括时间、内容、参加人员等</w:t>
      </w:r>
    </w:p>
    <w:p w:rsidR="00D6689F" w:rsidRPr="0082406B" w:rsidRDefault="00A76128" w:rsidP="0082406B">
      <w:pPr>
        <w:spacing w:line="360" w:lineRule="auto"/>
        <w:ind w:firstLineChars="200" w:firstLine="420"/>
        <w:rPr>
          <w:rFonts w:ascii="宋体" w:hAnsi="宋体" w:cs="仿宋_GB2312"/>
          <w:kern w:val="0"/>
          <w:szCs w:val="21"/>
        </w:rPr>
      </w:pPr>
      <w:r w:rsidRPr="0082406B">
        <w:rPr>
          <w:rFonts w:ascii="宋体" w:hAnsi="宋体" w:cs="仿宋_GB2312" w:hint="eastAsia"/>
          <w:kern w:val="0"/>
          <w:szCs w:val="21"/>
        </w:rPr>
        <w:t>3、</w:t>
      </w:r>
      <w:r w:rsidRPr="0082406B">
        <w:rPr>
          <w:rFonts w:ascii="宋体" w:hAnsi="宋体" w:hint="eastAsia"/>
          <w:szCs w:val="21"/>
        </w:rPr>
        <w:t>其他要求</w:t>
      </w:r>
    </w:p>
    <w:p w:rsidR="00D6689F" w:rsidRDefault="00A76128">
      <w:pPr>
        <w:spacing w:line="360" w:lineRule="auto"/>
        <w:ind w:firstLine="420"/>
        <w:rPr>
          <w:rFonts w:ascii="宋体" w:hAnsi="宋体" w:cs="宋体"/>
          <w:szCs w:val="21"/>
        </w:rPr>
      </w:pPr>
      <w:r>
        <w:rPr>
          <w:rFonts w:ascii="宋体" w:hAnsi="宋体" w:cs="宋体" w:hint="eastAsia"/>
          <w:szCs w:val="21"/>
        </w:rPr>
        <w:t>所提供的技术服务至少为工作日</w:t>
      </w:r>
      <w:r>
        <w:rPr>
          <w:rFonts w:ascii="宋体" w:hAnsi="宋体" w:cs="宋体"/>
          <w:szCs w:val="21"/>
        </w:rPr>
        <w:t>5</w:t>
      </w:r>
      <w:r>
        <w:rPr>
          <w:rFonts w:ascii="宋体" w:hAnsi="宋体" w:cs="宋体" w:hint="eastAsia"/>
          <w:szCs w:val="21"/>
        </w:rPr>
        <w:t>×16小时，节假日2</w:t>
      </w:r>
      <w:r>
        <w:rPr>
          <w:rFonts w:ascii="宋体" w:hAnsi="宋体" w:cs="宋体"/>
          <w:szCs w:val="21"/>
        </w:rPr>
        <w:t>*12</w:t>
      </w:r>
      <w:r>
        <w:rPr>
          <w:rFonts w:ascii="宋体" w:hAnsi="宋体" w:cs="宋体" w:hint="eastAsia"/>
          <w:szCs w:val="21"/>
        </w:rPr>
        <w:t>小时支持维护服务，包括微信、邮件、电话、远程维护、现场服务等方式。必须保证</w:t>
      </w:r>
      <w:r>
        <w:rPr>
          <w:rFonts w:ascii="宋体" w:hAnsi="宋体" w:cs="宋体"/>
          <w:szCs w:val="21"/>
        </w:rPr>
        <w:t>2</w:t>
      </w:r>
      <w:r>
        <w:rPr>
          <w:rFonts w:ascii="宋体" w:hAnsi="宋体" w:cs="宋体" w:hint="eastAsia"/>
          <w:szCs w:val="21"/>
        </w:rPr>
        <w:t>小时之内响应。</w:t>
      </w:r>
    </w:p>
    <w:p w:rsidR="00D6689F" w:rsidRPr="007B4F33" w:rsidRDefault="00A76128" w:rsidP="007B4F33">
      <w:pPr>
        <w:pStyle w:val="aff0"/>
        <w:spacing w:beforeLines="0" w:line="360" w:lineRule="auto"/>
        <w:ind w:left="420" w:firstLineChars="0" w:firstLine="0"/>
        <w:rPr>
          <w:rFonts w:ascii="宋体" w:eastAsia="宋体" w:hAnsi="宋体"/>
          <w:b/>
        </w:rPr>
      </w:pPr>
      <w:r>
        <w:rPr>
          <w:rFonts w:ascii="宋体" w:eastAsia="宋体" w:hAnsi="宋体" w:hint="eastAsia"/>
          <w:b/>
        </w:rPr>
        <w:t>（六）验收：</w:t>
      </w:r>
    </w:p>
    <w:p w:rsidR="00D6689F" w:rsidRDefault="00A76128">
      <w:pPr>
        <w:numPr>
          <w:ilvl w:val="0"/>
          <w:numId w:val="7"/>
        </w:numPr>
        <w:adjustRightInd w:val="0"/>
        <w:snapToGrid w:val="0"/>
        <w:spacing w:line="460" w:lineRule="atLeast"/>
        <w:rPr>
          <w:rFonts w:ascii="宋体" w:hAnsi="宋体" w:cs="宋体"/>
          <w:szCs w:val="21"/>
        </w:rPr>
      </w:pPr>
      <w:r>
        <w:rPr>
          <w:rFonts w:ascii="宋体" w:hAnsi="宋体" w:cs="宋体" w:hint="eastAsia"/>
          <w:szCs w:val="21"/>
        </w:rPr>
        <w:t>功能符合招标文件要求，并经使用人员签收确认。</w:t>
      </w:r>
    </w:p>
    <w:p w:rsidR="00D6689F" w:rsidRDefault="00A76128">
      <w:pPr>
        <w:numPr>
          <w:ilvl w:val="0"/>
          <w:numId w:val="7"/>
        </w:numPr>
        <w:adjustRightInd w:val="0"/>
        <w:snapToGrid w:val="0"/>
        <w:spacing w:line="460" w:lineRule="atLeast"/>
        <w:rPr>
          <w:rFonts w:ascii="宋体" w:hAnsi="宋体" w:cs="宋体"/>
          <w:szCs w:val="21"/>
          <w:lang w:val="zh-CN"/>
        </w:rPr>
      </w:pPr>
      <w:r>
        <w:rPr>
          <w:rFonts w:ascii="宋体" w:hAnsi="宋体" w:cs="宋体" w:hint="eastAsia"/>
          <w:szCs w:val="21"/>
          <w:lang w:val="zh-CN"/>
        </w:rPr>
        <w:t>项目相关文档齐全</w:t>
      </w:r>
      <w:r>
        <w:rPr>
          <w:rFonts w:ascii="宋体" w:hAnsi="宋体" w:cs="宋体" w:hint="eastAsia"/>
          <w:szCs w:val="21"/>
        </w:rPr>
        <w:t>。</w:t>
      </w:r>
    </w:p>
    <w:p w:rsidR="00D6689F" w:rsidRDefault="00A76128">
      <w:pPr>
        <w:numPr>
          <w:ilvl w:val="0"/>
          <w:numId w:val="7"/>
        </w:numPr>
        <w:adjustRightInd w:val="0"/>
        <w:snapToGrid w:val="0"/>
        <w:spacing w:line="460" w:lineRule="atLeast"/>
        <w:rPr>
          <w:rFonts w:ascii="宋体" w:hAnsi="宋体" w:cs="宋体"/>
          <w:szCs w:val="21"/>
          <w:lang w:val="zh-CN"/>
        </w:rPr>
      </w:pPr>
      <w:r>
        <w:rPr>
          <w:rFonts w:ascii="宋体" w:hAnsi="宋体" w:cs="宋体" w:hint="eastAsia"/>
          <w:szCs w:val="21"/>
        </w:rPr>
        <w:t>信息安全满足</w:t>
      </w:r>
      <w:r w:rsidR="007A358C">
        <w:rPr>
          <w:rFonts w:ascii="宋体" w:hAnsi="宋体" w:cs="宋体" w:hint="eastAsia"/>
          <w:szCs w:val="21"/>
        </w:rPr>
        <w:t>采购人</w:t>
      </w:r>
      <w:r>
        <w:rPr>
          <w:rFonts w:ascii="宋体" w:hAnsi="宋体" w:cs="宋体" w:hint="eastAsia"/>
          <w:szCs w:val="21"/>
        </w:rPr>
        <w:t>要求。</w:t>
      </w:r>
    </w:p>
    <w:p w:rsidR="00D6689F" w:rsidRDefault="00D6689F">
      <w:pPr>
        <w:adjustRightInd w:val="0"/>
        <w:snapToGrid w:val="0"/>
        <w:spacing w:line="460" w:lineRule="atLeast"/>
        <w:ind w:left="704"/>
        <w:rPr>
          <w:rFonts w:ascii="宋体" w:hAnsi="宋体" w:cs="宋体"/>
          <w:szCs w:val="21"/>
          <w:lang w:val="zh-CN"/>
        </w:rPr>
      </w:pPr>
    </w:p>
    <w:p w:rsidR="00D6689F" w:rsidRDefault="00A76128">
      <w:pPr>
        <w:pStyle w:val="20"/>
        <w:snapToGrid w:val="0"/>
        <w:spacing w:before="0" w:after="0" w:line="360" w:lineRule="auto"/>
        <w:jc w:val="both"/>
        <w:rPr>
          <w:rFonts w:ascii="宋体" w:hAnsi="宋体" w:cs="仿宋"/>
          <w:sz w:val="21"/>
          <w:szCs w:val="21"/>
        </w:rPr>
      </w:pPr>
      <w:r>
        <w:rPr>
          <w:rFonts w:ascii="宋体" w:hAnsi="宋体" w:cs="仿宋" w:hint="eastAsia"/>
          <w:sz w:val="21"/>
          <w:szCs w:val="21"/>
        </w:rPr>
        <w:t>四、技术要求</w:t>
      </w:r>
    </w:p>
    <w:p w:rsidR="00D6689F" w:rsidRDefault="00D6689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2"/>
        <w:gridCol w:w="1575"/>
        <w:gridCol w:w="4800"/>
        <w:gridCol w:w="1442"/>
      </w:tblGrid>
      <w:tr w:rsidR="00D6689F">
        <w:tc>
          <w:tcPr>
            <w:tcW w:w="1502" w:type="dxa"/>
          </w:tcPr>
          <w:p w:rsidR="00D6689F" w:rsidRDefault="00A76128">
            <w:pPr>
              <w:jc w:val="center"/>
            </w:pPr>
            <w:r>
              <w:rPr>
                <w:rFonts w:hint="eastAsia"/>
              </w:rPr>
              <w:t>系统名</w:t>
            </w:r>
          </w:p>
        </w:tc>
        <w:tc>
          <w:tcPr>
            <w:tcW w:w="1575" w:type="dxa"/>
          </w:tcPr>
          <w:p w:rsidR="00D6689F" w:rsidRDefault="00A76128">
            <w:pPr>
              <w:jc w:val="center"/>
            </w:pPr>
            <w:r>
              <w:rPr>
                <w:rFonts w:hint="eastAsia"/>
              </w:rPr>
              <w:t>模块名</w:t>
            </w:r>
          </w:p>
        </w:tc>
        <w:tc>
          <w:tcPr>
            <w:tcW w:w="4800" w:type="dxa"/>
          </w:tcPr>
          <w:p w:rsidR="00D6689F" w:rsidRDefault="00A76128">
            <w:pPr>
              <w:jc w:val="center"/>
            </w:pPr>
            <w:r>
              <w:rPr>
                <w:rFonts w:hint="eastAsia"/>
              </w:rPr>
              <w:t>功能点要求</w:t>
            </w:r>
          </w:p>
        </w:tc>
        <w:tc>
          <w:tcPr>
            <w:tcW w:w="1442" w:type="dxa"/>
          </w:tcPr>
          <w:p w:rsidR="00D6689F" w:rsidRDefault="00A76128">
            <w:pPr>
              <w:jc w:val="center"/>
            </w:pPr>
            <w:r>
              <w:rPr>
                <w:rFonts w:hint="eastAsia"/>
              </w:rPr>
              <w:t>数量</w:t>
            </w:r>
          </w:p>
        </w:tc>
      </w:tr>
      <w:tr w:rsidR="00D6689F">
        <w:tc>
          <w:tcPr>
            <w:tcW w:w="1502" w:type="dxa"/>
            <w:vAlign w:val="center"/>
          </w:tcPr>
          <w:p w:rsidR="00D6689F" w:rsidRDefault="00A76128">
            <w:r>
              <w:rPr>
                <w:rFonts w:hint="eastAsia"/>
              </w:rPr>
              <w:t>系统升级服务</w:t>
            </w:r>
          </w:p>
        </w:tc>
        <w:tc>
          <w:tcPr>
            <w:tcW w:w="1575" w:type="dxa"/>
            <w:vAlign w:val="center"/>
          </w:tcPr>
          <w:p w:rsidR="00D6689F" w:rsidRDefault="00A76128">
            <w:r>
              <w:rPr>
                <w:rFonts w:hint="eastAsia"/>
              </w:rPr>
              <w:t>系统升级服务</w:t>
            </w:r>
          </w:p>
        </w:tc>
        <w:tc>
          <w:tcPr>
            <w:tcW w:w="4800" w:type="dxa"/>
          </w:tcPr>
          <w:p w:rsidR="00D6689F" w:rsidRDefault="00A76128">
            <w:r>
              <w:rPr>
                <w:rFonts w:hint="eastAsia"/>
              </w:rPr>
              <w:t>现有系统升级扩容新增二级机构，设置新增二级机构系统管理员、仪器管理员、用户、新增仪器。</w:t>
            </w:r>
          </w:p>
        </w:tc>
        <w:tc>
          <w:tcPr>
            <w:tcW w:w="1442" w:type="dxa"/>
          </w:tcPr>
          <w:p w:rsidR="00D6689F" w:rsidRDefault="00A76128">
            <w:r>
              <w:rPr>
                <w:rFonts w:hint="eastAsia"/>
              </w:rPr>
              <w:t>1</w:t>
            </w:r>
            <w:r w:rsidR="003853D3">
              <w:rPr>
                <w:rFonts w:hint="eastAsia"/>
              </w:rPr>
              <w:t>项</w:t>
            </w:r>
          </w:p>
        </w:tc>
      </w:tr>
      <w:tr w:rsidR="00D6689F">
        <w:tc>
          <w:tcPr>
            <w:tcW w:w="1502" w:type="dxa"/>
            <w:vAlign w:val="center"/>
          </w:tcPr>
          <w:p w:rsidR="00D6689F" w:rsidRDefault="00A76128">
            <w:pPr>
              <w:jc w:val="center"/>
            </w:pPr>
            <w:proofErr w:type="gramStart"/>
            <w:r>
              <w:rPr>
                <w:rFonts w:hint="eastAsia"/>
              </w:rPr>
              <w:t>蓝牙电源</w:t>
            </w:r>
            <w:proofErr w:type="gramEnd"/>
            <w:r>
              <w:rPr>
                <w:rFonts w:hint="eastAsia"/>
              </w:rPr>
              <w:t>控制器</w:t>
            </w:r>
          </w:p>
        </w:tc>
        <w:tc>
          <w:tcPr>
            <w:tcW w:w="1575" w:type="dxa"/>
            <w:vAlign w:val="center"/>
          </w:tcPr>
          <w:p w:rsidR="00D6689F" w:rsidRDefault="00A76128">
            <w:pPr>
              <w:jc w:val="center"/>
            </w:pPr>
            <w:proofErr w:type="gramStart"/>
            <w:r>
              <w:rPr>
                <w:rFonts w:hint="eastAsia"/>
              </w:rPr>
              <w:t>蓝牙电源</w:t>
            </w:r>
            <w:proofErr w:type="gramEnd"/>
            <w:r>
              <w:rPr>
                <w:rFonts w:hint="eastAsia"/>
              </w:rPr>
              <w:t>控制器</w:t>
            </w:r>
          </w:p>
        </w:tc>
        <w:tc>
          <w:tcPr>
            <w:tcW w:w="4800" w:type="dxa"/>
          </w:tcPr>
          <w:p w:rsidR="00D6689F" w:rsidRDefault="00A76128">
            <w:pPr>
              <w:rPr>
                <w:rFonts w:ascii="宋体" w:hAnsi="宋体" w:cs="宋体"/>
              </w:rPr>
            </w:pPr>
            <w:r>
              <w:rPr>
                <w:rFonts w:ascii="宋体" w:hAnsi="宋体" w:cs="宋体" w:hint="eastAsia"/>
              </w:rPr>
              <w:t>1.</w:t>
            </w:r>
            <w:proofErr w:type="gramStart"/>
            <w:r>
              <w:rPr>
                <w:rFonts w:ascii="宋体" w:hAnsi="宋体" w:cs="宋体" w:hint="eastAsia"/>
              </w:rPr>
              <w:t>蓝牙电源</w:t>
            </w:r>
            <w:proofErr w:type="gramEnd"/>
            <w:r>
              <w:rPr>
                <w:rFonts w:ascii="宋体" w:hAnsi="宋体" w:cs="宋体" w:hint="eastAsia"/>
              </w:rPr>
              <w:t>控制器品牌与管理系统为同一品牌，与系统联动使用。</w:t>
            </w:r>
          </w:p>
          <w:p w:rsidR="00D6689F" w:rsidRDefault="00A76128">
            <w:pPr>
              <w:rPr>
                <w:rFonts w:ascii="宋体" w:hAnsi="宋体" w:cs="宋体"/>
              </w:rPr>
            </w:pPr>
            <w:r>
              <w:rPr>
                <w:rFonts w:ascii="宋体" w:hAnsi="宋体" w:cs="宋体" w:hint="eastAsia"/>
              </w:rPr>
              <w:t>2.采用一对一控制。</w:t>
            </w:r>
          </w:p>
          <w:p w:rsidR="00D6689F" w:rsidRDefault="00A76128">
            <w:pPr>
              <w:rPr>
                <w:rFonts w:ascii="宋体" w:hAnsi="宋体" w:cs="宋体"/>
              </w:rPr>
            </w:pPr>
            <w:r>
              <w:rPr>
                <w:rFonts w:ascii="宋体" w:hAnsi="宋体" w:cs="宋体" w:hint="eastAsia"/>
              </w:rPr>
              <w:t>3.身份验证：支持</w:t>
            </w:r>
            <w:proofErr w:type="gramStart"/>
            <w:r>
              <w:rPr>
                <w:rFonts w:ascii="宋体" w:hAnsi="宋体" w:cs="宋体" w:hint="eastAsia"/>
              </w:rPr>
              <w:t>微信扫码</w:t>
            </w:r>
            <w:proofErr w:type="gramEnd"/>
            <w:r>
              <w:rPr>
                <w:rFonts w:ascii="宋体" w:hAnsi="宋体" w:cs="宋体" w:hint="eastAsia"/>
              </w:rPr>
              <w:t>上下机</w:t>
            </w:r>
          </w:p>
          <w:p w:rsidR="00D6689F" w:rsidRDefault="00A76128">
            <w:pPr>
              <w:rPr>
                <w:rFonts w:ascii="宋体" w:hAnsi="宋体" w:cs="宋体"/>
              </w:rPr>
            </w:pPr>
            <w:r>
              <w:rPr>
                <w:rFonts w:ascii="宋体" w:hAnsi="宋体" w:cs="宋体" w:hint="eastAsia"/>
              </w:rPr>
              <w:t>4.控制方式：控制电源。</w:t>
            </w:r>
          </w:p>
          <w:p w:rsidR="00D6689F" w:rsidRDefault="00A76128">
            <w:pPr>
              <w:rPr>
                <w:rFonts w:ascii="宋体" w:hAnsi="宋体" w:cs="宋体"/>
              </w:rPr>
            </w:pPr>
            <w:r>
              <w:rPr>
                <w:rFonts w:ascii="宋体" w:hAnsi="宋体" w:cs="宋体" w:hint="eastAsia"/>
              </w:rPr>
              <w:t>5.▲通信方式：要求控制器</w:t>
            </w:r>
            <w:proofErr w:type="gramStart"/>
            <w:r>
              <w:rPr>
                <w:rFonts w:ascii="宋体" w:hAnsi="宋体" w:cs="宋体" w:hint="eastAsia"/>
              </w:rPr>
              <w:t>采用蓝牙通信</w:t>
            </w:r>
            <w:proofErr w:type="gramEnd"/>
            <w:r>
              <w:rPr>
                <w:rFonts w:ascii="宋体" w:hAnsi="宋体" w:cs="宋体" w:hint="eastAsia"/>
              </w:rPr>
              <w:t>技术，无</w:t>
            </w:r>
            <w:r>
              <w:rPr>
                <w:rFonts w:ascii="宋体" w:hAnsi="宋体" w:cs="宋体" w:hint="eastAsia"/>
              </w:rPr>
              <w:lastRenderedPageBreak/>
              <w:t>需架设有线或无线网络，减少施工周期，避免后期网络故障维护难的问题。为避免控制器后期流量通信费，不接受控制器直接连接GPRS/4G的方式。</w:t>
            </w:r>
          </w:p>
          <w:p w:rsidR="00D6689F" w:rsidRDefault="00A76128">
            <w:pPr>
              <w:rPr>
                <w:rFonts w:ascii="宋体" w:hAnsi="宋体" w:cs="宋体"/>
              </w:rPr>
            </w:pPr>
            <w:r>
              <w:rPr>
                <w:rFonts w:ascii="宋体" w:hAnsi="宋体" w:cs="宋体" w:hint="eastAsia"/>
              </w:rPr>
              <w:t>6.安装方式：控制器应采用智能化设计，要求现场管理员无需任何配置，即插即用。</w:t>
            </w:r>
          </w:p>
          <w:p w:rsidR="00D6689F" w:rsidRDefault="00A76128">
            <w:pPr>
              <w:rPr>
                <w:rFonts w:ascii="宋体" w:hAnsi="宋体" w:cs="宋体"/>
              </w:rPr>
            </w:pPr>
            <w:r>
              <w:rPr>
                <w:rFonts w:ascii="宋体" w:hAnsi="宋体" w:cs="宋体" w:hint="eastAsia"/>
              </w:rPr>
              <w:t>7.跨地域部署：支持跨楼宇、跨地域快速部署应用，要求即插即用，避免繁杂的网络申请和布线施工。</w:t>
            </w:r>
          </w:p>
          <w:p w:rsidR="00D6689F" w:rsidRDefault="00A76128">
            <w:pPr>
              <w:rPr>
                <w:rFonts w:ascii="宋体" w:hAnsi="宋体" w:cs="宋体"/>
              </w:rPr>
            </w:pPr>
            <w:r>
              <w:rPr>
                <w:rFonts w:ascii="宋体" w:hAnsi="宋体" w:cs="宋体" w:hint="eastAsia"/>
              </w:rPr>
              <w:t>8.▲支持与手机</w:t>
            </w:r>
            <w:proofErr w:type="gramStart"/>
            <w:r>
              <w:rPr>
                <w:rFonts w:ascii="宋体" w:hAnsi="宋体" w:cs="宋体" w:hint="eastAsia"/>
              </w:rPr>
              <w:t>微信端</w:t>
            </w:r>
            <w:proofErr w:type="gramEnd"/>
            <w:r>
              <w:rPr>
                <w:rFonts w:ascii="宋体" w:hAnsi="宋体" w:cs="宋体" w:hint="eastAsia"/>
              </w:rPr>
              <w:t>预约助手联动，采用</w:t>
            </w:r>
            <w:proofErr w:type="gramStart"/>
            <w:r>
              <w:rPr>
                <w:rFonts w:ascii="宋体" w:hAnsi="宋体" w:cs="宋体" w:hint="eastAsia"/>
              </w:rPr>
              <w:t>微信扫码</w:t>
            </w:r>
            <w:proofErr w:type="gramEnd"/>
            <w:r>
              <w:rPr>
                <w:rFonts w:ascii="宋体" w:hAnsi="宋体" w:cs="宋体" w:hint="eastAsia"/>
              </w:rPr>
              <w:t>上下机。</w:t>
            </w:r>
          </w:p>
          <w:p w:rsidR="00D6689F" w:rsidRDefault="00A76128">
            <w:pPr>
              <w:rPr>
                <w:rFonts w:ascii="宋体" w:hAnsi="宋体" w:cs="宋体"/>
              </w:rPr>
            </w:pPr>
            <w:r>
              <w:rPr>
                <w:rFonts w:ascii="宋体" w:hAnsi="宋体" w:cs="宋体" w:hint="eastAsia"/>
              </w:rPr>
              <w:t>9.支持电压220V，支持最大电流10A。</w:t>
            </w:r>
          </w:p>
          <w:p w:rsidR="00D6689F" w:rsidRDefault="00A76128">
            <w:pPr>
              <w:rPr>
                <w:rFonts w:ascii="宋体" w:hAnsi="宋体" w:cs="宋体"/>
              </w:rPr>
            </w:pPr>
            <w:r>
              <w:rPr>
                <w:rFonts w:ascii="宋体" w:hAnsi="宋体" w:cs="宋体" w:hint="eastAsia"/>
              </w:rPr>
              <w:t>10.控制协议：采用BL私有加密控制协议，拒绝</w:t>
            </w:r>
            <w:r>
              <w:rPr>
                <w:rFonts w:ascii="宋体" w:hAnsi="宋体" w:cs="宋体"/>
              </w:rPr>
              <w:t>外</w:t>
            </w:r>
            <w:r>
              <w:rPr>
                <w:rFonts w:ascii="宋体" w:hAnsi="宋体" w:cs="宋体" w:hint="eastAsia"/>
              </w:rPr>
              <w:t>部指令调用。</w:t>
            </w:r>
          </w:p>
          <w:p w:rsidR="00D6689F" w:rsidRDefault="00A76128">
            <w:pPr>
              <w:rPr>
                <w:rFonts w:ascii="宋体" w:hAnsi="宋体" w:cs="宋体"/>
              </w:rPr>
            </w:pPr>
            <w:r>
              <w:rPr>
                <w:rFonts w:ascii="宋体" w:hAnsi="宋体" w:cs="宋体" w:hint="eastAsia"/>
              </w:rPr>
              <w:t>11.▲防护等级：IP55防水</w:t>
            </w:r>
            <w:r>
              <w:rPr>
                <w:rFonts w:ascii="宋体" w:hAnsi="宋体" w:cs="宋体" w:hint="eastAsia"/>
                <w:color w:val="FF0000"/>
              </w:rPr>
              <w:t>（提供第三方检测报告佐证）</w:t>
            </w:r>
          </w:p>
          <w:p w:rsidR="00D6689F" w:rsidRDefault="00A76128">
            <w:pPr>
              <w:rPr>
                <w:rFonts w:ascii="宋体" w:hAnsi="宋体" w:cs="宋体"/>
              </w:rPr>
            </w:pPr>
            <w:r>
              <w:rPr>
                <w:rFonts w:ascii="宋体" w:hAnsi="宋体" w:cs="宋体" w:hint="eastAsia"/>
              </w:rPr>
              <w:t>12.▲阻燃等级：V-0</w:t>
            </w:r>
            <w:r>
              <w:rPr>
                <w:rFonts w:ascii="宋体" w:hAnsi="宋体" w:cs="宋体" w:hint="eastAsia"/>
                <w:color w:val="FF0000"/>
              </w:rPr>
              <w:t>（提供第三方检测报告佐证）</w:t>
            </w:r>
          </w:p>
          <w:p w:rsidR="00D6689F" w:rsidRDefault="00A76128">
            <w:pPr>
              <w:rPr>
                <w:rFonts w:ascii="宋体" w:hAnsi="宋体" w:cs="宋体"/>
              </w:rPr>
            </w:pPr>
            <w:r>
              <w:rPr>
                <w:rFonts w:ascii="宋体" w:hAnsi="宋体" w:cs="宋体" w:hint="eastAsia"/>
              </w:rPr>
              <w:t>13.防插拔功能：控制器采用防插拔设计，避免将仪器插头拔出，绕开控制器的行为。</w:t>
            </w:r>
          </w:p>
        </w:tc>
        <w:tc>
          <w:tcPr>
            <w:tcW w:w="1442" w:type="dxa"/>
          </w:tcPr>
          <w:p w:rsidR="00D6689F" w:rsidRDefault="00A76128">
            <w:pPr>
              <w:rPr>
                <w:rFonts w:ascii="宋体" w:hAnsi="宋体" w:cs="宋体"/>
              </w:rPr>
            </w:pPr>
            <w:r>
              <w:rPr>
                <w:rFonts w:ascii="宋体" w:hAnsi="宋体" w:cs="宋体" w:hint="eastAsia"/>
              </w:rPr>
              <w:lastRenderedPageBreak/>
              <w:t>32</w:t>
            </w:r>
            <w:r w:rsidR="003853D3">
              <w:rPr>
                <w:rFonts w:ascii="宋体" w:hAnsi="宋体" w:cs="宋体" w:hint="eastAsia"/>
              </w:rPr>
              <w:t>个</w:t>
            </w:r>
            <w:bookmarkStart w:id="5" w:name="_GoBack"/>
            <w:bookmarkEnd w:id="5"/>
          </w:p>
        </w:tc>
      </w:tr>
    </w:tbl>
    <w:p w:rsidR="00D6689F" w:rsidRDefault="00D6689F"/>
    <w:p w:rsidR="00D6689F" w:rsidRDefault="00D6689F">
      <w:pPr>
        <w:pStyle w:val="aff0"/>
        <w:spacing w:beforeLines="0" w:line="360" w:lineRule="auto"/>
        <w:ind w:left="1140" w:firstLineChars="0" w:firstLine="0"/>
        <w:rPr>
          <w:rFonts w:ascii="宋体" w:eastAsia="宋体" w:hAnsi="宋体"/>
          <w:b/>
        </w:rPr>
      </w:pPr>
    </w:p>
    <w:p w:rsidR="00D6689F" w:rsidRDefault="00A76128">
      <w:pPr>
        <w:pStyle w:val="1"/>
      </w:pPr>
      <w:bookmarkStart w:id="6" w:name="_Toc31286"/>
      <w:r>
        <w:rPr>
          <w:rFonts w:hint="eastAsia"/>
        </w:rPr>
        <w:t>第三章</w:t>
      </w:r>
      <w:r>
        <w:rPr>
          <w:rFonts w:hint="eastAsia"/>
        </w:rPr>
        <w:t xml:space="preserve">  </w:t>
      </w:r>
      <w:r>
        <w:rPr>
          <w:rFonts w:hint="eastAsia"/>
        </w:rPr>
        <w:t>投标文件初审</w:t>
      </w:r>
      <w:bookmarkEnd w:id="6"/>
    </w:p>
    <w:p w:rsidR="00D6689F" w:rsidRDefault="00D6689F">
      <w:pPr>
        <w:autoSpaceDE w:val="0"/>
        <w:autoSpaceDN w:val="0"/>
        <w:adjustRightInd w:val="0"/>
        <w:spacing w:line="360" w:lineRule="auto"/>
        <w:ind w:firstLineChars="200" w:firstLine="480"/>
        <w:jc w:val="left"/>
        <w:rPr>
          <w:rFonts w:ascii="仿宋_GB2312" w:eastAsia="仿宋_GB2312"/>
          <w:sz w:val="24"/>
        </w:rPr>
      </w:pPr>
    </w:p>
    <w:p w:rsidR="00D6689F" w:rsidRDefault="00A76128">
      <w:pPr>
        <w:adjustRightInd w:val="0"/>
        <w:spacing w:line="360" w:lineRule="auto"/>
        <w:ind w:firstLineChars="201" w:firstLine="422"/>
        <w:rPr>
          <w:snapToGrid w:val="0"/>
          <w:kern w:val="0"/>
        </w:rPr>
      </w:pPr>
      <w:r>
        <w:rPr>
          <w:rFonts w:hint="eastAsia"/>
          <w:snapToGrid w:val="0"/>
          <w:kern w:val="0"/>
        </w:rPr>
        <w:t>一、资格性</w:t>
      </w:r>
      <w:r>
        <w:rPr>
          <w:rFonts w:ascii="宋体" w:hAnsi="宋体" w:hint="eastAsia"/>
          <w:snapToGrid w:val="0"/>
          <w:kern w:val="0"/>
        </w:rPr>
        <w:t>审查</w:t>
      </w:r>
    </w:p>
    <w:p w:rsidR="00D6689F" w:rsidRDefault="00A76128">
      <w:pPr>
        <w:adjustRightInd w:val="0"/>
        <w:spacing w:line="360" w:lineRule="auto"/>
        <w:ind w:firstLineChars="201" w:firstLine="422"/>
        <w:rPr>
          <w:rFonts w:ascii="宋体" w:hAnsi="宋体"/>
          <w:snapToGrid w:val="0"/>
          <w:kern w:val="0"/>
        </w:rPr>
      </w:pPr>
      <w:r>
        <w:rPr>
          <w:rFonts w:ascii="宋体" w:hAnsi="宋体" w:hint="eastAsia"/>
          <w:snapToGrid w:val="0"/>
          <w:kern w:val="0"/>
        </w:rPr>
        <w:t>1、投标人的资格不符合招标文件要求</w:t>
      </w:r>
      <w:r>
        <w:rPr>
          <w:rFonts w:ascii="宋体" w:hAnsi="宋体" w:hint="eastAsia"/>
        </w:rPr>
        <w:t>或资格证明文件提供不全</w:t>
      </w:r>
      <w:r>
        <w:rPr>
          <w:rFonts w:ascii="宋体" w:hAnsi="宋体" w:hint="eastAsia"/>
          <w:snapToGrid w:val="0"/>
          <w:kern w:val="0"/>
        </w:rPr>
        <w:t>。</w:t>
      </w:r>
    </w:p>
    <w:p w:rsidR="00D6689F" w:rsidRDefault="00D6689F">
      <w:pPr>
        <w:adjustRightInd w:val="0"/>
        <w:spacing w:line="360" w:lineRule="auto"/>
        <w:ind w:firstLineChars="201" w:firstLine="422"/>
        <w:rPr>
          <w:rFonts w:ascii="宋体" w:hAnsi="宋体"/>
          <w:snapToGrid w:val="0"/>
          <w:kern w:val="0"/>
        </w:rPr>
      </w:pPr>
    </w:p>
    <w:p w:rsidR="00D6689F" w:rsidRDefault="00A76128">
      <w:pPr>
        <w:adjustRightInd w:val="0"/>
        <w:spacing w:line="360" w:lineRule="auto"/>
        <w:ind w:firstLineChars="201" w:firstLine="422"/>
        <w:rPr>
          <w:rFonts w:ascii="宋体" w:hAnsi="宋体"/>
          <w:snapToGrid w:val="0"/>
          <w:kern w:val="0"/>
        </w:rPr>
      </w:pPr>
      <w:r>
        <w:rPr>
          <w:rFonts w:ascii="宋体" w:hAnsi="宋体" w:hint="eastAsia"/>
          <w:snapToGrid w:val="0"/>
          <w:kern w:val="0"/>
        </w:rPr>
        <w:t>二、符合性审查</w:t>
      </w:r>
    </w:p>
    <w:p w:rsidR="00D6689F" w:rsidRDefault="00A76128">
      <w:pPr>
        <w:adjustRightInd w:val="0"/>
        <w:spacing w:line="360" w:lineRule="auto"/>
        <w:ind w:firstLineChars="201" w:firstLine="422"/>
        <w:rPr>
          <w:rFonts w:ascii="宋体" w:hAnsi="宋体"/>
          <w:snapToGrid w:val="0"/>
          <w:kern w:val="0"/>
        </w:rPr>
      </w:pPr>
      <w:r>
        <w:rPr>
          <w:rFonts w:ascii="宋体" w:hAnsi="宋体" w:hint="eastAsia"/>
          <w:snapToGrid w:val="0"/>
          <w:kern w:val="0"/>
        </w:rPr>
        <w:t>1、投标人提供的投标文件数量不符合招标文件要求。</w:t>
      </w:r>
    </w:p>
    <w:p w:rsidR="00D6689F" w:rsidRDefault="00A76128">
      <w:pPr>
        <w:adjustRightInd w:val="0"/>
        <w:spacing w:line="360" w:lineRule="auto"/>
        <w:ind w:firstLineChars="201" w:firstLine="422"/>
        <w:rPr>
          <w:rFonts w:ascii="宋体" w:hAnsi="宋体"/>
          <w:snapToGrid w:val="0"/>
          <w:kern w:val="0"/>
        </w:rPr>
      </w:pPr>
      <w:r>
        <w:rPr>
          <w:rFonts w:ascii="宋体" w:hAnsi="宋体" w:hint="eastAsia"/>
          <w:snapToGrid w:val="0"/>
          <w:kern w:val="0"/>
        </w:rPr>
        <w:t>2、投标文件未按照招标文件要求制作、密封和标记。</w:t>
      </w:r>
    </w:p>
    <w:p w:rsidR="00D6689F" w:rsidRDefault="00A76128">
      <w:pPr>
        <w:adjustRightInd w:val="0"/>
        <w:spacing w:line="360" w:lineRule="auto"/>
        <w:ind w:firstLineChars="201" w:firstLine="422"/>
        <w:rPr>
          <w:rFonts w:ascii="宋体" w:hAnsi="宋体"/>
          <w:snapToGrid w:val="0"/>
          <w:kern w:val="0"/>
        </w:rPr>
      </w:pPr>
      <w:r>
        <w:rPr>
          <w:rFonts w:ascii="宋体" w:hAnsi="宋体" w:hint="eastAsia"/>
          <w:snapToGrid w:val="0"/>
          <w:kern w:val="0"/>
        </w:rPr>
        <w:t>3、未按招标文件要求提供法定代表人（负责人）证明书和法定代表人（负责人）授权委托书。</w:t>
      </w:r>
    </w:p>
    <w:p w:rsidR="00D6689F" w:rsidRDefault="00A76128">
      <w:pPr>
        <w:adjustRightInd w:val="0"/>
        <w:spacing w:line="360" w:lineRule="auto"/>
        <w:ind w:firstLineChars="201" w:firstLine="422"/>
        <w:rPr>
          <w:rFonts w:ascii="宋体" w:hAnsi="宋体"/>
          <w:snapToGrid w:val="0"/>
          <w:kern w:val="0"/>
        </w:rPr>
      </w:pPr>
      <w:r>
        <w:rPr>
          <w:rFonts w:ascii="宋体" w:hAnsi="宋体" w:hint="eastAsia"/>
          <w:snapToGrid w:val="0"/>
          <w:kern w:val="0"/>
        </w:rPr>
        <w:t>4、投标文件有关内容未按招标文件要求加盖投标人印章、或未经法定代表人或其委托代理人签字（或盖章）。</w:t>
      </w:r>
    </w:p>
    <w:p w:rsidR="00D6689F" w:rsidRDefault="00A76128">
      <w:pPr>
        <w:adjustRightInd w:val="0"/>
        <w:spacing w:line="360" w:lineRule="auto"/>
        <w:ind w:firstLineChars="201" w:firstLine="422"/>
        <w:rPr>
          <w:rFonts w:ascii="宋体" w:hAnsi="宋体"/>
          <w:snapToGrid w:val="0"/>
          <w:kern w:val="0"/>
        </w:rPr>
      </w:pPr>
      <w:r>
        <w:rPr>
          <w:rFonts w:ascii="宋体" w:hAnsi="宋体" w:hint="eastAsia"/>
          <w:snapToGrid w:val="0"/>
          <w:kern w:val="0"/>
        </w:rPr>
        <w:t>5、投标文件的关键内容字迹模糊、无法辨认。</w:t>
      </w:r>
    </w:p>
    <w:p w:rsidR="00D6689F" w:rsidRDefault="00A76128">
      <w:pPr>
        <w:adjustRightInd w:val="0"/>
        <w:spacing w:line="360" w:lineRule="auto"/>
        <w:ind w:firstLineChars="201" w:firstLine="422"/>
        <w:rPr>
          <w:rFonts w:ascii="宋体" w:hAnsi="宋体"/>
          <w:snapToGrid w:val="0"/>
          <w:kern w:val="0"/>
        </w:rPr>
      </w:pPr>
      <w:r>
        <w:rPr>
          <w:rFonts w:ascii="宋体" w:hAnsi="宋体" w:hint="eastAsia"/>
          <w:snapToGrid w:val="0"/>
          <w:kern w:val="0"/>
        </w:rPr>
        <w:t>6、对招标文件规定的货物或服务采购清单或工程量清单的项目或数量进行修改，评标委员会判定投标响应不满足采购需求的。</w:t>
      </w:r>
    </w:p>
    <w:p w:rsidR="00D6689F" w:rsidRDefault="00A76128">
      <w:pPr>
        <w:adjustRightInd w:val="0"/>
        <w:spacing w:line="360" w:lineRule="auto"/>
        <w:ind w:firstLineChars="201" w:firstLine="422"/>
        <w:rPr>
          <w:rFonts w:ascii="宋体" w:hAnsi="宋体"/>
          <w:snapToGrid w:val="0"/>
          <w:kern w:val="0"/>
        </w:rPr>
      </w:pPr>
      <w:r>
        <w:rPr>
          <w:rFonts w:ascii="宋体" w:hAnsi="宋体" w:hint="eastAsia"/>
          <w:snapToGrid w:val="0"/>
          <w:kern w:val="0"/>
        </w:rPr>
        <w:t>7、未按招标文件所提供的样式填写</w:t>
      </w:r>
      <w:r>
        <w:rPr>
          <w:rFonts w:ascii="宋体" w:hAnsi="宋体"/>
          <w:snapToGrid w:val="0"/>
          <w:kern w:val="0"/>
        </w:rPr>
        <w:t>《</w:t>
      </w:r>
      <w:r>
        <w:rPr>
          <w:rFonts w:ascii="宋体" w:hAnsi="宋体" w:hint="eastAsia"/>
          <w:snapToGrid w:val="0"/>
          <w:kern w:val="0"/>
        </w:rPr>
        <w:t>投标函》。</w:t>
      </w:r>
    </w:p>
    <w:p w:rsidR="00D6689F" w:rsidRDefault="00A76128">
      <w:pPr>
        <w:adjustRightInd w:val="0"/>
        <w:spacing w:line="360" w:lineRule="auto"/>
        <w:ind w:firstLineChars="201" w:firstLine="422"/>
        <w:rPr>
          <w:rFonts w:ascii="宋体" w:hAnsi="宋体"/>
          <w:snapToGrid w:val="0"/>
          <w:kern w:val="0"/>
        </w:rPr>
      </w:pPr>
      <w:r>
        <w:rPr>
          <w:rFonts w:ascii="宋体" w:hAnsi="宋体" w:hint="eastAsia"/>
          <w:snapToGrid w:val="0"/>
          <w:kern w:val="0"/>
        </w:rPr>
        <w:lastRenderedPageBreak/>
        <w:t>8、任一项带★的指标未响应或不满足要求（如有带</w:t>
      </w:r>
      <w:r>
        <w:rPr>
          <w:rFonts w:ascii="宋体" w:hAnsi="宋体" w:hint="eastAsia"/>
        </w:rPr>
        <w:t>★</w:t>
      </w:r>
      <w:r>
        <w:rPr>
          <w:rFonts w:ascii="宋体" w:hAnsi="宋体" w:hint="eastAsia"/>
          <w:snapToGrid w:val="0"/>
          <w:kern w:val="0"/>
        </w:rPr>
        <w:t>号条款）。</w:t>
      </w:r>
    </w:p>
    <w:p w:rsidR="00D6689F" w:rsidRDefault="00A76128">
      <w:pPr>
        <w:adjustRightInd w:val="0"/>
        <w:spacing w:line="360" w:lineRule="auto"/>
        <w:ind w:firstLineChars="201" w:firstLine="422"/>
        <w:rPr>
          <w:rFonts w:ascii="宋体" w:hAnsi="宋体"/>
          <w:snapToGrid w:val="0"/>
          <w:kern w:val="0"/>
        </w:rPr>
      </w:pPr>
      <w:r>
        <w:rPr>
          <w:rFonts w:ascii="宋体" w:hAnsi="宋体" w:hint="eastAsia"/>
          <w:snapToGrid w:val="0"/>
          <w:kern w:val="0"/>
        </w:rPr>
        <w:t>9、将一个项目包拆分投标，同时提供两套或以上的投标方案</w:t>
      </w:r>
      <w:r>
        <w:rPr>
          <w:szCs w:val="21"/>
        </w:rPr>
        <w:t>（招标文件另有规定的除外）</w:t>
      </w:r>
      <w:r>
        <w:rPr>
          <w:rFonts w:ascii="宋体" w:hAnsi="宋体" w:hint="eastAsia"/>
          <w:snapToGrid w:val="0"/>
          <w:kern w:val="0"/>
        </w:rPr>
        <w:t>。</w:t>
      </w:r>
    </w:p>
    <w:p w:rsidR="00D6689F" w:rsidRDefault="00A76128">
      <w:pPr>
        <w:adjustRightInd w:val="0"/>
        <w:spacing w:line="360" w:lineRule="auto"/>
        <w:ind w:firstLineChars="201" w:firstLine="422"/>
        <w:rPr>
          <w:rFonts w:ascii="宋体" w:hAnsi="宋体"/>
          <w:snapToGrid w:val="0"/>
          <w:kern w:val="0"/>
        </w:rPr>
      </w:pPr>
      <w:r>
        <w:rPr>
          <w:rFonts w:ascii="宋体" w:hAnsi="宋体" w:hint="eastAsia"/>
          <w:snapToGrid w:val="0"/>
          <w:kern w:val="0"/>
        </w:rPr>
        <w:t>10、投标文件附有</w:t>
      </w:r>
      <w:r>
        <w:rPr>
          <w:rFonts w:ascii="宋体" w:hAnsi="宋体" w:hint="eastAsia"/>
          <w:bCs/>
          <w:snapToGrid w:val="0"/>
          <w:kern w:val="0"/>
        </w:rPr>
        <w:t>采购人</w:t>
      </w:r>
      <w:r>
        <w:rPr>
          <w:rFonts w:ascii="宋体" w:hAnsi="宋体" w:hint="eastAsia"/>
          <w:snapToGrid w:val="0"/>
          <w:kern w:val="0"/>
        </w:rPr>
        <w:t>不能接受的条件。</w:t>
      </w:r>
    </w:p>
    <w:p w:rsidR="00D6689F" w:rsidRDefault="00A76128">
      <w:pPr>
        <w:adjustRightInd w:val="0"/>
        <w:spacing w:line="360" w:lineRule="auto"/>
        <w:ind w:firstLineChars="201" w:firstLine="422"/>
        <w:rPr>
          <w:rFonts w:ascii="宋体" w:hAnsi="宋体"/>
          <w:snapToGrid w:val="0"/>
          <w:kern w:val="0"/>
        </w:rPr>
      </w:pPr>
      <w:r>
        <w:rPr>
          <w:rFonts w:ascii="宋体" w:hAnsi="宋体" w:hint="eastAsia"/>
          <w:snapToGrid w:val="0"/>
          <w:kern w:val="0"/>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等情形）。</w:t>
      </w:r>
    </w:p>
    <w:p w:rsidR="00D6689F" w:rsidRDefault="00A76128">
      <w:pPr>
        <w:adjustRightInd w:val="0"/>
        <w:spacing w:line="360" w:lineRule="auto"/>
        <w:ind w:firstLineChars="201" w:firstLine="422"/>
        <w:rPr>
          <w:rFonts w:ascii="宋体" w:hAnsi="宋体"/>
          <w:snapToGrid w:val="0"/>
          <w:kern w:val="0"/>
        </w:rPr>
      </w:pPr>
      <w:r>
        <w:rPr>
          <w:rFonts w:ascii="宋体" w:hAnsi="宋体" w:hint="eastAsia"/>
          <w:snapToGrid w:val="0"/>
          <w:kern w:val="0"/>
        </w:rPr>
        <w:t>12、</w:t>
      </w:r>
      <w:r>
        <w:rPr>
          <w:rFonts w:ascii="宋体" w:hAnsi="宋体" w:hint="eastAsia"/>
          <w:bCs/>
          <w:szCs w:val="21"/>
        </w:rPr>
        <w:t>投标报价有缺漏项目或不符合招标文件要求或超过采购预算金额（或最高限价）</w:t>
      </w:r>
      <w:r>
        <w:rPr>
          <w:rFonts w:ascii="宋体" w:hAnsi="宋体" w:hint="eastAsia"/>
          <w:snapToGrid w:val="0"/>
          <w:kern w:val="0"/>
        </w:rPr>
        <w:t>。</w:t>
      </w:r>
    </w:p>
    <w:p w:rsidR="00D6689F" w:rsidRDefault="00A76128">
      <w:pPr>
        <w:adjustRightInd w:val="0"/>
        <w:spacing w:line="360" w:lineRule="auto"/>
        <w:ind w:firstLineChars="201" w:firstLine="422"/>
        <w:rPr>
          <w:rFonts w:ascii="宋体" w:hAnsi="宋体"/>
          <w:snapToGrid w:val="0"/>
          <w:kern w:val="0"/>
        </w:rPr>
      </w:pPr>
      <w:r>
        <w:rPr>
          <w:rFonts w:ascii="宋体" w:hAnsi="宋体" w:hint="eastAsia"/>
          <w:snapToGrid w:val="0"/>
          <w:kern w:val="0"/>
        </w:rPr>
        <w:t>13、法律法规规定的其它情形。</w:t>
      </w:r>
    </w:p>
    <w:p w:rsidR="00D6689F" w:rsidRDefault="00D6689F"/>
    <w:p w:rsidR="00D6689F" w:rsidRDefault="00A76128">
      <w:pPr>
        <w:widowControl/>
        <w:jc w:val="left"/>
      </w:pPr>
      <w:r>
        <w:br w:type="page"/>
      </w:r>
    </w:p>
    <w:p w:rsidR="00D6689F" w:rsidRDefault="00D6689F"/>
    <w:p w:rsidR="00D6689F" w:rsidRDefault="00A76128">
      <w:pPr>
        <w:pStyle w:val="1"/>
        <w:spacing w:after="0"/>
      </w:pPr>
      <w:bookmarkStart w:id="7" w:name="_Toc13923"/>
      <w:r>
        <w:rPr>
          <w:rFonts w:hint="eastAsia"/>
        </w:rPr>
        <w:t>第四章</w:t>
      </w:r>
      <w:r>
        <w:rPr>
          <w:rFonts w:hint="eastAsia"/>
        </w:rPr>
        <w:t xml:space="preserve">  </w:t>
      </w:r>
      <w:r>
        <w:rPr>
          <w:rFonts w:hint="eastAsia"/>
        </w:rPr>
        <w:t>评标方法和标准</w:t>
      </w:r>
      <w:bookmarkEnd w:id="7"/>
    </w:p>
    <w:p w:rsidR="00D6689F" w:rsidRDefault="00D6689F"/>
    <w:p w:rsidR="00D6689F" w:rsidRDefault="00A76128">
      <w:pPr>
        <w:pStyle w:val="20"/>
        <w:spacing w:before="0" w:after="0"/>
      </w:pPr>
      <w:bookmarkStart w:id="8" w:name="_Toc8638"/>
      <w:bookmarkStart w:id="9" w:name="_Toc44690429"/>
      <w:bookmarkStart w:id="10" w:name="_Toc44691393"/>
      <w:bookmarkStart w:id="11" w:name="_Toc44690702"/>
      <w:bookmarkStart w:id="12" w:name="_Toc44691161"/>
      <w:r>
        <w:rPr>
          <w:rFonts w:hint="eastAsia"/>
        </w:rPr>
        <w:t>一、</w:t>
      </w:r>
      <w:r>
        <w:t>评标方法</w:t>
      </w:r>
      <w:bookmarkEnd w:id="8"/>
      <w:bookmarkEnd w:id="9"/>
      <w:bookmarkEnd w:id="10"/>
      <w:bookmarkEnd w:id="11"/>
      <w:bookmarkEnd w:id="12"/>
    </w:p>
    <w:p w:rsidR="00D6689F" w:rsidRDefault="00A76128">
      <w:pPr>
        <w:pStyle w:val="af4"/>
        <w:spacing w:before="0" w:beforeAutospacing="0" w:after="0" w:afterAutospacing="0" w:line="360" w:lineRule="exact"/>
        <w:ind w:firstLineChars="202" w:firstLine="426"/>
        <w:rPr>
          <w:rFonts w:ascii="宋体" w:hAnsi="宋体" w:cs="仿宋"/>
          <w:b/>
          <w:kern w:val="2"/>
          <w:sz w:val="21"/>
          <w:szCs w:val="21"/>
        </w:rPr>
      </w:pPr>
      <w:r>
        <w:rPr>
          <w:rFonts w:ascii="宋体" w:hAnsi="宋体" w:cs="仿宋" w:hint="eastAsia"/>
          <w:b/>
          <w:kern w:val="2"/>
          <w:sz w:val="21"/>
          <w:szCs w:val="21"/>
        </w:rPr>
        <w:t>1、本项目评标方法：综合评分法</w:t>
      </w:r>
    </w:p>
    <w:p w:rsidR="00D6689F" w:rsidRDefault="00A76128">
      <w:pPr>
        <w:pStyle w:val="af4"/>
        <w:spacing w:before="0" w:beforeAutospacing="0" w:after="0" w:afterAutospacing="0" w:line="360" w:lineRule="exact"/>
        <w:ind w:firstLineChars="202" w:firstLine="424"/>
        <w:rPr>
          <w:rFonts w:ascii="宋体" w:hAnsi="宋体" w:cs="仿宋"/>
          <w:kern w:val="2"/>
          <w:sz w:val="21"/>
          <w:szCs w:val="21"/>
        </w:rPr>
      </w:pPr>
      <w:r>
        <w:rPr>
          <w:rFonts w:ascii="宋体" w:hAnsi="宋体" w:cs="仿宋" w:hint="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rsidR="00D6689F" w:rsidRDefault="00A76128">
      <w:pPr>
        <w:pStyle w:val="af4"/>
        <w:spacing w:before="0" w:beforeAutospacing="0" w:after="0" w:afterAutospacing="0" w:line="360" w:lineRule="exact"/>
        <w:ind w:firstLineChars="202" w:firstLine="426"/>
        <w:rPr>
          <w:rFonts w:ascii="宋体" w:hAnsi="宋体" w:cs="仿宋"/>
          <w:b/>
          <w:kern w:val="2"/>
          <w:sz w:val="21"/>
          <w:szCs w:val="21"/>
        </w:rPr>
      </w:pPr>
      <w:r>
        <w:rPr>
          <w:rFonts w:ascii="宋体" w:hAnsi="宋体" w:cs="仿宋" w:hint="eastAsia"/>
          <w:b/>
          <w:kern w:val="2"/>
          <w:sz w:val="21"/>
          <w:szCs w:val="21"/>
        </w:rPr>
        <w:t>2、是否评标定标分离：</w:t>
      </w:r>
      <w:r>
        <w:rPr>
          <w:rFonts w:ascii="宋体" w:eastAsia="MS Mincho" w:hAnsi="宋体" w:cs="MS Mincho" w:hint="eastAsia"/>
          <w:sz w:val="21"/>
          <w:szCs w:val="21"/>
        </w:rPr>
        <w:t>☑</w:t>
      </w:r>
      <w:r>
        <w:rPr>
          <w:rFonts w:ascii="宋体" w:hAnsi="宋体" w:hint="eastAsia"/>
          <w:sz w:val="21"/>
          <w:szCs w:val="21"/>
        </w:rPr>
        <w:t>非评定分离/□评定分离（定标方法：自定法）</w:t>
      </w:r>
    </w:p>
    <w:p w:rsidR="00D6689F" w:rsidRDefault="00A76128">
      <w:pPr>
        <w:pStyle w:val="af4"/>
        <w:spacing w:before="0" w:beforeAutospacing="0" w:after="0" w:afterAutospacing="0" w:line="360" w:lineRule="exact"/>
        <w:ind w:firstLineChars="202" w:firstLine="426"/>
        <w:rPr>
          <w:rFonts w:ascii="宋体" w:hAnsi="宋体" w:cs="仿宋"/>
          <w:b/>
          <w:kern w:val="2"/>
          <w:sz w:val="21"/>
          <w:szCs w:val="21"/>
        </w:rPr>
      </w:pPr>
      <w:r>
        <w:rPr>
          <w:rFonts w:ascii="宋体" w:hAnsi="宋体" w:cs="仿宋" w:hint="eastAsia"/>
          <w:b/>
          <w:kern w:val="2"/>
          <w:sz w:val="21"/>
          <w:szCs w:val="21"/>
        </w:rPr>
        <w:t>3、中标供应商及候选中标供应商数量：</w:t>
      </w:r>
      <w:r>
        <w:rPr>
          <w:rFonts w:ascii="宋体" w:hAnsi="宋体" w:cs="仿宋" w:hint="eastAsia"/>
          <w:kern w:val="2"/>
          <w:sz w:val="21"/>
          <w:szCs w:val="21"/>
        </w:rPr>
        <w:t>中标供应商数量： 1名，候选中标供应商数量：3名。</w:t>
      </w:r>
    </w:p>
    <w:p w:rsidR="00D6689F" w:rsidRDefault="00A76128">
      <w:pPr>
        <w:pStyle w:val="af4"/>
        <w:spacing w:before="0" w:beforeAutospacing="0" w:after="0" w:afterAutospacing="0" w:line="360" w:lineRule="exact"/>
        <w:ind w:firstLineChars="202" w:firstLine="426"/>
        <w:rPr>
          <w:rFonts w:ascii="宋体" w:hAnsi="宋体" w:cs="仿宋"/>
          <w:b/>
          <w:kern w:val="2"/>
          <w:sz w:val="21"/>
          <w:szCs w:val="21"/>
        </w:rPr>
      </w:pPr>
      <w:r>
        <w:rPr>
          <w:rFonts w:ascii="宋体" w:hAnsi="宋体" w:cs="仿宋" w:hint="eastAsia"/>
          <w:b/>
          <w:kern w:val="2"/>
          <w:sz w:val="21"/>
          <w:szCs w:val="21"/>
        </w:rPr>
        <w:t>4、评标规则：</w:t>
      </w:r>
    </w:p>
    <w:p w:rsidR="00D6689F" w:rsidRDefault="00A76128">
      <w:pPr>
        <w:pStyle w:val="af4"/>
        <w:spacing w:before="0" w:beforeAutospacing="0" w:after="0" w:afterAutospacing="0" w:line="360" w:lineRule="exact"/>
        <w:ind w:firstLineChars="202" w:firstLine="424"/>
        <w:rPr>
          <w:rFonts w:ascii="宋体" w:hAnsi="宋体" w:cs="仿宋"/>
          <w:kern w:val="2"/>
          <w:sz w:val="21"/>
          <w:szCs w:val="21"/>
        </w:rPr>
      </w:pPr>
      <w:r>
        <w:rPr>
          <w:rFonts w:ascii="宋体" w:hAnsi="宋体" w:cs="仿宋" w:hint="eastAsia"/>
          <w:kern w:val="2"/>
          <w:sz w:val="21"/>
          <w:szCs w:val="21"/>
        </w:rPr>
        <w:t>评标时，评标委员会按照“</w:t>
      </w:r>
      <w:r>
        <w:rPr>
          <w:rFonts w:ascii="宋体" w:hAnsi="宋体" w:hint="eastAsia"/>
          <w:bCs/>
          <w:sz w:val="21"/>
          <w:szCs w:val="21"/>
        </w:rPr>
        <w:t>评标标准</w:t>
      </w:r>
      <w:r>
        <w:rPr>
          <w:rFonts w:ascii="宋体" w:hAnsi="宋体" w:cs="仿宋" w:hint="eastAsia"/>
          <w:kern w:val="2"/>
          <w:sz w:val="21"/>
          <w:szCs w:val="21"/>
        </w:rPr>
        <w:t>”中的各项评审因素，对通过资格性审查和符合性审查的所有投标人的投标文件进行独立评审，并汇总每个投标人的得分，取算术平均值后确定其评审得分</w:t>
      </w:r>
      <w:r>
        <w:rPr>
          <w:rFonts w:ascii="宋体" w:hAnsi="宋体" w:cs="仿宋"/>
          <w:kern w:val="2"/>
          <w:sz w:val="21"/>
          <w:szCs w:val="21"/>
        </w:rPr>
        <w:t>(</w:t>
      </w:r>
      <w:r>
        <w:rPr>
          <w:rFonts w:ascii="宋体" w:hAnsi="宋体" w:cs="仿宋" w:hint="eastAsia"/>
          <w:kern w:val="2"/>
          <w:sz w:val="21"/>
          <w:szCs w:val="21"/>
        </w:rPr>
        <w:t>精确至小数点后二位</w:t>
      </w:r>
      <w:r>
        <w:rPr>
          <w:rFonts w:ascii="宋体" w:hAnsi="宋体" w:cs="仿宋"/>
          <w:kern w:val="2"/>
          <w:sz w:val="21"/>
          <w:szCs w:val="21"/>
        </w:rPr>
        <w:t>)</w:t>
      </w:r>
      <w:r>
        <w:rPr>
          <w:rFonts w:ascii="宋体" w:hAnsi="宋体" w:cs="仿宋" w:hint="eastAsia"/>
          <w:kern w:val="2"/>
          <w:sz w:val="21"/>
          <w:szCs w:val="21"/>
        </w:rPr>
        <w:t>。</w:t>
      </w:r>
    </w:p>
    <w:p w:rsidR="00D6689F" w:rsidRDefault="00A76128">
      <w:pPr>
        <w:pStyle w:val="af4"/>
        <w:spacing w:before="0" w:beforeAutospacing="0" w:after="0" w:afterAutospacing="0" w:line="360" w:lineRule="exact"/>
        <w:ind w:firstLineChars="202" w:firstLine="424"/>
        <w:rPr>
          <w:rFonts w:ascii="宋体" w:hAnsi="宋体" w:cs="仿宋"/>
          <w:kern w:val="2"/>
          <w:sz w:val="21"/>
          <w:szCs w:val="21"/>
        </w:rPr>
      </w:pPr>
      <w:r>
        <w:rPr>
          <w:rFonts w:ascii="宋体" w:hAnsi="宋体" w:cs="仿宋" w:hint="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rsidR="00D6689F" w:rsidRDefault="00A76128">
      <w:pPr>
        <w:pStyle w:val="af4"/>
        <w:spacing w:before="0" w:beforeAutospacing="0" w:after="0" w:afterAutospacing="0" w:line="360" w:lineRule="exact"/>
        <w:ind w:firstLineChars="202" w:firstLine="424"/>
        <w:rPr>
          <w:rFonts w:ascii="宋体" w:hAnsi="宋体" w:cs="仿宋"/>
          <w:kern w:val="2"/>
          <w:sz w:val="21"/>
          <w:szCs w:val="21"/>
        </w:rPr>
      </w:pPr>
      <w:r>
        <w:rPr>
          <w:rFonts w:ascii="宋体" w:hAnsi="宋体" w:cs="仿宋" w:hint="eastAsia"/>
          <w:kern w:val="2"/>
          <w:sz w:val="21"/>
          <w:szCs w:val="21"/>
        </w:rPr>
        <w:t>（因落实政府采购政策进行价格调整的，以调整后的价格计算投标报价。）</w:t>
      </w:r>
    </w:p>
    <w:p w:rsidR="00D6689F" w:rsidRDefault="00D6689F">
      <w:pPr>
        <w:spacing w:line="360" w:lineRule="auto"/>
        <w:ind w:firstLineChars="202" w:firstLine="424"/>
        <w:rPr>
          <w:rFonts w:ascii="宋体" w:hAnsi="宋体"/>
        </w:rPr>
      </w:pPr>
    </w:p>
    <w:p w:rsidR="00D6689F" w:rsidRDefault="00A76128">
      <w:pPr>
        <w:pStyle w:val="20"/>
        <w:spacing w:before="0" w:after="0"/>
      </w:pPr>
      <w:bookmarkStart w:id="13" w:name="_Toc22134"/>
      <w:r>
        <w:rPr>
          <w:rFonts w:hint="eastAsia"/>
        </w:rPr>
        <w:t>二、评标标准</w:t>
      </w:r>
      <w:bookmarkEnd w:id="13"/>
    </w:p>
    <w:p w:rsidR="00D6689F" w:rsidRDefault="00A76128">
      <w:pPr>
        <w:spacing w:line="360" w:lineRule="auto"/>
        <w:ind w:firstLineChars="202" w:firstLine="424"/>
        <w:rPr>
          <w:rFonts w:ascii="宋体" w:hAnsi="宋体"/>
          <w:b/>
          <w:bCs/>
        </w:rPr>
      </w:pPr>
      <w:r>
        <w:rPr>
          <w:rFonts w:hint="eastAsia"/>
          <w:snapToGrid w:val="0"/>
          <w:kern w:val="0"/>
        </w:rPr>
        <w:t>评标委员会按照以下量化的评审因素，对各投标文件进行综合评审：</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54"/>
        <w:gridCol w:w="1143"/>
        <w:gridCol w:w="709"/>
        <w:gridCol w:w="5953"/>
        <w:gridCol w:w="1187"/>
      </w:tblGrid>
      <w:tr w:rsidR="00D6689F">
        <w:trPr>
          <w:trHeight w:val="453"/>
          <w:jc w:val="center"/>
        </w:trPr>
        <w:tc>
          <w:tcPr>
            <w:tcW w:w="8559" w:type="dxa"/>
            <w:gridSpan w:val="4"/>
            <w:vAlign w:val="center"/>
          </w:tcPr>
          <w:p w:rsidR="00D6689F" w:rsidRDefault="00A76128">
            <w:pPr>
              <w:autoSpaceDE w:val="0"/>
              <w:autoSpaceDN w:val="0"/>
              <w:adjustRightInd w:val="0"/>
              <w:spacing w:line="360" w:lineRule="exact"/>
              <w:jc w:val="center"/>
              <w:rPr>
                <w:rFonts w:ascii="宋体" w:hAnsi="宋体" w:cs="宋体"/>
                <w:b/>
                <w:szCs w:val="21"/>
                <w:lang w:val="zh-CN"/>
              </w:rPr>
            </w:pPr>
            <w:bookmarkStart w:id="14" w:name="_Toc44691394"/>
            <w:bookmarkStart w:id="15" w:name="_Toc44691162"/>
            <w:bookmarkStart w:id="16" w:name="_Toc44690430"/>
            <w:bookmarkStart w:id="17" w:name="_Toc44690703"/>
            <w:r>
              <w:rPr>
                <w:rFonts w:ascii="宋体" w:hAnsi="宋体" w:cs="宋体" w:hint="eastAsia"/>
                <w:b/>
                <w:szCs w:val="21"/>
                <w:lang w:val="zh-CN"/>
              </w:rPr>
              <w:t>评分项及评分规则</w:t>
            </w:r>
          </w:p>
        </w:tc>
        <w:tc>
          <w:tcPr>
            <w:tcW w:w="1187" w:type="dxa"/>
            <w:vAlign w:val="center"/>
          </w:tcPr>
          <w:p w:rsidR="00D6689F" w:rsidRDefault="00A76128">
            <w:pPr>
              <w:autoSpaceDE w:val="0"/>
              <w:autoSpaceDN w:val="0"/>
              <w:adjustRightInd w:val="0"/>
              <w:spacing w:line="360" w:lineRule="exact"/>
              <w:jc w:val="center"/>
              <w:rPr>
                <w:rFonts w:ascii="宋体" w:hAnsi="宋体" w:cs="宋体"/>
                <w:b/>
                <w:szCs w:val="21"/>
                <w:lang w:val="zh-CN"/>
              </w:rPr>
            </w:pPr>
            <w:r>
              <w:rPr>
                <w:rFonts w:ascii="宋体" w:hAnsi="宋体" w:cs="宋体" w:hint="eastAsia"/>
                <w:b/>
                <w:szCs w:val="21"/>
                <w:lang w:val="zh-CN"/>
              </w:rPr>
              <w:t>权重</w:t>
            </w:r>
          </w:p>
        </w:tc>
      </w:tr>
      <w:tr w:rsidR="00D6689F">
        <w:trPr>
          <w:trHeight w:val="428"/>
          <w:jc w:val="center"/>
        </w:trPr>
        <w:tc>
          <w:tcPr>
            <w:tcW w:w="8559" w:type="dxa"/>
            <w:gridSpan w:val="4"/>
            <w:vAlign w:val="center"/>
          </w:tcPr>
          <w:p w:rsidR="00D6689F" w:rsidRDefault="00A76128">
            <w:pPr>
              <w:autoSpaceDE w:val="0"/>
              <w:autoSpaceDN w:val="0"/>
              <w:adjustRightInd w:val="0"/>
              <w:spacing w:line="360" w:lineRule="exact"/>
              <w:jc w:val="center"/>
              <w:rPr>
                <w:rFonts w:ascii="宋体" w:hAnsi="宋体" w:cs="宋体"/>
                <w:b/>
                <w:szCs w:val="21"/>
                <w:lang w:val="zh-CN"/>
              </w:rPr>
            </w:pPr>
            <w:r>
              <w:rPr>
                <w:rFonts w:ascii="宋体" w:hAnsi="宋体" w:cs="宋体" w:hint="eastAsia"/>
                <w:b/>
                <w:szCs w:val="21"/>
                <w:lang w:val="zh-CN"/>
              </w:rPr>
              <w:t>一、价格部分</w:t>
            </w:r>
          </w:p>
        </w:tc>
        <w:tc>
          <w:tcPr>
            <w:tcW w:w="1187" w:type="dxa"/>
            <w:vAlign w:val="center"/>
          </w:tcPr>
          <w:p w:rsidR="00D6689F" w:rsidRDefault="00A76128">
            <w:pPr>
              <w:autoSpaceDE w:val="0"/>
              <w:autoSpaceDN w:val="0"/>
              <w:adjustRightInd w:val="0"/>
              <w:spacing w:line="360" w:lineRule="exact"/>
              <w:jc w:val="center"/>
              <w:rPr>
                <w:rFonts w:ascii="宋体" w:hAnsi="宋体" w:cs="宋体"/>
                <w:b/>
                <w:szCs w:val="21"/>
              </w:rPr>
            </w:pPr>
            <w:r>
              <w:rPr>
                <w:rFonts w:ascii="宋体" w:hAnsi="宋体" w:cs="宋体" w:hint="eastAsia"/>
                <w:b/>
                <w:szCs w:val="21"/>
              </w:rPr>
              <w:t>30</w:t>
            </w:r>
          </w:p>
        </w:tc>
      </w:tr>
      <w:tr w:rsidR="00D6689F">
        <w:trPr>
          <w:trHeight w:val="511"/>
          <w:jc w:val="center"/>
        </w:trPr>
        <w:tc>
          <w:tcPr>
            <w:tcW w:w="8559" w:type="dxa"/>
            <w:gridSpan w:val="4"/>
            <w:vAlign w:val="center"/>
          </w:tcPr>
          <w:p w:rsidR="00D6689F" w:rsidRDefault="00A76128">
            <w:pPr>
              <w:widowControl/>
              <w:spacing w:line="360" w:lineRule="exact"/>
              <w:jc w:val="left"/>
              <w:rPr>
                <w:rFonts w:ascii="宋体" w:hAnsi="宋体" w:cs="宋体"/>
                <w:szCs w:val="21"/>
              </w:rPr>
            </w:pPr>
            <w:r>
              <w:rPr>
                <w:rFonts w:ascii="宋体" w:hAnsi="宋体" w:cs="宋体" w:hint="eastAsia"/>
                <w:szCs w:val="21"/>
              </w:rPr>
              <w:t>价格分采用低价优先法计算，即满足招标文件要求且投标价格最低的投标报价为评标基准价，其价格分为满分。其他投标人的价格</w:t>
            </w:r>
            <w:proofErr w:type="gramStart"/>
            <w:r>
              <w:rPr>
                <w:rFonts w:ascii="宋体" w:hAnsi="宋体" w:cs="宋体" w:hint="eastAsia"/>
                <w:szCs w:val="21"/>
              </w:rPr>
              <w:t>分统一</w:t>
            </w:r>
            <w:proofErr w:type="gramEnd"/>
            <w:r>
              <w:rPr>
                <w:rFonts w:ascii="宋体" w:hAnsi="宋体" w:cs="宋体" w:hint="eastAsia"/>
                <w:szCs w:val="21"/>
              </w:rPr>
              <w:t>按照下列公式计算：</w:t>
            </w:r>
          </w:p>
          <w:p w:rsidR="00D6689F" w:rsidRDefault="00A76128">
            <w:pPr>
              <w:widowControl/>
              <w:spacing w:line="360" w:lineRule="exact"/>
              <w:jc w:val="left"/>
              <w:rPr>
                <w:rFonts w:ascii="宋体" w:hAnsi="宋体" w:cs="宋体"/>
                <w:szCs w:val="21"/>
              </w:rPr>
            </w:pPr>
            <w:r>
              <w:rPr>
                <w:rFonts w:ascii="宋体" w:hAnsi="宋体" w:cs="宋体" w:hint="eastAsia"/>
                <w:szCs w:val="21"/>
              </w:rPr>
              <w:t>投标报价得分=(评标基准价／投标报价)×权重</w:t>
            </w:r>
          </w:p>
          <w:p w:rsidR="00D6689F" w:rsidRDefault="00A76128">
            <w:pPr>
              <w:adjustRightInd w:val="0"/>
              <w:snapToGrid w:val="0"/>
              <w:spacing w:line="360" w:lineRule="exact"/>
              <w:rPr>
                <w:rFonts w:ascii="宋体" w:hAnsi="宋体" w:cs="宋体"/>
                <w:snapToGrid w:val="0"/>
                <w:kern w:val="0"/>
                <w:szCs w:val="21"/>
              </w:rPr>
            </w:pPr>
            <w:r>
              <w:rPr>
                <w:rFonts w:ascii="宋体" w:hAnsi="宋体" w:cs="宋体" w:hint="eastAsia"/>
                <w:snapToGrid w:val="0"/>
                <w:kern w:val="0"/>
                <w:szCs w:val="21"/>
              </w:rPr>
              <w:t>备注：</w:t>
            </w:r>
          </w:p>
          <w:p w:rsidR="00D6689F" w:rsidRDefault="00A76128">
            <w:pPr>
              <w:adjustRightInd w:val="0"/>
              <w:snapToGrid w:val="0"/>
              <w:spacing w:line="360" w:lineRule="exact"/>
              <w:rPr>
                <w:rFonts w:ascii="宋体" w:hAnsi="宋体" w:cs="宋体"/>
                <w:bCs/>
                <w:snapToGrid w:val="0"/>
                <w:kern w:val="0"/>
                <w:szCs w:val="21"/>
              </w:rPr>
            </w:pPr>
            <w:r>
              <w:rPr>
                <w:rFonts w:ascii="宋体" w:hAnsi="宋体" w:cs="宋体" w:hint="eastAsia"/>
                <w:snapToGrid w:val="0"/>
                <w:kern w:val="0"/>
                <w:szCs w:val="21"/>
              </w:rPr>
              <w:t>1、因落实政府采购政策进行价格调整的，以调整后的价格计算评标基准价和投标报价</w:t>
            </w:r>
            <w:r>
              <w:rPr>
                <w:rFonts w:ascii="宋体" w:hAnsi="宋体" w:cs="宋体" w:hint="eastAsia"/>
                <w:bCs/>
                <w:snapToGrid w:val="0"/>
                <w:kern w:val="0"/>
                <w:szCs w:val="21"/>
              </w:rPr>
              <w:t>；</w:t>
            </w:r>
          </w:p>
          <w:p w:rsidR="00D6689F" w:rsidRDefault="00A76128">
            <w:pPr>
              <w:autoSpaceDE w:val="0"/>
              <w:autoSpaceDN w:val="0"/>
              <w:adjustRightInd w:val="0"/>
              <w:spacing w:line="360" w:lineRule="exact"/>
              <w:jc w:val="left"/>
              <w:rPr>
                <w:rFonts w:ascii="宋体" w:hAnsi="宋体" w:cs="宋体"/>
                <w:szCs w:val="21"/>
              </w:rPr>
            </w:pPr>
            <w:r>
              <w:rPr>
                <w:rFonts w:ascii="宋体" w:hAnsi="宋体" w:cs="宋体" w:hint="eastAsia"/>
                <w:snapToGrid w:val="0"/>
                <w:kern w:val="0"/>
                <w:szCs w:val="21"/>
              </w:rPr>
              <w:t>2、投标报价得分四舍五入后，小数点后保留两位有效数</w:t>
            </w:r>
            <w:r>
              <w:rPr>
                <w:rFonts w:ascii="宋体" w:hAnsi="宋体" w:cs="宋体" w:hint="eastAsia"/>
                <w:szCs w:val="21"/>
              </w:rPr>
              <w:t>。</w:t>
            </w:r>
          </w:p>
        </w:tc>
        <w:tc>
          <w:tcPr>
            <w:tcW w:w="1187" w:type="dxa"/>
            <w:vAlign w:val="center"/>
          </w:tcPr>
          <w:p w:rsidR="00D6689F" w:rsidRDefault="00A76128">
            <w:pPr>
              <w:autoSpaceDE w:val="0"/>
              <w:autoSpaceDN w:val="0"/>
              <w:adjustRightInd w:val="0"/>
              <w:spacing w:line="360" w:lineRule="exact"/>
              <w:jc w:val="center"/>
              <w:rPr>
                <w:rFonts w:ascii="宋体" w:hAnsi="宋体" w:cs="宋体"/>
                <w:szCs w:val="21"/>
              </w:rPr>
            </w:pPr>
            <w:r>
              <w:rPr>
                <w:rFonts w:ascii="宋体" w:hAnsi="宋体" w:cs="宋体" w:hint="eastAsia"/>
                <w:szCs w:val="21"/>
                <w:lang w:val="zh-CN"/>
              </w:rPr>
              <w:t>按公式计算评分</w:t>
            </w:r>
          </w:p>
        </w:tc>
      </w:tr>
      <w:tr w:rsidR="00D6689F">
        <w:trPr>
          <w:trHeight w:val="458"/>
          <w:jc w:val="center"/>
        </w:trPr>
        <w:tc>
          <w:tcPr>
            <w:tcW w:w="8559" w:type="dxa"/>
            <w:gridSpan w:val="4"/>
            <w:vAlign w:val="center"/>
          </w:tcPr>
          <w:p w:rsidR="00D6689F" w:rsidRDefault="00A76128">
            <w:pPr>
              <w:autoSpaceDE w:val="0"/>
              <w:autoSpaceDN w:val="0"/>
              <w:adjustRightInd w:val="0"/>
              <w:spacing w:line="360" w:lineRule="exact"/>
              <w:jc w:val="center"/>
              <w:rPr>
                <w:rFonts w:ascii="宋体" w:hAnsi="宋体" w:cs="宋体"/>
                <w:b/>
                <w:szCs w:val="21"/>
              </w:rPr>
            </w:pPr>
            <w:r>
              <w:rPr>
                <w:rFonts w:ascii="宋体" w:hAnsi="宋体" w:cs="宋体" w:hint="eastAsia"/>
                <w:b/>
                <w:szCs w:val="21"/>
              </w:rPr>
              <w:t>二、技术部分</w:t>
            </w:r>
          </w:p>
        </w:tc>
        <w:tc>
          <w:tcPr>
            <w:tcW w:w="1187" w:type="dxa"/>
            <w:vAlign w:val="center"/>
          </w:tcPr>
          <w:p w:rsidR="00D6689F" w:rsidRDefault="00A76128">
            <w:pPr>
              <w:autoSpaceDE w:val="0"/>
              <w:autoSpaceDN w:val="0"/>
              <w:adjustRightInd w:val="0"/>
              <w:spacing w:line="360" w:lineRule="exact"/>
              <w:jc w:val="center"/>
              <w:rPr>
                <w:rFonts w:ascii="宋体" w:hAnsi="宋体" w:cs="宋体"/>
                <w:b/>
                <w:szCs w:val="21"/>
              </w:rPr>
            </w:pPr>
            <w:r>
              <w:rPr>
                <w:rFonts w:ascii="宋体" w:hAnsi="宋体" w:cs="宋体" w:hint="eastAsia"/>
                <w:b/>
                <w:szCs w:val="21"/>
              </w:rPr>
              <w:t>53</w:t>
            </w:r>
          </w:p>
        </w:tc>
      </w:tr>
      <w:tr w:rsidR="00D6689F">
        <w:trPr>
          <w:trHeight w:val="451"/>
          <w:jc w:val="center"/>
        </w:trPr>
        <w:tc>
          <w:tcPr>
            <w:tcW w:w="754" w:type="dxa"/>
            <w:vAlign w:val="center"/>
          </w:tcPr>
          <w:p w:rsidR="00D6689F" w:rsidRDefault="00A76128">
            <w:pPr>
              <w:autoSpaceDE w:val="0"/>
              <w:autoSpaceDN w:val="0"/>
              <w:adjustRightInd w:val="0"/>
              <w:spacing w:line="360" w:lineRule="exact"/>
              <w:jc w:val="center"/>
              <w:rPr>
                <w:rFonts w:ascii="宋体" w:hAnsi="宋体" w:cs="宋体"/>
                <w:szCs w:val="21"/>
              </w:rPr>
            </w:pPr>
            <w:r>
              <w:rPr>
                <w:rFonts w:ascii="宋体" w:hAnsi="宋体" w:cs="宋体" w:hint="eastAsia"/>
                <w:szCs w:val="21"/>
              </w:rPr>
              <w:t>序号</w:t>
            </w:r>
          </w:p>
        </w:tc>
        <w:tc>
          <w:tcPr>
            <w:tcW w:w="1143" w:type="dxa"/>
            <w:vAlign w:val="center"/>
          </w:tcPr>
          <w:p w:rsidR="00D6689F" w:rsidRDefault="00A76128">
            <w:pPr>
              <w:autoSpaceDE w:val="0"/>
              <w:autoSpaceDN w:val="0"/>
              <w:adjustRightInd w:val="0"/>
              <w:spacing w:line="360" w:lineRule="exact"/>
              <w:jc w:val="center"/>
              <w:rPr>
                <w:rFonts w:ascii="宋体" w:hAnsi="宋体" w:cs="宋体"/>
                <w:szCs w:val="21"/>
              </w:rPr>
            </w:pPr>
            <w:r>
              <w:rPr>
                <w:rFonts w:ascii="宋体" w:hAnsi="宋体" w:cs="宋体" w:hint="eastAsia"/>
                <w:szCs w:val="21"/>
              </w:rPr>
              <w:t>内容</w:t>
            </w:r>
          </w:p>
        </w:tc>
        <w:tc>
          <w:tcPr>
            <w:tcW w:w="709" w:type="dxa"/>
            <w:vAlign w:val="center"/>
          </w:tcPr>
          <w:p w:rsidR="00D6689F" w:rsidRDefault="00A76128">
            <w:pPr>
              <w:autoSpaceDE w:val="0"/>
              <w:autoSpaceDN w:val="0"/>
              <w:adjustRightInd w:val="0"/>
              <w:spacing w:line="360" w:lineRule="exact"/>
              <w:jc w:val="center"/>
              <w:rPr>
                <w:rFonts w:ascii="宋体" w:hAnsi="宋体" w:cs="宋体"/>
                <w:szCs w:val="21"/>
              </w:rPr>
            </w:pPr>
            <w:r>
              <w:rPr>
                <w:rFonts w:ascii="宋体" w:hAnsi="宋体" w:cs="宋体" w:hint="eastAsia"/>
                <w:szCs w:val="21"/>
              </w:rPr>
              <w:t>权重</w:t>
            </w:r>
          </w:p>
        </w:tc>
        <w:tc>
          <w:tcPr>
            <w:tcW w:w="5953" w:type="dxa"/>
            <w:vAlign w:val="center"/>
          </w:tcPr>
          <w:p w:rsidR="00D6689F" w:rsidRDefault="00A76128">
            <w:pPr>
              <w:autoSpaceDE w:val="0"/>
              <w:autoSpaceDN w:val="0"/>
              <w:adjustRightInd w:val="0"/>
              <w:spacing w:line="360" w:lineRule="exact"/>
              <w:jc w:val="center"/>
              <w:rPr>
                <w:rFonts w:ascii="宋体" w:hAnsi="宋体" w:cs="宋体"/>
                <w:szCs w:val="21"/>
              </w:rPr>
            </w:pPr>
            <w:r>
              <w:rPr>
                <w:rFonts w:ascii="宋体" w:hAnsi="宋体" w:cs="宋体" w:hint="eastAsia"/>
                <w:szCs w:val="21"/>
              </w:rPr>
              <w:t>评分规则</w:t>
            </w:r>
          </w:p>
        </w:tc>
        <w:tc>
          <w:tcPr>
            <w:tcW w:w="1187" w:type="dxa"/>
            <w:vAlign w:val="center"/>
          </w:tcPr>
          <w:p w:rsidR="00D6689F" w:rsidRDefault="00A76128">
            <w:pPr>
              <w:autoSpaceDE w:val="0"/>
              <w:autoSpaceDN w:val="0"/>
              <w:adjustRightInd w:val="0"/>
              <w:spacing w:line="360" w:lineRule="exact"/>
              <w:jc w:val="center"/>
              <w:rPr>
                <w:rFonts w:ascii="宋体" w:hAnsi="宋体" w:cs="宋体"/>
                <w:szCs w:val="21"/>
              </w:rPr>
            </w:pPr>
            <w:r>
              <w:rPr>
                <w:rFonts w:ascii="宋体" w:hAnsi="宋体" w:cs="宋体" w:hint="eastAsia"/>
                <w:szCs w:val="21"/>
              </w:rPr>
              <w:t>评分方式</w:t>
            </w:r>
          </w:p>
        </w:tc>
      </w:tr>
      <w:tr w:rsidR="00D6689F">
        <w:trPr>
          <w:trHeight w:val="2992"/>
          <w:jc w:val="center"/>
        </w:trPr>
        <w:tc>
          <w:tcPr>
            <w:tcW w:w="754" w:type="dxa"/>
            <w:vAlign w:val="center"/>
          </w:tcPr>
          <w:p w:rsidR="00D6689F" w:rsidRDefault="00A76128">
            <w:pPr>
              <w:autoSpaceDE w:val="0"/>
              <w:autoSpaceDN w:val="0"/>
              <w:adjustRightInd w:val="0"/>
              <w:spacing w:line="360" w:lineRule="exact"/>
              <w:jc w:val="center"/>
              <w:rPr>
                <w:rFonts w:ascii="宋体" w:hAnsi="宋体" w:cs="宋体"/>
                <w:szCs w:val="21"/>
              </w:rPr>
            </w:pPr>
            <w:r>
              <w:rPr>
                <w:rFonts w:ascii="宋体" w:hAnsi="宋体" w:cs="宋体" w:hint="eastAsia"/>
                <w:szCs w:val="21"/>
              </w:rPr>
              <w:lastRenderedPageBreak/>
              <w:t>1</w:t>
            </w:r>
          </w:p>
        </w:tc>
        <w:tc>
          <w:tcPr>
            <w:tcW w:w="1143" w:type="dxa"/>
            <w:vAlign w:val="center"/>
          </w:tcPr>
          <w:p w:rsidR="00D6689F" w:rsidRDefault="00A76128">
            <w:pPr>
              <w:widowControl/>
              <w:spacing w:line="360" w:lineRule="exact"/>
              <w:jc w:val="center"/>
              <w:rPr>
                <w:rFonts w:ascii="宋体" w:hAnsi="宋体" w:cs="宋体"/>
                <w:kern w:val="0"/>
                <w:szCs w:val="21"/>
              </w:rPr>
            </w:pPr>
            <w:r>
              <w:rPr>
                <w:rFonts w:ascii="宋体" w:hAnsi="宋体" w:cs="宋体" w:hint="eastAsia"/>
                <w:szCs w:val="21"/>
              </w:rPr>
              <w:t>投标人技术响应情况</w:t>
            </w:r>
          </w:p>
        </w:tc>
        <w:tc>
          <w:tcPr>
            <w:tcW w:w="709" w:type="dxa"/>
            <w:vAlign w:val="center"/>
          </w:tcPr>
          <w:p w:rsidR="00D6689F" w:rsidRDefault="00A76128">
            <w:pPr>
              <w:widowControl/>
              <w:spacing w:line="360" w:lineRule="exact"/>
              <w:jc w:val="center"/>
              <w:rPr>
                <w:rFonts w:ascii="宋体" w:hAnsi="宋体" w:cs="宋体"/>
                <w:kern w:val="0"/>
                <w:szCs w:val="21"/>
              </w:rPr>
            </w:pPr>
            <w:r>
              <w:rPr>
                <w:rFonts w:ascii="宋体" w:hAnsi="宋体" w:cs="宋体" w:hint="eastAsia"/>
                <w:kern w:val="0"/>
                <w:szCs w:val="21"/>
              </w:rPr>
              <w:t>32</w:t>
            </w:r>
          </w:p>
        </w:tc>
        <w:tc>
          <w:tcPr>
            <w:tcW w:w="5953" w:type="dxa"/>
            <w:vAlign w:val="center"/>
          </w:tcPr>
          <w:p w:rsidR="00D6689F" w:rsidRPr="003B5BB6" w:rsidRDefault="00A76128" w:rsidP="003B5BB6">
            <w:pPr>
              <w:spacing w:line="276" w:lineRule="auto"/>
              <w:ind w:leftChars="50" w:left="105" w:rightChars="50" w:right="105"/>
              <w:jc w:val="left"/>
              <w:rPr>
                <w:rFonts w:ascii="宋体" w:hAnsi="宋体" w:cs="宋体"/>
                <w:bCs/>
                <w:szCs w:val="21"/>
              </w:rPr>
            </w:pPr>
            <w:r>
              <w:rPr>
                <w:rFonts w:ascii="宋体" w:hAnsi="宋体" w:cs="宋体"/>
                <w:szCs w:val="21"/>
              </w:rPr>
              <w:t>（一）考察内容：</w:t>
            </w:r>
            <w:r w:rsidR="003B5BB6" w:rsidRPr="003B5BB6">
              <w:rPr>
                <w:rFonts w:ascii="宋体" w:hAnsi="宋体" w:cs="宋体" w:hint="eastAsia"/>
                <w:bCs/>
                <w:szCs w:val="21"/>
              </w:rPr>
              <w:t>招标文件第二章《项目需求》中“</w:t>
            </w:r>
            <w:r w:rsidR="003B5BB6" w:rsidRPr="003B5BB6">
              <w:rPr>
                <w:rFonts w:ascii="宋体" w:hAnsi="宋体" w:cs="宋体" w:hint="eastAsia"/>
                <w:b/>
                <w:bCs/>
                <w:szCs w:val="21"/>
              </w:rPr>
              <w:t>二、</w:t>
            </w:r>
            <w:r w:rsidR="003B5BB6">
              <w:rPr>
                <w:rFonts w:ascii="宋体" w:hAnsi="宋体" w:cs="宋体" w:hint="eastAsia"/>
                <w:b/>
                <w:bCs/>
                <w:szCs w:val="21"/>
              </w:rPr>
              <w:t>三、四项</w:t>
            </w:r>
            <w:r w:rsidR="003B5BB6" w:rsidRPr="003B5BB6">
              <w:rPr>
                <w:rFonts w:ascii="宋体" w:hAnsi="宋体" w:cs="宋体" w:hint="eastAsia"/>
                <w:bCs/>
                <w:szCs w:val="21"/>
              </w:rPr>
              <w:t>”的内容；</w:t>
            </w:r>
          </w:p>
          <w:p w:rsidR="00D6689F" w:rsidRDefault="00A76128">
            <w:pPr>
              <w:spacing w:line="276" w:lineRule="auto"/>
              <w:ind w:leftChars="50" w:left="105" w:rightChars="50" w:right="105"/>
              <w:jc w:val="left"/>
              <w:rPr>
                <w:rFonts w:ascii="宋体" w:hAnsi="宋体" w:cs="宋体"/>
                <w:szCs w:val="21"/>
              </w:rPr>
            </w:pPr>
            <w:r>
              <w:rPr>
                <w:rFonts w:ascii="宋体" w:hAnsi="宋体" w:cs="宋体" w:hint="eastAsia"/>
                <w:szCs w:val="21"/>
              </w:rPr>
              <w:t>如：带“▲”为重要参数，</w:t>
            </w:r>
            <w:proofErr w:type="gramStart"/>
            <w:r>
              <w:rPr>
                <w:rFonts w:ascii="宋体" w:hAnsi="宋体" w:cs="宋体" w:hint="eastAsia"/>
                <w:szCs w:val="21"/>
              </w:rPr>
              <w:t>每负偏离</w:t>
            </w:r>
            <w:proofErr w:type="gramEnd"/>
            <w:r>
              <w:rPr>
                <w:rFonts w:ascii="宋体" w:hAnsi="宋体" w:cs="宋体" w:hint="eastAsia"/>
                <w:szCs w:val="21"/>
              </w:rPr>
              <w:t>一项扣 3分；不带“▲”的参数，</w:t>
            </w:r>
            <w:proofErr w:type="gramStart"/>
            <w:r>
              <w:rPr>
                <w:rFonts w:ascii="宋体" w:hAnsi="宋体" w:cs="宋体" w:hint="eastAsia"/>
                <w:szCs w:val="21"/>
              </w:rPr>
              <w:t>每负偏离</w:t>
            </w:r>
            <w:proofErr w:type="gramEnd"/>
            <w:r>
              <w:rPr>
                <w:rFonts w:ascii="宋体" w:hAnsi="宋体" w:cs="宋体" w:hint="eastAsia"/>
                <w:szCs w:val="21"/>
              </w:rPr>
              <w:t>一项扣2分，扣完为止。（请按照要求提供证明材料如:资质、产品截图、公司网站、彩页等，未提有效</w:t>
            </w:r>
            <w:proofErr w:type="gramStart"/>
            <w:r>
              <w:rPr>
                <w:rFonts w:ascii="宋体" w:hAnsi="宋体" w:cs="宋体" w:hint="eastAsia"/>
                <w:szCs w:val="21"/>
              </w:rPr>
              <w:t>供证明</w:t>
            </w:r>
            <w:proofErr w:type="gramEnd"/>
            <w:r>
              <w:rPr>
                <w:rFonts w:ascii="宋体" w:hAnsi="宋体" w:cs="宋体" w:hint="eastAsia"/>
                <w:szCs w:val="21"/>
              </w:rPr>
              <w:t xml:space="preserve"> 材料的视为负偏离进行扣分处理）</w:t>
            </w:r>
          </w:p>
          <w:p w:rsidR="00D6689F" w:rsidRDefault="00A76128">
            <w:pPr>
              <w:spacing w:line="276" w:lineRule="auto"/>
              <w:ind w:leftChars="50" w:left="105" w:rightChars="50" w:right="105"/>
              <w:jc w:val="left"/>
              <w:rPr>
                <w:rFonts w:ascii="宋体" w:hAnsi="宋体" w:cs="宋体"/>
                <w:szCs w:val="21"/>
              </w:rPr>
            </w:pPr>
            <w:r>
              <w:rPr>
                <w:rFonts w:ascii="宋体" w:hAnsi="宋体" w:cs="宋体" w:hint="eastAsia"/>
                <w:szCs w:val="21"/>
              </w:rPr>
              <w:t>参数中要求提供第三方对产品的检验报告、测试报告证明、著作权证书等的若无证明材料，视为不满足招标参数要求，即该项参数不得分。</w:t>
            </w:r>
          </w:p>
        </w:tc>
        <w:tc>
          <w:tcPr>
            <w:tcW w:w="1187" w:type="dxa"/>
            <w:vAlign w:val="center"/>
          </w:tcPr>
          <w:p w:rsidR="00D6689F" w:rsidRDefault="00A76128">
            <w:pPr>
              <w:autoSpaceDE w:val="0"/>
              <w:autoSpaceDN w:val="0"/>
              <w:adjustRightInd w:val="0"/>
              <w:spacing w:line="360" w:lineRule="exact"/>
              <w:jc w:val="center"/>
              <w:rPr>
                <w:rFonts w:ascii="宋体" w:hAnsi="宋体" w:cs="宋体"/>
                <w:szCs w:val="21"/>
              </w:rPr>
            </w:pPr>
            <w:r>
              <w:rPr>
                <w:rFonts w:ascii="宋体" w:hAnsi="宋体" w:cs="宋体" w:hint="eastAsia"/>
                <w:szCs w:val="21"/>
              </w:rPr>
              <w:t>评委打分</w:t>
            </w:r>
          </w:p>
        </w:tc>
      </w:tr>
      <w:tr w:rsidR="00D6689F">
        <w:trPr>
          <w:trHeight w:val="536"/>
          <w:jc w:val="center"/>
        </w:trPr>
        <w:tc>
          <w:tcPr>
            <w:tcW w:w="754" w:type="dxa"/>
            <w:vAlign w:val="center"/>
          </w:tcPr>
          <w:p w:rsidR="00D6689F" w:rsidRDefault="00A76128">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rPr>
              <w:t>2</w:t>
            </w:r>
          </w:p>
        </w:tc>
        <w:tc>
          <w:tcPr>
            <w:tcW w:w="1143" w:type="dxa"/>
            <w:vAlign w:val="center"/>
          </w:tcPr>
          <w:p w:rsidR="00D6689F" w:rsidRDefault="00A76128">
            <w:pPr>
              <w:widowControl/>
              <w:spacing w:line="360" w:lineRule="exact"/>
              <w:jc w:val="center"/>
              <w:rPr>
                <w:rFonts w:ascii="宋体" w:hAnsi="宋体" w:cs="宋体"/>
                <w:kern w:val="0"/>
                <w:szCs w:val="21"/>
              </w:rPr>
            </w:pPr>
            <w:r>
              <w:rPr>
                <w:rFonts w:ascii="宋体" w:hAnsi="宋体" w:cs="宋体" w:hint="eastAsia"/>
                <w:szCs w:val="21"/>
              </w:rPr>
              <w:t>项目组织实施方案</w:t>
            </w:r>
          </w:p>
        </w:tc>
        <w:tc>
          <w:tcPr>
            <w:tcW w:w="709" w:type="dxa"/>
            <w:vAlign w:val="center"/>
          </w:tcPr>
          <w:p w:rsidR="00D6689F" w:rsidRDefault="00A76128">
            <w:pPr>
              <w:widowControl/>
              <w:spacing w:line="360" w:lineRule="exact"/>
              <w:jc w:val="center"/>
              <w:rPr>
                <w:rFonts w:ascii="宋体" w:hAnsi="宋体" w:cs="宋体"/>
                <w:kern w:val="0"/>
                <w:szCs w:val="21"/>
              </w:rPr>
            </w:pPr>
            <w:r>
              <w:rPr>
                <w:rFonts w:ascii="宋体" w:hAnsi="宋体" w:cs="宋体" w:hint="eastAsia"/>
                <w:kern w:val="0"/>
                <w:szCs w:val="21"/>
              </w:rPr>
              <w:t>15</w:t>
            </w:r>
          </w:p>
        </w:tc>
        <w:tc>
          <w:tcPr>
            <w:tcW w:w="5953" w:type="dxa"/>
            <w:vAlign w:val="center"/>
          </w:tcPr>
          <w:p w:rsidR="00D6689F" w:rsidRDefault="00A76128">
            <w:pPr>
              <w:spacing w:line="360" w:lineRule="exact"/>
              <w:rPr>
                <w:rFonts w:ascii="宋体" w:hAnsi="宋体" w:cs="宋体"/>
                <w:szCs w:val="21"/>
              </w:rPr>
            </w:pPr>
            <w:r>
              <w:rPr>
                <w:rFonts w:ascii="宋体" w:hAnsi="宋体" w:cs="宋体" w:hint="eastAsia"/>
                <w:szCs w:val="21"/>
              </w:rPr>
              <w:t>（一）评分内容：</w:t>
            </w:r>
          </w:p>
          <w:p w:rsidR="00D6689F" w:rsidRDefault="00A76128">
            <w:pPr>
              <w:spacing w:line="360" w:lineRule="exact"/>
              <w:ind w:rightChars="135" w:right="283"/>
              <w:jc w:val="left"/>
              <w:rPr>
                <w:rFonts w:ascii="宋体" w:hAnsi="宋体"/>
                <w:szCs w:val="21"/>
              </w:rPr>
            </w:pPr>
            <w:r>
              <w:rPr>
                <w:rFonts w:ascii="宋体" w:hAnsi="宋体" w:cs="宋体" w:hint="eastAsia"/>
                <w:szCs w:val="21"/>
              </w:rPr>
              <w:t>投标人提供项目组织实施方案。内容包含但不限于：</w:t>
            </w:r>
          </w:p>
          <w:p w:rsidR="00D6689F" w:rsidRDefault="00A76128">
            <w:pPr>
              <w:spacing w:line="360" w:lineRule="exact"/>
              <w:ind w:rightChars="135" w:right="283"/>
              <w:jc w:val="left"/>
              <w:rPr>
                <w:rFonts w:ascii="宋体" w:hAnsi="宋体" w:cs="宋体"/>
                <w:szCs w:val="21"/>
              </w:rPr>
            </w:pPr>
            <w:r>
              <w:rPr>
                <w:rFonts w:ascii="宋体" w:hAnsi="宋体" w:cs="宋体" w:hint="eastAsia"/>
                <w:szCs w:val="21"/>
              </w:rPr>
              <w:t>1、项目组织结构与职责分工；</w:t>
            </w:r>
          </w:p>
          <w:p w:rsidR="00D6689F" w:rsidRDefault="00A76128">
            <w:pPr>
              <w:spacing w:line="360" w:lineRule="exact"/>
              <w:ind w:rightChars="135" w:right="283"/>
              <w:jc w:val="left"/>
              <w:rPr>
                <w:rFonts w:ascii="宋体" w:hAnsi="宋体" w:cs="宋体"/>
                <w:szCs w:val="21"/>
              </w:rPr>
            </w:pPr>
            <w:r>
              <w:rPr>
                <w:rFonts w:ascii="宋体" w:hAnsi="宋体" w:cs="宋体" w:hint="eastAsia"/>
                <w:szCs w:val="21"/>
              </w:rPr>
              <w:t>2、建设周期安排；</w:t>
            </w:r>
          </w:p>
          <w:p w:rsidR="00D6689F" w:rsidRDefault="00A76128">
            <w:pPr>
              <w:spacing w:line="360" w:lineRule="exact"/>
              <w:ind w:rightChars="135" w:right="283"/>
              <w:jc w:val="left"/>
              <w:rPr>
                <w:rFonts w:ascii="宋体" w:hAnsi="宋体" w:cs="宋体"/>
                <w:szCs w:val="21"/>
              </w:rPr>
            </w:pPr>
            <w:r>
              <w:rPr>
                <w:rFonts w:ascii="宋体" w:hAnsi="宋体" w:cs="宋体" w:hint="eastAsia"/>
                <w:szCs w:val="21"/>
              </w:rPr>
              <w:t>3、质量保证措施；</w:t>
            </w:r>
          </w:p>
          <w:p w:rsidR="00D6689F" w:rsidRDefault="00A76128">
            <w:pPr>
              <w:spacing w:line="360" w:lineRule="exact"/>
              <w:ind w:rightChars="135" w:right="283"/>
              <w:jc w:val="left"/>
              <w:rPr>
                <w:rFonts w:ascii="宋体" w:hAnsi="宋体" w:cs="宋体"/>
                <w:szCs w:val="21"/>
              </w:rPr>
            </w:pPr>
            <w:r>
              <w:rPr>
                <w:rFonts w:ascii="宋体" w:hAnsi="宋体" w:cs="宋体" w:hint="eastAsia"/>
                <w:szCs w:val="21"/>
              </w:rPr>
              <w:t>4、验收方案；</w:t>
            </w:r>
          </w:p>
          <w:p w:rsidR="00D6689F" w:rsidRDefault="00A76128">
            <w:pPr>
              <w:spacing w:line="360" w:lineRule="exact"/>
              <w:ind w:rightChars="135" w:right="283"/>
              <w:jc w:val="left"/>
              <w:rPr>
                <w:rFonts w:ascii="宋体" w:hAnsi="宋体" w:cs="宋体"/>
                <w:szCs w:val="21"/>
              </w:rPr>
            </w:pPr>
            <w:r>
              <w:rPr>
                <w:rFonts w:ascii="宋体" w:hAnsi="宋体" w:cs="宋体" w:hint="eastAsia"/>
                <w:szCs w:val="21"/>
              </w:rPr>
              <w:t>5、培训使用要求；</w:t>
            </w:r>
          </w:p>
          <w:p w:rsidR="00D6689F" w:rsidRDefault="00A76128">
            <w:pPr>
              <w:widowControl/>
              <w:snapToGrid w:val="0"/>
              <w:spacing w:line="360" w:lineRule="exact"/>
              <w:jc w:val="left"/>
              <w:rPr>
                <w:rFonts w:ascii="宋体" w:hAnsi="宋体" w:cs="宋体"/>
                <w:kern w:val="0"/>
                <w:szCs w:val="21"/>
              </w:rPr>
            </w:pPr>
            <w:r>
              <w:rPr>
                <w:rFonts w:ascii="宋体" w:hAnsi="宋体" w:cs="宋体" w:hint="eastAsia"/>
                <w:kern w:val="0"/>
                <w:szCs w:val="21"/>
              </w:rPr>
              <w:t>（二）评分标准：</w:t>
            </w:r>
          </w:p>
          <w:p w:rsidR="00D6689F" w:rsidRDefault="00A76128">
            <w:pPr>
              <w:spacing w:line="360" w:lineRule="exact"/>
              <w:ind w:rightChars="135" w:right="283"/>
              <w:jc w:val="left"/>
              <w:rPr>
                <w:rFonts w:ascii="宋体" w:hAnsi="宋体" w:cs="宋体"/>
                <w:szCs w:val="21"/>
              </w:rPr>
            </w:pPr>
            <w:proofErr w:type="gramStart"/>
            <w:r>
              <w:rPr>
                <w:rFonts w:ascii="宋体" w:hAnsi="宋体" w:cs="宋体" w:hint="eastAsia"/>
                <w:szCs w:val="21"/>
              </w:rPr>
              <w:t>每满足</w:t>
            </w:r>
            <w:proofErr w:type="gramEnd"/>
            <w:r>
              <w:rPr>
                <w:rFonts w:ascii="宋体" w:hAnsi="宋体" w:cs="宋体" w:hint="eastAsia"/>
                <w:szCs w:val="21"/>
              </w:rPr>
              <w:t>以上一项内容得2分，最高得10分。在此基础上，根据方案响应情况进一步评审：</w:t>
            </w:r>
          </w:p>
          <w:p w:rsidR="00D6689F" w:rsidRDefault="00A76128">
            <w:pPr>
              <w:spacing w:line="360" w:lineRule="exact"/>
              <w:ind w:rightChars="135" w:right="283"/>
              <w:jc w:val="left"/>
              <w:rPr>
                <w:rFonts w:ascii="宋体" w:hAnsi="宋体" w:cs="宋体"/>
                <w:szCs w:val="21"/>
              </w:rPr>
            </w:pPr>
            <w:r>
              <w:rPr>
                <w:rFonts w:ascii="宋体" w:hAnsi="宋体" w:cs="宋体" w:hint="eastAsia"/>
                <w:szCs w:val="21"/>
              </w:rPr>
              <w:t>（1）方案内容全面；</w:t>
            </w:r>
          </w:p>
          <w:p w:rsidR="00D6689F" w:rsidRDefault="00A76128">
            <w:pPr>
              <w:spacing w:line="360" w:lineRule="exact"/>
              <w:ind w:rightChars="135" w:right="283"/>
              <w:jc w:val="left"/>
              <w:rPr>
                <w:rFonts w:ascii="宋体" w:hAnsi="宋体" w:cs="宋体"/>
                <w:szCs w:val="21"/>
              </w:rPr>
            </w:pPr>
            <w:r>
              <w:rPr>
                <w:rFonts w:ascii="宋体" w:hAnsi="宋体" w:cs="宋体" w:hint="eastAsia"/>
                <w:szCs w:val="21"/>
              </w:rPr>
              <w:t>（2）方案内容具体；</w:t>
            </w:r>
          </w:p>
          <w:p w:rsidR="00D6689F" w:rsidRDefault="00A76128">
            <w:pPr>
              <w:spacing w:line="360" w:lineRule="exact"/>
              <w:ind w:rightChars="135" w:right="283"/>
              <w:jc w:val="left"/>
              <w:rPr>
                <w:rFonts w:ascii="宋体" w:hAnsi="宋体" w:cs="宋体"/>
                <w:szCs w:val="21"/>
              </w:rPr>
            </w:pPr>
            <w:r>
              <w:rPr>
                <w:rFonts w:ascii="宋体" w:hAnsi="宋体" w:cs="宋体" w:hint="eastAsia"/>
                <w:szCs w:val="21"/>
              </w:rPr>
              <w:t>（3）方案内容针对性强；</w:t>
            </w:r>
          </w:p>
          <w:p w:rsidR="00D6689F" w:rsidRDefault="00A76128">
            <w:pPr>
              <w:spacing w:line="360" w:lineRule="exact"/>
              <w:ind w:rightChars="135" w:right="283"/>
              <w:jc w:val="left"/>
              <w:rPr>
                <w:rFonts w:ascii="宋体" w:hAnsi="宋体" w:cs="宋体"/>
                <w:szCs w:val="21"/>
              </w:rPr>
            </w:pPr>
            <w:r>
              <w:rPr>
                <w:rFonts w:ascii="宋体" w:hAnsi="宋体" w:cs="宋体" w:hint="eastAsia"/>
                <w:szCs w:val="21"/>
              </w:rPr>
              <w:t>（4）方案内容科学合理；</w:t>
            </w:r>
          </w:p>
          <w:p w:rsidR="00D6689F" w:rsidRDefault="00A76128">
            <w:pPr>
              <w:spacing w:line="360" w:lineRule="exact"/>
              <w:ind w:rightChars="135" w:right="283"/>
              <w:jc w:val="left"/>
              <w:rPr>
                <w:rFonts w:ascii="宋体" w:hAnsi="宋体" w:cs="宋体"/>
                <w:szCs w:val="21"/>
              </w:rPr>
            </w:pPr>
            <w:r>
              <w:rPr>
                <w:rFonts w:ascii="宋体" w:hAnsi="宋体" w:cs="宋体" w:hint="eastAsia"/>
                <w:szCs w:val="21"/>
              </w:rPr>
              <w:t>（5）方案内容可操作性强、创新度高。</w:t>
            </w:r>
          </w:p>
          <w:p w:rsidR="00D6689F" w:rsidRDefault="00A76128">
            <w:pPr>
              <w:spacing w:line="360" w:lineRule="exact"/>
              <w:ind w:rightChars="135" w:right="283"/>
              <w:jc w:val="left"/>
              <w:rPr>
                <w:rFonts w:ascii="宋体" w:hAnsi="宋体" w:cs="宋体"/>
                <w:szCs w:val="21"/>
              </w:rPr>
            </w:pPr>
            <w:proofErr w:type="gramStart"/>
            <w:r>
              <w:rPr>
                <w:rFonts w:ascii="宋体" w:hAnsi="宋体" w:cs="宋体" w:hint="eastAsia"/>
                <w:szCs w:val="21"/>
              </w:rPr>
              <w:t>每满足</w:t>
            </w:r>
            <w:proofErr w:type="gramEnd"/>
            <w:r>
              <w:rPr>
                <w:rFonts w:ascii="宋体" w:hAnsi="宋体" w:cs="宋体" w:hint="eastAsia"/>
                <w:szCs w:val="21"/>
              </w:rPr>
              <w:t>以上一项内容加1分，最高加5分。</w:t>
            </w:r>
          </w:p>
        </w:tc>
        <w:tc>
          <w:tcPr>
            <w:tcW w:w="1187" w:type="dxa"/>
            <w:vAlign w:val="center"/>
          </w:tcPr>
          <w:p w:rsidR="00D6689F" w:rsidRDefault="00A76128">
            <w:pPr>
              <w:spacing w:line="360" w:lineRule="exact"/>
              <w:jc w:val="center"/>
              <w:rPr>
                <w:rFonts w:ascii="宋体" w:hAnsi="宋体" w:cs="宋体"/>
                <w:szCs w:val="21"/>
                <w:lang w:val="zh-CN"/>
              </w:rPr>
            </w:pPr>
            <w:r>
              <w:rPr>
                <w:rFonts w:ascii="宋体" w:hAnsi="宋体" w:cs="宋体" w:hint="eastAsia"/>
                <w:szCs w:val="21"/>
              </w:rPr>
              <w:t>评委</w:t>
            </w:r>
            <w:r>
              <w:rPr>
                <w:rFonts w:ascii="宋体" w:hAnsi="宋体" w:cs="宋体" w:hint="eastAsia"/>
                <w:szCs w:val="21"/>
                <w:lang w:val="zh-CN"/>
              </w:rPr>
              <w:t>打分</w:t>
            </w:r>
          </w:p>
        </w:tc>
      </w:tr>
      <w:tr w:rsidR="00D6689F">
        <w:trPr>
          <w:trHeight w:val="536"/>
          <w:jc w:val="center"/>
        </w:trPr>
        <w:tc>
          <w:tcPr>
            <w:tcW w:w="754" w:type="dxa"/>
            <w:vAlign w:val="center"/>
          </w:tcPr>
          <w:p w:rsidR="00D6689F" w:rsidRDefault="00A76128">
            <w:pPr>
              <w:autoSpaceDE w:val="0"/>
              <w:autoSpaceDN w:val="0"/>
              <w:adjustRightInd w:val="0"/>
              <w:spacing w:line="360" w:lineRule="exact"/>
              <w:jc w:val="center"/>
              <w:rPr>
                <w:rFonts w:ascii="宋体" w:hAnsi="宋体" w:cs="宋体"/>
                <w:szCs w:val="21"/>
              </w:rPr>
            </w:pPr>
            <w:r>
              <w:rPr>
                <w:rFonts w:ascii="宋体" w:hAnsi="宋体" w:cs="宋体" w:hint="eastAsia"/>
                <w:szCs w:val="21"/>
              </w:rPr>
              <w:t>3</w:t>
            </w:r>
          </w:p>
        </w:tc>
        <w:tc>
          <w:tcPr>
            <w:tcW w:w="1143" w:type="dxa"/>
            <w:vAlign w:val="center"/>
          </w:tcPr>
          <w:p w:rsidR="00D6689F" w:rsidRDefault="00A76128">
            <w:pPr>
              <w:widowControl/>
              <w:spacing w:line="360" w:lineRule="exact"/>
              <w:jc w:val="center"/>
              <w:rPr>
                <w:rFonts w:ascii="宋体" w:hAnsi="宋体" w:cs="宋体"/>
                <w:szCs w:val="21"/>
              </w:rPr>
            </w:pPr>
            <w:r>
              <w:rPr>
                <w:rFonts w:ascii="宋体" w:hAnsi="宋体" w:cs="宋体" w:hint="eastAsia"/>
                <w:szCs w:val="21"/>
              </w:rPr>
              <w:t>售后服务方案</w:t>
            </w:r>
          </w:p>
        </w:tc>
        <w:tc>
          <w:tcPr>
            <w:tcW w:w="709" w:type="dxa"/>
            <w:vAlign w:val="center"/>
          </w:tcPr>
          <w:p w:rsidR="00D6689F" w:rsidRDefault="00A76128">
            <w:pPr>
              <w:widowControl/>
              <w:spacing w:line="360" w:lineRule="exact"/>
              <w:jc w:val="center"/>
              <w:rPr>
                <w:rFonts w:ascii="宋体" w:hAnsi="宋体" w:cs="宋体"/>
                <w:szCs w:val="21"/>
              </w:rPr>
            </w:pPr>
            <w:r>
              <w:rPr>
                <w:rFonts w:ascii="宋体" w:hAnsi="宋体" w:cs="宋体" w:hint="eastAsia"/>
                <w:szCs w:val="21"/>
              </w:rPr>
              <w:t>6</w:t>
            </w:r>
          </w:p>
        </w:tc>
        <w:tc>
          <w:tcPr>
            <w:tcW w:w="5953" w:type="dxa"/>
            <w:vAlign w:val="center"/>
          </w:tcPr>
          <w:p w:rsidR="00D6689F" w:rsidRDefault="00A76128">
            <w:pPr>
              <w:spacing w:line="276" w:lineRule="auto"/>
              <w:ind w:leftChars="50" w:left="105" w:rightChars="50" w:right="105"/>
              <w:jc w:val="left"/>
              <w:rPr>
                <w:rFonts w:ascii="宋体" w:hAnsi="宋体" w:cs="宋体"/>
                <w:szCs w:val="21"/>
              </w:rPr>
            </w:pPr>
            <w:r>
              <w:rPr>
                <w:rFonts w:ascii="宋体" w:hAnsi="宋体" w:cs="宋体" w:hint="eastAsia"/>
                <w:szCs w:val="21"/>
              </w:rPr>
              <w:t>评分内容;包含但不限于服务方式，服务计划、承诺、人员架构等。满足以上内容得3分。专家根据各供应商的</w:t>
            </w:r>
            <w:proofErr w:type="gramStart"/>
            <w:r>
              <w:rPr>
                <w:rFonts w:ascii="宋体" w:hAnsi="宋体" w:cs="宋体" w:hint="eastAsia"/>
                <w:szCs w:val="21"/>
              </w:rPr>
              <w:t>具体响应</w:t>
            </w:r>
            <w:proofErr w:type="gramEnd"/>
            <w:r>
              <w:rPr>
                <w:rFonts w:ascii="宋体" w:hAnsi="宋体" w:cs="宋体" w:hint="eastAsia"/>
                <w:szCs w:val="21"/>
              </w:rPr>
              <w:t>内容进一步评审：</w:t>
            </w:r>
          </w:p>
          <w:p w:rsidR="00D6689F" w:rsidRDefault="00A76128">
            <w:pPr>
              <w:spacing w:line="276" w:lineRule="auto"/>
              <w:ind w:leftChars="50" w:left="105" w:rightChars="50" w:right="105"/>
              <w:jc w:val="left"/>
              <w:rPr>
                <w:rFonts w:ascii="宋体" w:hAnsi="宋体" w:cs="宋体"/>
                <w:szCs w:val="21"/>
              </w:rPr>
            </w:pPr>
            <w:r>
              <w:rPr>
                <w:rFonts w:ascii="宋体" w:hAnsi="宋体" w:cs="宋体" w:hint="eastAsia"/>
                <w:szCs w:val="21"/>
              </w:rPr>
              <w:t>1.评价为优（售后服务方案及质保期满后的服务计划和承诺详细、可行性强、科学、合理、有针对性，项目质量保证体系及风险控制体系非常全面准确的）加3分；</w:t>
            </w:r>
          </w:p>
          <w:p w:rsidR="00D6689F" w:rsidRDefault="00A76128">
            <w:pPr>
              <w:spacing w:line="276" w:lineRule="auto"/>
              <w:ind w:leftChars="50" w:left="105" w:rightChars="50" w:right="105"/>
              <w:jc w:val="left"/>
              <w:rPr>
                <w:rFonts w:ascii="宋体" w:hAnsi="宋体" w:cs="宋体"/>
                <w:szCs w:val="21"/>
              </w:rPr>
            </w:pPr>
            <w:r>
              <w:rPr>
                <w:rFonts w:ascii="宋体" w:hAnsi="宋体" w:cs="宋体" w:hint="eastAsia"/>
                <w:szCs w:val="21"/>
              </w:rPr>
              <w:t>2.评价为良（售后服务方案及质保期满后的服务计划和</w:t>
            </w:r>
            <w:proofErr w:type="gramStart"/>
            <w:r>
              <w:rPr>
                <w:rFonts w:ascii="宋体" w:hAnsi="宋体" w:cs="宋体" w:hint="eastAsia"/>
                <w:szCs w:val="21"/>
              </w:rPr>
              <w:t>承诺较</w:t>
            </w:r>
            <w:proofErr w:type="gramEnd"/>
            <w:r>
              <w:rPr>
                <w:rFonts w:ascii="宋体" w:hAnsi="宋体" w:cs="宋体" w:hint="eastAsia"/>
                <w:szCs w:val="21"/>
              </w:rPr>
              <w:t>详细、可行性一般、科学、合理、有针对性，项目质量保证体系及风险控制体系比较全面准确的）加2分；</w:t>
            </w:r>
          </w:p>
          <w:p w:rsidR="00D6689F" w:rsidRDefault="00A76128">
            <w:pPr>
              <w:spacing w:line="276" w:lineRule="auto"/>
              <w:ind w:leftChars="50" w:left="105" w:rightChars="50" w:right="105"/>
              <w:jc w:val="left"/>
              <w:rPr>
                <w:rFonts w:ascii="宋体" w:hAnsi="宋体" w:cs="宋体"/>
                <w:szCs w:val="21"/>
              </w:rPr>
            </w:pPr>
            <w:r>
              <w:rPr>
                <w:rFonts w:ascii="宋体" w:hAnsi="宋体" w:cs="宋体" w:hint="eastAsia"/>
                <w:szCs w:val="21"/>
              </w:rPr>
              <w:t>3.评价为中（售后服务方案及质保期满后的服务计划和承诺 较简单、可行性较差、科学、合理、项目质量保证 体系或者风险控制体系一般的）加1分；</w:t>
            </w:r>
          </w:p>
          <w:p w:rsidR="00D6689F" w:rsidRDefault="00A76128">
            <w:pPr>
              <w:spacing w:line="276" w:lineRule="auto"/>
              <w:ind w:leftChars="50" w:left="105" w:rightChars="50" w:right="105"/>
              <w:jc w:val="left"/>
              <w:rPr>
                <w:rFonts w:ascii="宋体" w:hAnsi="宋体" w:cs="宋体"/>
                <w:szCs w:val="21"/>
              </w:rPr>
            </w:pPr>
            <w:r>
              <w:rPr>
                <w:rFonts w:ascii="宋体" w:hAnsi="宋体" w:cs="宋体" w:hint="eastAsia"/>
                <w:szCs w:val="21"/>
              </w:rPr>
              <w:t>4.评价为差（无售后服务方案或无售后服务体系）不</w:t>
            </w:r>
            <w:ins w:id="18" w:author="wtx" w:date="2024-08-02T17:22:00Z">
              <w:r>
                <w:rPr>
                  <w:rFonts w:ascii="宋体" w:hAnsi="宋体" w:cs="宋体" w:hint="eastAsia"/>
                  <w:szCs w:val="21"/>
                </w:rPr>
                <w:t>加</w:t>
              </w:r>
            </w:ins>
            <w:r>
              <w:rPr>
                <w:rFonts w:ascii="宋体" w:hAnsi="宋体" w:cs="宋体" w:hint="eastAsia"/>
                <w:szCs w:val="21"/>
              </w:rPr>
              <w:t>分。</w:t>
            </w:r>
          </w:p>
        </w:tc>
        <w:tc>
          <w:tcPr>
            <w:tcW w:w="1187" w:type="dxa"/>
            <w:vAlign w:val="center"/>
          </w:tcPr>
          <w:p w:rsidR="00D6689F" w:rsidRDefault="00A76128">
            <w:pPr>
              <w:spacing w:line="360" w:lineRule="exact"/>
              <w:jc w:val="center"/>
              <w:rPr>
                <w:rFonts w:ascii="宋体" w:hAnsi="宋体" w:cs="宋体"/>
                <w:szCs w:val="21"/>
              </w:rPr>
            </w:pPr>
            <w:r>
              <w:rPr>
                <w:rFonts w:ascii="宋体" w:hAnsi="宋体" w:cs="宋体" w:hint="eastAsia"/>
                <w:szCs w:val="21"/>
              </w:rPr>
              <w:t>评委</w:t>
            </w:r>
            <w:r>
              <w:rPr>
                <w:rFonts w:ascii="宋体" w:hAnsi="宋体" w:cs="宋体" w:hint="eastAsia"/>
                <w:szCs w:val="21"/>
                <w:lang w:val="zh-CN"/>
              </w:rPr>
              <w:t>打分</w:t>
            </w:r>
          </w:p>
        </w:tc>
      </w:tr>
      <w:tr w:rsidR="00D6689F">
        <w:trPr>
          <w:trHeight w:val="589"/>
          <w:jc w:val="center"/>
        </w:trPr>
        <w:tc>
          <w:tcPr>
            <w:tcW w:w="8559" w:type="dxa"/>
            <w:gridSpan w:val="4"/>
            <w:vAlign w:val="center"/>
          </w:tcPr>
          <w:p w:rsidR="00D6689F" w:rsidRDefault="00A76128">
            <w:pPr>
              <w:autoSpaceDE w:val="0"/>
              <w:autoSpaceDN w:val="0"/>
              <w:adjustRightInd w:val="0"/>
              <w:spacing w:line="360" w:lineRule="exact"/>
              <w:jc w:val="center"/>
              <w:rPr>
                <w:rFonts w:ascii="宋体" w:hAnsi="宋体" w:cs="宋体"/>
                <w:szCs w:val="21"/>
              </w:rPr>
            </w:pPr>
            <w:r>
              <w:rPr>
                <w:rFonts w:ascii="宋体" w:hAnsi="宋体" w:cs="宋体" w:hint="eastAsia"/>
                <w:b/>
                <w:szCs w:val="21"/>
                <w:lang w:val="zh-CN"/>
              </w:rPr>
              <w:lastRenderedPageBreak/>
              <w:t>三、商务部分</w:t>
            </w:r>
          </w:p>
        </w:tc>
        <w:tc>
          <w:tcPr>
            <w:tcW w:w="1187" w:type="dxa"/>
            <w:vAlign w:val="center"/>
          </w:tcPr>
          <w:p w:rsidR="00D6689F" w:rsidRDefault="00A76128">
            <w:pPr>
              <w:autoSpaceDE w:val="0"/>
              <w:autoSpaceDN w:val="0"/>
              <w:adjustRightInd w:val="0"/>
              <w:spacing w:line="360" w:lineRule="exact"/>
              <w:jc w:val="center"/>
              <w:rPr>
                <w:rFonts w:ascii="宋体" w:hAnsi="宋体" w:cs="宋体"/>
                <w:szCs w:val="21"/>
              </w:rPr>
            </w:pPr>
            <w:r>
              <w:rPr>
                <w:rFonts w:ascii="宋体" w:hAnsi="宋体" w:cs="宋体" w:hint="eastAsia"/>
                <w:b/>
                <w:szCs w:val="21"/>
              </w:rPr>
              <w:t>17</w:t>
            </w:r>
          </w:p>
        </w:tc>
      </w:tr>
      <w:tr w:rsidR="00D6689F">
        <w:trPr>
          <w:trHeight w:val="532"/>
          <w:jc w:val="center"/>
        </w:trPr>
        <w:tc>
          <w:tcPr>
            <w:tcW w:w="754" w:type="dxa"/>
            <w:vAlign w:val="center"/>
          </w:tcPr>
          <w:p w:rsidR="00D6689F" w:rsidRDefault="00A76128">
            <w:pPr>
              <w:widowControl/>
              <w:snapToGrid w:val="0"/>
              <w:spacing w:line="360" w:lineRule="exact"/>
              <w:jc w:val="center"/>
              <w:rPr>
                <w:rFonts w:ascii="宋体" w:hAnsi="宋体" w:cs="宋体"/>
                <w:kern w:val="0"/>
                <w:szCs w:val="21"/>
              </w:rPr>
            </w:pPr>
            <w:r>
              <w:rPr>
                <w:rFonts w:ascii="宋体" w:hAnsi="宋体" w:cs="宋体" w:hint="eastAsia"/>
                <w:kern w:val="0"/>
                <w:szCs w:val="21"/>
              </w:rPr>
              <w:t>1</w:t>
            </w:r>
          </w:p>
        </w:tc>
        <w:tc>
          <w:tcPr>
            <w:tcW w:w="1143" w:type="dxa"/>
            <w:vAlign w:val="center"/>
          </w:tcPr>
          <w:p w:rsidR="00D6689F" w:rsidRDefault="00A76128">
            <w:pPr>
              <w:widowControl/>
              <w:spacing w:line="360" w:lineRule="exact"/>
              <w:jc w:val="center"/>
              <w:rPr>
                <w:rFonts w:ascii="宋体" w:hAnsi="宋体" w:cs="宋体"/>
                <w:szCs w:val="21"/>
              </w:rPr>
            </w:pPr>
            <w:r>
              <w:rPr>
                <w:rFonts w:ascii="宋体" w:hAnsi="宋体" w:cs="宋体"/>
                <w:szCs w:val="21"/>
              </w:rPr>
              <w:t>投标人同类项目业绩情况</w:t>
            </w:r>
          </w:p>
        </w:tc>
        <w:tc>
          <w:tcPr>
            <w:tcW w:w="709" w:type="dxa"/>
            <w:vAlign w:val="center"/>
          </w:tcPr>
          <w:p w:rsidR="00D6689F" w:rsidRDefault="00A76128">
            <w:pPr>
              <w:widowControl/>
              <w:spacing w:line="360" w:lineRule="exact"/>
              <w:jc w:val="center"/>
              <w:rPr>
                <w:rFonts w:ascii="宋体" w:hAnsi="宋体" w:cs="宋体"/>
                <w:kern w:val="0"/>
                <w:szCs w:val="21"/>
              </w:rPr>
            </w:pPr>
            <w:r>
              <w:rPr>
                <w:rFonts w:ascii="宋体" w:hAnsi="宋体" w:cs="宋体" w:hint="eastAsia"/>
                <w:kern w:val="0"/>
                <w:szCs w:val="21"/>
              </w:rPr>
              <w:t>2</w:t>
            </w:r>
          </w:p>
        </w:tc>
        <w:tc>
          <w:tcPr>
            <w:tcW w:w="5953" w:type="dxa"/>
            <w:vAlign w:val="center"/>
          </w:tcPr>
          <w:p w:rsidR="00D6689F" w:rsidRDefault="00A76128">
            <w:pPr>
              <w:spacing w:line="360" w:lineRule="exact"/>
              <w:ind w:rightChars="27" w:right="57"/>
              <w:jc w:val="left"/>
              <w:rPr>
                <w:rFonts w:ascii="宋体" w:hAnsi="宋体" w:cs="宋体"/>
                <w:szCs w:val="21"/>
              </w:rPr>
            </w:pPr>
            <w:r>
              <w:rPr>
                <w:rFonts w:ascii="宋体" w:hAnsi="宋体" w:cs="宋体"/>
                <w:szCs w:val="21"/>
              </w:rPr>
              <w:t>（一）评分内容：</w:t>
            </w:r>
          </w:p>
          <w:p w:rsidR="00D6689F" w:rsidRDefault="00A76128">
            <w:pPr>
              <w:spacing w:line="360" w:lineRule="exact"/>
              <w:ind w:rightChars="27" w:right="57"/>
              <w:jc w:val="left"/>
              <w:rPr>
                <w:rFonts w:ascii="宋体" w:hAnsi="宋体" w:cs="宋体"/>
                <w:szCs w:val="21"/>
              </w:rPr>
            </w:pPr>
            <w:r>
              <w:rPr>
                <w:rFonts w:ascii="宋体" w:hAnsi="宋体" w:cs="宋体"/>
                <w:szCs w:val="21"/>
              </w:rPr>
              <w:t>考察投标人近三年同类项目业绩（以合同签订时间为准,从</w:t>
            </w:r>
            <w:r>
              <w:rPr>
                <w:rFonts w:ascii="宋体" w:hAnsi="宋体" w:cs="宋体" w:hint="eastAsia"/>
                <w:szCs w:val="21"/>
              </w:rPr>
              <w:t>2022</w:t>
            </w:r>
            <w:r>
              <w:rPr>
                <w:rFonts w:ascii="宋体" w:hAnsi="宋体" w:cs="宋体"/>
                <w:szCs w:val="21"/>
              </w:rPr>
              <w:t>年1月1日开始，截止日为本项目发布招标公告之日）：每提供一个得1分，满分</w:t>
            </w:r>
            <w:r>
              <w:rPr>
                <w:rFonts w:ascii="宋体" w:hAnsi="宋体" w:cs="宋体" w:hint="eastAsia"/>
                <w:szCs w:val="21"/>
              </w:rPr>
              <w:t>2</w:t>
            </w:r>
            <w:r>
              <w:rPr>
                <w:rFonts w:ascii="宋体" w:hAnsi="宋体" w:cs="宋体"/>
                <w:szCs w:val="21"/>
              </w:rPr>
              <w:t>分。</w:t>
            </w:r>
          </w:p>
          <w:p w:rsidR="00D6689F" w:rsidRDefault="00A76128">
            <w:pPr>
              <w:spacing w:line="360" w:lineRule="exact"/>
              <w:ind w:rightChars="27" w:right="57"/>
              <w:jc w:val="left"/>
              <w:rPr>
                <w:rFonts w:ascii="宋体" w:hAnsi="宋体" w:cs="宋体"/>
                <w:szCs w:val="21"/>
              </w:rPr>
            </w:pPr>
            <w:r>
              <w:rPr>
                <w:rFonts w:ascii="宋体" w:hAnsi="宋体" w:cs="宋体"/>
                <w:szCs w:val="21"/>
              </w:rPr>
              <w:t>（二）评分依据：</w:t>
            </w:r>
          </w:p>
          <w:p w:rsidR="00D6689F" w:rsidRDefault="00A76128">
            <w:pPr>
              <w:spacing w:line="360" w:lineRule="exact"/>
              <w:ind w:rightChars="27" w:right="57"/>
              <w:jc w:val="left"/>
              <w:rPr>
                <w:rFonts w:ascii="宋体" w:hAnsi="宋体" w:cs="宋体"/>
                <w:szCs w:val="21"/>
              </w:rPr>
            </w:pPr>
            <w:r>
              <w:rPr>
                <w:rFonts w:ascii="宋体" w:hAnsi="宋体" w:cs="宋体"/>
                <w:szCs w:val="21"/>
              </w:rPr>
              <w:t>1.要求同时提供合同关键信息（通过合同关键信息无法判断是否得分的，也可以提供能证明得分的其它证明资料，如合同甲方出具的证明文件等）作为得分依据。</w:t>
            </w:r>
          </w:p>
          <w:p w:rsidR="00D6689F" w:rsidRDefault="00A76128">
            <w:pPr>
              <w:spacing w:line="360" w:lineRule="exact"/>
              <w:ind w:rightChars="27" w:right="57"/>
              <w:jc w:val="left"/>
              <w:rPr>
                <w:rFonts w:ascii="宋体" w:hAnsi="宋体" w:cs="宋体"/>
                <w:szCs w:val="21"/>
              </w:rPr>
            </w:pPr>
            <w:r>
              <w:rPr>
                <w:rFonts w:ascii="宋体" w:hAnsi="宋体" w:cs="宋体"/>
                <w:szCs w:val="21"/>
              </w:rPr>
              <w:t>2.评分中出现无证明资料或专家无法凭所提供资料判断是否得分的情况，一律作不得分处理。</w:t>
            </w:r>
          </w:p>
        </w:tc>
        <w:tc>
          <w:tcPr>
            <w:tcW w:w="1187" w:type="dxa"/>
            <w:vAlign w:val="center"/>
          </w:tcPr>
          <w:p w:rsidR="00D6689F" w:rsidRDefault="00A76128">
            <w:pPr>
              <w:autoSpaceDE w:val="0"/>
              <w:autoSpaceDN w:val="0"/>
              <w:adjustRightInd w:val="0"/>
              <w:spacing w:line="360" w:lineRule="exact"/>
              <w:jc w:val="center"/>
              <w:rPr>
                <w:rFonts w:ascii="宋体" w:hAnsi="宋体" w:cs="宋体"/>
                <w:szCs w:val="21"/>
              </w:rPr>
            </w:pPr>
            <w:r>
              <w:rPr>
                <w:rFonts w:ascii="宋体" w:hAnsi="宋体" w:cs="宋体" w:hint="eastAsia"/>
                <w:szCs w:val="21"/>
              </w:rPr>
              <w:t>评委打分</w:t>
            </w:r>
          </w:p>
        </w:tc>
      </w:tr>
      <w:tr w:rsidR="00D6689F">
        <w:trPr>
          <w:trHeight w:val="532"/>
          <w:jc w:val="center"/>
        </w:trPr>
        <w:tc>
          <w:tcPr>
            <w:tcW w:w="754" w:type="dxa"/>
            <w:vAlign w:val="center"/>
          </w:tcPr>
          <w:p w:rsidR="00D6689F" w:rsidRDefault="00A76128">
            <w:pPr>
              <w:widowControl/>
              <w:snapToGrid w:val="0"/>
              <w:spacing w:line="360" w:lineRule="exact"/>
              <w:jc w:val="center"/>
              <w:rPr>
                <w:rFonts w:ascii="宋体" w:hAnsi="宋体" w:cs="宋体"/>
                <w:kern w:val="0"/>
                <w:szCs w:val="21"/>
              </w:rPr>
            </w:pPr>
            <w:r>
              <w:rPr>
                <w:rFonts w:ascii="宋体" w:hAnsi="宋体" w:cs="宋体" w:hint="eastAsia"/>
                <w:kern w:val="0"/>
                <w:szCs w:val="21"/>
              </w:rPr>
              <w:t>2</w:t>
            </w:r>
          </w:p>
        </w:tc>
        <w:tc>
          <w:tcPr>
            <w:tcW w:w="1143" w:type="dxa"/>
            <w:vAlign w:val="center"/>
          </w:tcPr>
          <w:p w:rsidR="00D6689F" w:rsidRDefault="00A76128">
            <w:pPr>
              <w:widowControl/>
              <w:spacing w:line="360" w:lineRule="exact"/>
              <w:jc w:val="center"/>
              <w:rPr>
                <w:rFonts w:ascii="宋体" w:hAnsi="宋体" w:cs="宋体"/>
                <w:szCs w:val="21"/>
              </w:rPr>
            </w:pPr>
            <w:r>
              <w:rPr>
                <w:rFonts w:ascii="宋体" w:hAnsi="宋体" w:cs="宋体" w:hint="eastAsia"/>
                <w:szCs w:val="21"/>
              </w:rPr>
              <w:t>企业资质</w:t>
            </w:r>
          </w:p>
        </w:tc>
        <w:tc>
          <w:tcPr>
            <w:tcW w:w="709" w:type="dxa"/>
            <w:vAlign w:val="center"/>
          </w:tcPr>
          <w:p w:rsidR="00D6689F" w:rsidRDefault="00A76128">
            <w:pPr>
              <w:widowControl/>
              <w:spacing w:line="360" w:lineRule="exact"/>
              <w:jc w:val="center"/>
              <w:rPr>
                <w:rFonts w:ascii="宋体" w:hAnsi="宋体" w:cs="宋体"/>
                <w:kern w:val="0"/>
                <w:szCs w:val="21"/>
              </w:rPr>
            </w:pPr>
            <w:r>
              <w:rPr>
                <w:rFonts w:ascii="宋体" w:hAnsi="宋体" w:cs="宋体" w:hint="eastAsia"/>
                <w:kern w:val="0"/>
                <w:szCs w:val="21"/>
              </w:rPr>
              <w:t>10</w:t>
            </w:r>
          </w:p>
        </w:tc>
        <w:tc>
          <w:tcPr>
            <w:tcW w:w="5953" w:type="dxa"/>
            <w:vAlign w:val="center"/>
          </w:tcPr>
          <w:p w:rsidR="00D6689F" w:rsidRDefault="00A76128">
            <w:pPr>
              <w:tabs>
                <w:tab w:val="left" w:pos="312"/>
              </w:tabs>
              <w:spacing w:line="360" w:lineRule="exact"/>
              <w:ind w:rightChars="135" w:right="283"/>
              <w:jc w:val="left"/>
              <w:rPr>
                <w:rFonts w:ascii="宋体" w:hAnsi="宋体" w:cs="宋体"/>
                <w:szCs w:val="21"/>
              </w:rPr>
            </w:pPr>
            <w:r>
              <w:rPr>
                <w:rFonts w:ascii="宋体" w:hAnsi="宋体" w:cs="宋体" w:hint="eastAsia"/>
                <w:szCs w:val="21"/>
              </w:rPr>
              <w:t>（一）评分内容：</w:t>
            </w:r>
          </w:p>
          <w:p w:rsidR="00D6689F" w:rsidRDefault="00A76128">
            <w:pPr>
              <w:spacing w:line="360" w:lineRule="auto"/>
              <w:jc w:val="left"/>
              <w:rPr>
                <w:rFonts w:ascii="宋体" w:hAnsi="宋体"/>
                <w:szCs w:val="21"/>
              </w:rPr>
            </w:pPr>
            <w:r>
              <w:rPr>
                <w:rFonts w:ascii="宋体" w:hAnsi="宋体" w:hint="eastAsia"/>
                <w:szCs w:val="21"/>
              </w:rPr>
              <w:t>1）ISO9001认证证书，提供得2分；</w:t>
            </w:r>
          </w:p>
          <w:p w:rsidR="00D6689F" w:rsidRDefault="00A76128">
            <w:pPr>
              <w:spacing w:line="360" w:lineRule="auto"/>
              <w:jc w:val="left"/>
              <w:rPr>
                <w:rFonts w:ascii="宋体" w:hAnsi="宋体"/>
                <w:b/>
                <w:bCs/>
                <w:szCs w:val="21"/>
              </w:rPr>
            </w:pPr>
            <w:r>
              <w:rPr>
                <w:rFonts w:ascii="宋体" w:hAnsi="宋体" w:hint="eastAsia"/>
                <w:szCs w:val="21"/>
              </w:rPr>
              <w:t>（2）所投产</w:t>
            </w:r>
            <w:proofErr w:type="gramStart"/>
            <w:r>
              <w:rPr>
                <w:rFonts w:ascii="宋体" w:hAnsi="宋体" w:hint="eastAsia"/>
                <w:szCs w:val="21"/>
              </w:rPr>
              <w:t>品具备</w:t>
            </w:r>
            <w:proofErr w:type="gramEnd"/>
            <w:r>
              <w:rPr>
                <w:rFonts w:ascii="宋体" w:hAnsi="宋体" w:hint="eastAsia"/>
                <w:szCs w:val="21"/>
              </w:rPr>
              <w:t>相关专利证书或著作证书，每提供一个得2分，最多可得8分（需提供对应证书复印件并加盖公章，否则不得分; 外观等非共享系统相关核心专利不计入得分，专利过期或不再享有专利权的不计入得分</w:t>
            </w:r>
            <w:r>
              <w:rPr>
                <w:rFonts w:ascii="宋体" w:hAnsi="宋体" w:hint="eastAsia"/>
                <w:b/>
                <w:bCs/>
                <w:szCs w:val="21"/>
              </w:rPr>
              <w:t>）</w:t>
            </w:r>
          </w:p>
          <w:p w:rsidR="00D6689F" w:rsidRDefault="00A76128">
            <w:pPr>
              <w:spacing w:line="360" w:lineRule="auto"/>
              <w:jc w:val="left"/>
              <w:rPr>
                <w:rFonts w:ascii="宋体" w:hAnsi="宋体"/>
                <w:szCs w:val="21"/>
              </w:rPr>
            </w:pPr>
            <w:r>
              <w:rPr>
                <w:rFonts w:ascii="宋体" w:hAnsi="宋体" w:hint="eastAsia"/>
                <w:b/>
                <w:bCs/>
                <w:szCs w:val="21"/>
              </w:rPr>
              <w:t>（二）</w:t>
            </w:r>
            <w:r>
              <w:rPr>
                <w:rFonts w:ascii="宋体" w:hAnsi="宋体"/>
                <w:b/>
                <w:bCs/>
                <w:szCs w:val="21"/>
              </w:rPr>
              <w:t>评分依据</w:t>
            </w:r>
          </w:p>
          <w:p w:rsidR="00D6689F" w:rsidRDefault="00A76128">
            <w:pPr>
              <w:spacing w:line="360" w:lineRule="exact"/>
              <w:ind w:rightChars="135" w:right="283"/>
              <w:jc w:val="left"/>
              <w:rPr>
                <w:rFonts w:ascii="宋体" w:hAnsi="宋体" w:cs="宋体"/>
                <w:szCs w:val="21"/>
              </w:rPr>
            </w:pPr>
            <w:r>
              <w:rPr>
                <w:rFonts w:hAnsi="宋体" w:hint="eastAsia"/>
                <w:szCs w:val="21"/>
              </w:rPr>
              <w:t>（提供以上相关证书复印件加盖公章，原件备查，不清晰或未提供不得分。）</w:t>
            </w:r>
            <w:r>
              <w:rPr>
                <w:rFonts w:hAnsi="宋体"/>
                <w:szCs w:val="21"/>
              </w:rPr>
              <w:t>。</w:t>
            </w:r>
          </w:p>
        </w:tc>
        <w:tc>
          <w:tcPr>
            <w:tcW w:w="1187" w:type="dxa"/>
            <w:vAlign w:val="center"/>
          </w:tcPr>
          <w:p w:rsidR="00D6689F" w:rsidRDefault="00A76128">
            <w:pPr>
              <w:autoSpaceDE w:val="0"/>
              <w:autoSpaceDN w:val="0"/>
              <w:adjustRightInd w:val="0"/>
              <w:spacing w:line="360" w:lineRule="exact"/>
              <w:jc w:val="center"/>
              <w:rPr>
                <w:rFonts w:ascii="宋体" w:hAnsi="宋体" w:cs="宋体"/>
                <w:szCs w:val="21"/>
              </w:rPr>
            </w:pPr>
            <w:r>
              <w:rPr>
                <w:rFonts w:ascii="宋体" w:hAnsi="宋体" w:cs="宋体" w:hint="eastAsia"/>
                <w:szCs w:val="21"/>
              </w:rPr>
              <w:t>评委</w:t>
            </w:r>
            <w:r>
              <w:rPr>
                <w:rFonts w:ascii="宋体" w:hAnsi="宋体" w:cs="宋体" w:hint="eastAsia"/>
                <w:szCs w:val="21"/>
                <w:lang w:val="zh-CN"/>
              </w:rPr>
              <w:t>打分</w:t>
            </w:r>
          </w:p>
        </w:tc>
      </w:tr>
      <w:tr w:rsidR="00D6689F">
        <w:trPr>
          <w:trHeight w:val="2577"/>
          <w:jc w:val="center"/>
        </w:trPr>
        <w:tc>
          <w:tcPr>
            <w:tcW w:w="754" w:type="dxa"/>
            <w:vAlign w:val="center"/>
          </w:tcPr>
          <w:p w:rsidR="00D6689F" w:rsidRDefault="00A76128">
            <w:pPr>
              <w:autoSpaceDE w:val="0"/>
              <w:autoSpaceDN w:val="0"/>
              <w:adjustRightInd w:val="0"/>
              <w:spacing w:line="360" w:lineRule="exact"/>
              <w:jc w:val="center"/>
              <w:rPr>
                <w:rFonts w:ascii="宋体" w:hAnsi="宋体" w:cs="宋体"/>
                <w:szCs w:val="21"/>
              </w:rPr>
            </w:pPr>
            <w:bookmarkStart w:id="19" w:name="_Toc4263"/>
            <w:r>
              <w:rPr>
                <w:rFonts w:ascii="宋体" w:hAnsi="宋体" w:cs="宋体" w:hint="eastAsia"/>
                <w:szCs w:val="21"/>
              </w:rPr>
              <w:t>4</w:t>
            </w:r>
          </w:p>
        </w:tc>
        <w:tc>
          <w:tcPr>
            <w:tcW w:w="1143" w:type="dxa"/>
            <w:vAlign w:val="center"/>
          </w:tcPr>
          <w:p w:rsidR="00D6689F" w:rsidRDefault="00A76128">
            <w:pPr>
              <w:widowControl/>
              <w:spacing w:line="360" w:lineRule="exact"/>
              <w:jc w:val="center"/>
              <w:rPr>
                <w:rFonts w:ascii="宋体" w:hAnsi="宋体" w:cs="宋体"/>
                <w:szCs w:val="21"/>
              </w:rPr>
            </w:pPr>
            <w:r>
              <w:rPr>
                <w:rFonts w:ascii="宋体" w:hAnsi="宋体" w:cs="宋体" w:hint="eastAsia"/>
                <w:szCs w:val="21"/>
              </w:rPr>
              <w:t>诚信</w:t>
            </w:r>
          </w:p>
        </w:tc>
        <w:tc>
          <w:tcPr>
            <w:tcW w:w="709" w:type="dxa"/>
            <w:vAlign w:val="center"/>
          </w:tcPr>
          <w:p w:rsidR="00D6689F" w:rsidRDefault="00A76128">
            <w:pPr>
              <w:spacing w:line="360" w:lineRule="exact"/>
              <w:jc w:val="center"/>
              <w:rPr>
                <w:rFonts w:ascii="宋体" w:hAnsi="宋体" w:cs="宋体"/>
                <w:szCs w:val="21"/>
              </w:rPr>
            </w:pPr>
            <w:r>
              <w:rPr>
                <w:rFonts w:ascii="宋体" w:hAnsi="宋体" w:cs="宋体" w:hint="eastAsia"/>
                <w:szCs w:val="21"/>
              </w:rPr>
              <w:t>5</w:t>
            </w:r>
          </w:p>
        </w:tc>
        <w:tc>
          <w:tcPr>
            <w:tcW w:w="5953" w:type="dxa"/>
            <w:vAlign w:val="center"/>
          </w:tcPr>
          <w:p w:rsidR="00D6689F" w:rsidRDefault="00A76128">
            <w:pPr>
              <w:spacing w:line="276" w:lineRule="auto"/>
              <w:ind w:leftChars="50" w:left="105" w:rightChars="50" w:right="105"/>
              <w:jc w:val="left"/>
              <w:rPr>
                <w:rFonts w:ascii="宋体" w:hAnsi="宋体"/>
                <w:b/>
                <w:szCs w:val="21"/>
              </w:rPr>
            </w:pPr>
            <w:r>
              <w:rPr>
                <w:rFonts w:ascii="宋体" w:hAnsi="宋体" w:hint="eastAsia"/>
                <w:b/>
                <w:szCs w:val="21"/>
              </w:rPr>
              <w:t>根据《深圳市财政局关于印发&lt;深圳市财政局政府采购供应商信用信息管理办法&gt;的通知》（深财</w:t>
            </w:r>
            <w:proofErr w:type="gramStart"/>
            <w:r>
              <w:rPr>
                <w:rFonts w:ascii="宋体" w:hAnsi="宋体" w:hint="eastAsia"/>
                <w:b/>
                <w:szCs w:val="21"/>
              </w:rPr>
              <w:t>规</w:t>
            </w:r>
            <w:proofErr w:type="gramEnd"/>
            <w:r>
              <w:rPr>
                <w:rFonts w:ascii="宋体" w:hAnsi="宋体" w:hint="eastAsia"/>
                <w:b/>
                <w:szCs w:val="21"/>
              </w:rPr>
              <w:t>〔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rsidR="00D6689F" w:rsidRDefault="00A76128">
            <w:pPr>
              <w:spacing w:line="276" w:lineRule="auto"/>
              <w:ind w:leftChars="50" w:left="105" w:rightChars="50" w:right="105"/>
              <w:jc w:val="left"/>
              <w:rPr>
                <w:rFonts w:ascii="宋体" w:hAnsi="宋体"/>
                <w:b/>
                <w:szCs w:val="21"/>
                <w:lang w:val="en-GB"/>
              </w:rPr>
            </w:pPr>
            <w:r>
              <w:rPr>
                <w:rFonts w:ascii="宋体" w:hAnsi="宋体" w:hint="eastAsia"/>
                <w:b/>
                <w:szCs w:val="21"/>
              </w:rPr>
              <w:t>（投标人通过 “中国政府采购网”、“深圳市政府采购监管网”查询并截图。）</w:t>
            </w:r>
          </w:p>
        </w:tc>
        <w:tc>
          <w:tcPr>
            <w:tcW w:w="1187" w:type="dxa"/>
            <w:vAlign w:val="center"/>
          </w:tcPr>
          <w:p w:rsidR="00D6689F" w:rsidRDefault="00A76128">
            <w:pPr>
              <w:spacing w:line="360" w:lineRule="exact"/>
              <w:jc w:val="center"/>
              <w:rPr>
                <w:rFonts w:ascii="宋体" w:hAnsi="宋体" w:cs="宋体"/>
                <w:szCs w:val="21"/>
              </w:rPr>
            </w:pPr>
            <w:r>
              <w:rPr>
                <w:rFonts w:ascii="宋体" w:hAnsi="宋体" w:cs="宋体" w:hint="eastAsia"/>
                <w:szCs w:val="21"/>
              </w:rPr>
              <w:t>评委打分</w:t>
            </w:r>
          </w:p>
        </w:tc>
      </w:tr>
    </w:tbl>
    <w:p w:rsidR="00D6689F" w:rsidRDefault="00A76128">
      <w:pPr>
        <w:pStyle w:val="20"/>
        <w:spacing w:before="0" w:after="0"/>
        <w:jc w:val="left"/>
        <w:rPr>
          <w:rFonts w:ascii="宋体" w:hAnsi="宋体"/>
          <w:bCs w:val="0"/>
          <w:sz w:val="21"/>
          <w:szCs w:val="21"/>
        </w:rPr>
      </w:pPr>
      <w:r>
        <w:rPr>
          <w:rFonts w:ascii="宋体" w:hAnsi="宋体" w:hint="eastAsia"/>
          <w:bCs w:val="0"/>
          <w:sz w:val="21"/>
          <w:szCs w:val="21"/>
        </w:rPr>
        <w:t>备注：</w:t>
      </w:r>
      <w:bookmarkEnd w:id="14"/>
      <w:bookmarkEnd w:id="15"/>
      <w:bookmarkEnd w:id="16"/>
      <w:bookmarkEnd w:id="17"/>
      <w:bookmarkEnd w:id="19"/>
    </w:p>
    <w:p w:rsidR="00D6689F" w:rsidRDefault="00A76128">
      <w:pPr>
        <w:pStyle w:val="3"/>
        <w:spacing w:before="0" w:after="0"/>
      </w:pPr>
      <w:bookmarkStart w:id="20" w:name="_Toc25336"/>
      <w:r>
        <w:rPr>
          <w:rFonts w:hint="eastAsia"/>
        </w:rPr>
        <w:t>1</w:t>
      </w:r>
      <w:r>
        <w:rPr>
          <w:rFonts w:hint="eastAsia"/>
        </w:rPr>
        <w:t>、资质证书有效期</w:t>
      </w:r>
      <w:bookmarkEnd w:id="20"/>
    </w:p>
    <w:p w:rsidR="00D6689F" w:rsidRDefault="00A76128">
      <w:pPr>
        <w:spacing w:line="360" w:lineRule="auto"/>
        <w:ind w:firstLineChars="202" w:firstLine="424"/>
        <w:rPr>
          <w:rFonts w:ascii="宋体" w:hAnsi="宋体"/>
        </w:rPr>
      </w:pPr>
      <w:r>
        <w:rPr>
          <w:rFonts w:ascii="宋体" w:hAnsi="宋体" w:hint="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rsidR="00D6689F" w:rsidRDefault="00D6689F">
      <w:pPr>
        <w:adjustRightInd w:val="0"/>
        <w:spacing w:line="360" w:lineRule="exact"/>
        <w:rPr>
          <w:rFonts w:ascii="宋体" w:hAnsi="宋体"/>
          <w:b/>
        </w:rPr>
      </w:pPr>
    </w:p>
    <w:p w:rsidR="00D6689F" w:rsidRDefault="00A76128">
      <w:pPr>
        <w:pStyle w:val="3"/>
        <w:spacing w:before="0" w:after="0"/>
        <w:rPr>
          <w:rFonts w:ascii="宋体" w:hAnsi="宋体"/>
        </w:rPr>
      </w:pPr>
      <w:bookmarkStart w:id="21" w:name="_Toc2955"/>
      <w:r>
        <w:rPr>
          <w:rFonts w:ascii="宋体" w:hAnsi="宋体" w:hint="eastAsia"/>
        </w:rPr>
        <w:t>2、政府采购扶持政策</w:t>
      </w:r>
      <w:bookmarkEnd w:id="21"/>
    </w:p>
    <w:p w:rsidR="00D6689F" w:rsidRDefault="00A76128">
      <w:pPr>
        <w:spacing w:after="60" w:line="360" w:lineRule="auto"/>
        <w:ind w:firstLineChars="202" w:firstLine="426"/>
        <w:rPr>
          <w:rFonts w:ascii="宋体" w:hAnsi="宋体"/>
          <w:b/>
          <w:snapToGrid w:val="0"/>
          <w:szCs w:val="21"/>
        </w:rPr>
      </w:pPr>
      <w:r>
        <w:rPr>
          <w:rFonts w:ascii="宋体" w:hAnsi="宋体" w:hint="eastAsia"/>
          <w:b/>
          <w:snapToGrid w:val="0"/>
          <w:szCs w:val="21"/>
          <w:highlight w:val="yellow"/>
        </w:rPr>
        <w:t>（一）本项目所属行业为</w:t>
      </w:r>
      <w:r>
        <w:rPr>
          <w:rFonts w:ascii="宋体" w:hAnsi="宋体" w:hint="eastAsia"/>
          <w:b/>
          <w:snapToGrid w:val="0"/>
          <w:szCs w:val="21"/>
          <w:highlight w:val="yellow"/>
          <w:u w:val="single"/>
        </w:rPr>
        <w:t xml:space="preserve"> 软件和信息技术服务业 </w:t>
      </w:r>
      <w:r>
        <w:rPr>
          <w:rFonts w:ascii="宋体" w:hAnsi="宋体" w:hint="eastAsia"/>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rsidR="00D6689F" w:rsidRDefault="00A76128">
      <w:pPr>
        <w:spacing w:line="360" w:lineRule="auto"/>
        <w:ind w:firstLineChars="200" w:firstLine="422"/>
        <w:rPr>
          <w:rFonts w:ascii="宋体" w:hAnsi="宋体"/>
          <w:b/>
          <w:bCs/>
          <w:szCs w:val="22"/>
        </w:rPr>
      </w:pPr>
      <w:r>
        <w:rPr>
          <w:rFonts w:ascii="宋体" w:hAnsi="宋体" w:hint="eastAsia"/>
          <w:b/>
          <w:bCs/>
          <w:szCs w:val="22"/>
        </w:rPr>
        <w:t>（二）价格评审优惠</w:t>
      </w:r>
    </w:p>
    <w:p w:rsidR="00D6689F" w:rsidRDefault="00A76128" w:rsidP="00F40C74">
      <w:pPr>
        <w:spacing w:line="360" w:lineRule="auto"/>
        <w:ind w:firstLineChars="177" w:firstLine="372"/>
        <w:rPr>
          <w:rFonts w:ascii="宋体" w:hAnsi="宋体" w:cs="仿宋"/>
          <w:szCs w:val="21"/>
        </w:rPr>
      </w:pPr>
      <w:r>
        <w:rPr>
          <w:rFonts w:ascii="宋体" w:hAnsi="宋体" w:hint="eastAsia"/>
          <w:szCs w:val="21"/>
        </w:rPr>
        <w:t>□</w:t>
      </w:r>
      <w:r>
        <w:rPr>
          <w:rFonts w:ascii="Calibri" w:hAnsi="宋体" w:hint="eastAsia"/>
        </w:rPr>
        <w:t>预留份额专门面向中小企业采购的采购项目或采购包</w:t>
      </w:r>
      <w:r>
        <w:rPr>
          <w:rFonts w:ascii="宋体" w:hAnsi="宋体" w:cs="仿宋" w:hint="eastAsia"/>
          <w:szCs w:val="21"/>
        </w:rPr>
        <w:t>：不执行价格评审优惠的扶持政策。</w:t>
      </w:r>
    </w:p>
    <w:p w:rsidR="00D6689F" w:rsidRDefault="00A76128" w:rsidP="00F40C74">
      <w:pPr>
        <w:widowControl/>
        <w:spacing w:line="360" w:lineRule="auto"/>
        <w:ind w:firstLineChars="177" w:firstLine="372"/>
        <w:jc w:val="left"/>
        <w:rPr>
          <w:rFonts w:ascii="宋体" w:hAnsi="宋体" w:cs="仿宋"/>
          <w:szCs w:val="21"/>
        </w:rPr>
      </w:pPr>
      <w:r>
        <w:rPr>
          <w:rFonts w:ascii="宋体" w:eastAsia="MS Mincho" w:hAnsi="宋体" w:cs="MS Mincho" w:hint="eastAsia"/>
          <w:kern w:val="0"/>
          <w:szCs w:val="21"/>
        </w:rPr>
        <w:t>☑</w:t>
      </w:r>
      <w:r>
        <w:rPr>
          <w:rFonts w:ascii="Segoe UI Symbol" w:hAnsi="Segoe UI Symbol" w:hint="eastAsia"/>
        </w:rPr>
        <w:t>未</w:t>
      </w:r>
      <w:r>
        <w:rPr>
          <w:rFonts w:ascii="Calibri" w:hAnsi="宋体" w:hint="eastAsia"/>
        </w:rPr>
        <w:t>预留份额专门面向中小企业采购的采购项目或采购包</w:t>
      </w:r>
      <w:r>
        <w:rPr>
          <w:rFonts w:ascii="宋体" w:hAnsi="宋体" w:hint="eastAsia"/>
          <w:szCs w:val="21"/>
        </w:rPr>
        <w:t>：</w:t>
      </w:r>
    </w:p>
    <w:p w:rsidR="00D6689F" w:rsidRDefault="00A76128">
      <w:pPr>
        <w:spacing w:line="360" w:lineRule="auto"/>
        <w:ind w:firstLineChars="202" w:firstLine="424"/>
        <w:rPr>
          <w:rFonts w:ascii="宋体" w:hAnsi="宋体"/>
          <w:szCs w:val="22"/>
        </w:rPr>
      </w:pPr>
      <w:r>
        <w:rPr>
          <w:rFonts w:ascii="宋体" w:hAnsi="宋体" w:hint="eastAsia"/>
          <w:szCs w:val="22"/>
        </w:rPr>
        <w:t>（1）根据</w:t>
      </w:r>
      <w:proofErr w:type="gramStart"/>
      <w:r>
        <w:rPr>
          <w:rFonts w:ascii="宋体" w:hAnsi="宋体" w:hint="eastAsia"/>
          <w:snapToGrid w:val="0"/>
          <w:szCs w:val="21"/>
        </w:rPr>
        <w:t>《</w:t>
      </w:r>
      <w:proofErr w:type="gramEnd"/>
      <w:r>
        <w:rPr>
          <w:rFonts w:ascii="宋体" w:hAnsi="宋体" w:hint="eastAsia"/>
          <w:snapToGrid w:val="0"/>
          <w:szCs w:val="21"/>
        </w:rPr>
        <w:t>财政部 工业和信息化部关于印发</w:t>
      </w:r>
      <w:proofErr w:type="gramStart"/>
      <w:r>
        <w:rPr>
          <w:rFonts w:ascii="宋体" w:hAnsi="宋体" w:hint="eastAsia"/>
          <w:snapToGrid w:val="0"/>
          <w:szCs w:val="21"/>
        </w:rPr>
        <w:t>《</w:t>
      </w:r>
      <w:proofErr w:type="gramEnd"/>
      <w:r>
        <w:rPr>
          <w:rFonts w:ascii="宋体" w:hAnsi="宋体" w:hint="eastAsia"/>
          <w:snapToGrid w:val="0"/>
          <w:szCs w:val="21"/>
        </w:rPr>
        <w:t>政府采购促进中小企业发展管理办法</w:t>
      </w:r>
      <w:proofErr w:type="gramStart"/>
      <w:r>
        <w:rPr>
          <w:rFonts w:ascii="宋体" w:hAnsi="宋体" w:hint="eastAsia"/>
          <w:snapToGrid w:val="0"/>
          <w:szCs w:val="21"/>
        </w:rPr>
        <w:t>》</w:t>
      </w:r>
      <w:proofErr w:type="gramEnd"/>
      <w:r>
        <w:rPr>
          <w:rFonts w:ascii="宋体" w:hAnsi="宋体" w:hint="eastAsia"/>
          <w:snapToGrid w:val="0"/>
          <w:szCs w:val="21"/>
        </w:rPr>
        <w:t>的通知</w:t>
      </w:r>
      <w:proofErr w:type="gramStart"/>
      <w:r>
        <w:rPr>
          <w:rFonts w:ascii="宋体" w:hAnsi="宋体" w:hint="eastAsia"/>
          <w:snapToGrid w:val="0"/>
          <w:szCs w:val="21"/>
        </w:rPr>
        <w:t>》</w:t>
      </w:r>
      <w:proofErr w:type="gramEnd"/>
      <w:r>
        <w:rPr>
          <w:rFonts w:ascii="宋体" w:hAnsi="宋体" w:hint="eastAsia"/>
          <w:snapToGrid w:val="0"/>
          <w:szCs w:val="21"/>
        </w:rPr>
        <w:t>(财库〔2020〕46号)</w:t>
      </w:r>
      <w:r>
        <w:rPr>
          <w:rFonts w:ascii="宋体" w:hAnsi="宋体" w:hint="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ascii="宋体" w:hAnsi="宋体" w:hint="eastAsia"/>
          <w:b/>
          <w:szCs w:val="22"/>
        </w:rPr>
        <w:t>其投标报价扣除</w:t>
      </w:r>
      <w:r>
        <w:rPr>
          <w:rFonts w:ascii="宋体" w:hAnsi="宋体" w:hint="eastAsia"/>
          <w:b/>
          <w:szCs w:val="22"/>
          <w:u w:val="single"/>
        </w:rPr>
        <w:t xml:space="preserve"> 10 </w:t>
      </w:r>
      <w:r>
        <w:rPr>
          <w:rFonts w:ascii="宋体" w:hAnsi="宋体" w:hint="eastAsia"/>
          <w:b/>
          <w:szCs w:val="22"/>
        </w:rPr>
        <w:t>%（请在10%-20%范围内选择）后参与评审</w:t>
      </w:r>
      <w:r>
        <w:rPr>
          <w:rFonts w:ascii="宋体" w:hAnsi="宋体" w:hint="eastAsia"/>
          <w:szCs w:val="22"/>
        </w:rPr>
        <w:t>。</w:t>
      </w:r>
    </w:p>
    <w:p w:rsidR="00D6689F" w:rsidRDefault="00A76128">
      <w:pPr>
        <w:spacing w:line="360" w:lineRule="auto"/>
        <w:ind w:firstLineChars="202" w:firstLine="424"/>
        <w:rPr>
          <w:rFonts w:ascii="宋体" w:hAnsi="宋体"/>
          <w:szCs w:val="22"/>
        </w:rPr>
      </w:pPr>
      <w:r>
        <w:rPr>
          <w:rFonts w:ascii="宋体" w:hAnsi="宋体" w:hint="eastAsia"/>
          <w:szCs w:val="22"/>
        </w:rPr>
        <w:t>（2）联合协议中约定，小型、微型企业的协议合同金额占到联合体协议合同总金额30%以上的，可给予</w:t>
      </w:r>
      <w:r>
        <w:rPr>
          <w:rFonts w:ascii="宋体" w:hAnsi="宋体" w:hint="eastAsia"/>
          <w:b/>
          <w:szCs w:val="22"/>
        </w:rPr>
        <w:t>联合体</w:t>
      </w:r>
      <w:r>
        <w:rPr>
          <w:rFonts w:ascii="宋体" w:hAnsi="宋体" w:hint="eastAsia"/>
          <w:b/>
          <w:szCs w:val="22"/>
          <w:u w:val="single"/>
        </w:rPr>
        <w:t xml:space="preserve"> / </w:t>
      </w:r>
      <w:r>
        <w:rPr>
          <w:rFonts w:ascii="宋体" w:hAnsi="宋体" w:hint="eastAsia"/>
          <w:b/>
          <w:szCs w:val="22"/>
        </w:rPr>
        <w:t>%</w:t>
      </w:r>
      <w:r>
        <w:rPr>
          <w:rFonts w:ascii="宋体" w:hAnsi="宋体"/>
          <w:b/>
          <w:szCs w:val="22"/>
        </w:rPr>
        <w:t xml:space="preserve"> </w:t>
      </w:r>
      <w:r>
        <w:rPr>
          <w:rFonts w:ascii="宋体" w:hAnsi="宋体" w:hint="eastAsia"/>
          <w:b/>
          <w:szCs w:val="22"/>
        </w:rPr>
        <w:t>（请在4</w:t>
      </w:r>
      <w:r>
        <w:rPr>
          <w:rFonts w:ascii="宋体" w:hAnsi="宋体"/>
          <w:b/>
          <w:szCs w:val="22"/>
        </w:rPr>
        <w:t>%-</w:t>
      </w:r>
      <w:r>
        <w:rPr>
          <w:rFonts w:ascii="宋体" w:hAnsi="宋体" w:hint="eastAsia"/>
          <w:b/>
          <w:szCs w:val="22"/>
        </w:rPr>
        <w:t>6</w:t>
      </w:r>
      <w:r>
        <w:rPr>
          <w:rFonts w:ascii="宋体" w:hAnsi="宋体"/>
          <w:b/>
          <w:szCs w:val="22"/>
        </w:rPr>
        <w:t>%</w:t>
      </w:r>
      <w:r>
        <w:rPr>
          <w:rFonts w:ascii="宋体" w:hAnsi="宋体" w:hint="eastAsia"/>
          <w:b/>
          <w:szCs w:val="22"/>
        </w:rPr>
        <w:t>范围内选择）</w:t>
      </w:r>
      <w:r>
        <w:rPr>
          <w:rFonts w:ascii="宋体" w:hAnsi="宋体" w:hint="eastAsia"/>
          <w:szCs w:val="22"/>
        </w:rPr>
        <w:t>的价格扣除，用扣除后的价格参与评审。如联合体各方均为小型、微型企业，联合体视同为小型、微型企业，享受</w:t>
      </w:r>
      <w:r>
        <w:rPr>
          <w:rFonts w:ascii="宋体" w:hAnsi="宋体" w:hint="eastAsia"/>
          <w:b/>
          <w:szCs w:val="22"/>
        </w:rPr>
        <w:t>第（1）项</w:t>
      </w:r>
      <w:r>
        <w:rPr>
          <w:rFonts w:ascii="宋体" w:hAnsi="宋体" w:hint="eastAsia"/>
          <w:szCs w:val="22"/>
        </w:rPr>
        <w:t>的评审优惠。</w:t>
      </w:r>
    </w:p>
    <w:p w:rsidR="00D6689F" w:rsidRDefault="00A76128">
      <w:pPr>
        <w:spacing w:after="60" w:line="360" w:lineRule="auto"/>
        <w:ind w:firstLineChars="202" w:firstLine="424"/>
        <w:rPr>
          <w:rFonts w:ascii="宋体" w:hAnsi="宋体"/>
          <w:szCs w:val="22"/>
        </w:rPr>
      </w:pPr>
      <w:r>
        <w:rPr>
          <w:rFonts w:ascii="宋体" w:hAnsi="宋体" w:hint="eastAsia"/>
          <w:szCs w:val="22"/>
        </w:rPr>
        <w:t>（3）分包意向协议约定，小型、微型企业的协议合同金额占到合同总金额30%以上的，可给予投标人</w:t>
      </w:r>
      <w:r>
        <w:rPr>
          <w:rFonts w:ascii="宋体" w:hAnsi="宋体" w:hint="eastAsia"/>
          <w:b/>
          <w:szCs w:val="22"/>
          <w:u w:val="single"/>
        </w:rPr>
        <w:t xml:space="preserve">  /  </w:t>
      </w:r>
      <w:r>
        <w:rPr>
          <w:rFonts w:ascii="宋体" w:hAnsi="宋体" w:hint="eastAsia"/>
          <w:b/>
          <w:szCs w:val="22"/>
        </w:rPr>
        <w:t>%</w:t>
      </w:r>
      <w:r>
        <w:rPr>
          <w:rFonts w:ascii="宋体" w:hAnsi="宋体"/>
          <w:b/>
          <w:szCs w:val="22"/>
        </w:rPr>
        <w:t xml:space="preserve"> </w:t>
      </w:r>
      <w:r>
        <w:rPr>
          <w:rFonts w:ascii="宋体" w:hAnsi="宋体" w:hint="eastAsia"/>
          <w:b/>
          <w:szCs w:val="22"/>
        </w:rPr>
        <w:t>（请在4</w:t>
      </w:r>
      <w:r>
        <w:rPr>
          <w:rFonts w:ascii="宋体" w:hAnsi="宋体"/>
          <w:b/>
          <w:szCs w:val="22"/>
        </w:rPr>
        <w:t>%-</w:t>
      </w:r>
      <w:r>
        <w:rPr>
          <w:rFonts w:ascii="宋体" w:hAnsi="宋体" w:hint="eastAsia"/>
          <w:b/>
          <w:szCs w:val="22"/>
        </w:rPr>
        <w:t>6</w:t>
      </w:r>
      <w:r>
        <w:rPr>
          <w:rFonts w:ascii="宋体" w:hAnsi="宋体"/>
          <w:b/>
          <w:szCs w:val="22"/>
        </w:rPr>
        <w:t>%</w:t>
      </w:r>
      <w:r>
        <w:rPr>
          <w:rFonts w:ascii="宋体" w:hAnsi="宋体" w:hint="eastAsia"/>
          <w:b/>
          <w:szCs w:val="22"/>
        </w:rPr>
        <w:t>范围内选择）</w:t>
      </w:r>
      <w:r>
        <w:rPr>
          <w:rFonts w:ascii="宋体" w:hAnsi="宋体" w:hint="eastAsia"/>
          <w:szCs w:val="22"/>
        </w:rPr>
        <w:t>的价格扣除，用扣除后的价格参与评审。</w:t>
      </w:r>
    </w:p>
    <w:p w:rsidR="00D6689F" w:rsidRDefault="00A76128">
      <w:pPr>
        <w:spacing w:after="60" w:line="360" w:lineRule="auto"/>
        <w:ind w:firstLineChars="202" w:firstLine="424"/>
        <w:rPr>
          <w:rFonts w:ascii="宋体" w:hAnsi="宋体"/>
          <w:szCs w:val="22"/>
        </w:rPr>
      </w:pPr>
      <w:r>
        <w:rPr>
          <w:rFonts w:ascii="宋体" w:hAnsi="宋体" w:hint="eastAsia"/>
          <w:szCs w:val="22"/>
        </w:rPr>
        <w:t>（4）如供应商为</w:t>
      </w:r>
      <w:r>
        <w:rPr>
          <w:rFonts w:ascii="Calibri" w:hAnsi="宋体" w:hint="eastAsia"/>
          <w:szCs w:val="22"/>
        </w:rPr>
        <w:t>监狱企业</w:t>
      </w:r>
      <w:r>
        <w:rPr>
          <w:rFonts w:ascii="Calibri" w:hAnsi="宋体" w:hint="eastAsia"/>
          <w:szCs w:val="21"/>
        </w:rPr>
        <w:t>或残疾人福利性单位，</w:t>
      </w:r>
      <w:r>
        <w:rPr>
          <w:rFonts w:ascii="Calibri" w:hAnsi="宋体" w:hint="eastAsia"/>
          <w:szCs w:val="22"/>
        </w:rPr>
        <w:t>视同</w:t>
      </w:r>
      <w:r>
        <w:rPr>
          <w:rFonts w:ascii="宋体" w:hAnsi="宋体" w:hint="eastAsia"/>
          <w:szCs w:val="22"/>
        </w:rPr>
        <w:t>小型、微型企业，</w:t>
      </w:r>
      <w:r>
        <w:rPr>
          <w:rFonts w:ascii="Calibri" w:hAnsi="宋体" w:hint="eastAsia"/>
          <w:szCs w:val="22"/>
        </w:rPr>
        <w:t>享受以上预留份额、评审中价格扣除等政府采购促进中小企业发展的政府采购政策；</w:t>
      </w:r>
      <w:r>
        <w:rPr>
          <w:rFonts w:ascii="宋体" w:hAnsi="宋体" w:hint="eastAsia"/>
          <w:szCs w:val="22"/>
        </w:rPr>
        <w:t>对于同时属于小型、微型企业、监狱企业或残疾人福利性单位的供应商，不重复享受政策。</w:t>
      </w:r>
    </w:p>
    <w:p w:rsidR="00D6689F" w:rsidRDefault="00A76128">
      <w:pPr>
        <w:spacing w:after="60" w:line="360" w:lineRule="auto"/>
        <w:ind w:firstLineChars="202" w:firstLine="424"/>
        <w:rPr>
          <w:rFonts w:ascii="宋体" w:hAnsi="宋体"/>
          <w:szCs w:val="22"/>
        </w:rPr>
      </w:pPr>
      <w:r>
        <w:rPr>
          <w:rFonts w:ascii="宋体" w:hAnsi="宋体" w:hint="eastAsia"/>
          <w:szCs w:val="22"/>
        </w:rPr>
        <w:t>（5）优惠主体资格的认定资料为《中小企业声明函》、《残疾人福利性单位声明函》以及《监狱企业声明函》等承诺性质的资料；监狱企业或者代理提供监狱企业货物的供应商如</w:t>
      </w:r>
      <w:proofErr w:type="gramStart"/>
      <w:r>
        <w:rPr>
          <w:rFonts w:ascii="宋体" w:hAnsi="宋体" w:hint="eastAsia"/>
          <w:szCs w:val="22"/>
        </w:rPr>
        <w:t>需享受</w:t>
      </w:r>
      <w:proofErr w:type="gramEnd"/>
      <w:r>
        <w:rPr>
          <w:rFonts w:ascii="宋体" w:hAnsi="宋体" w:hint="eastAsia"/>
          <w:szCs w:val="22"/>
        </w:rPr>
        <w:t>优惠政策，除上述资料外，还须提供省级以上监狱管理局、戒毒管理局出具的监狱企业证明文件。</w:t>
      </w:r>
    </w:p>
    <w:p w:rsidR="00D6689F" w:rsidRDefault="00A76128">
      <w:pPr>
        <w:spacing w:line="360" w:lineRule="auto"/>
        <w:ind w:firstLineChars="200" w:firstLine="422"/>
        <w:rPr>
          <w:rFonts w:ascii="宋体" w:hAnsi="宋体"/>
          <w:b/>
          <w:bCs/>
          <w:szCs w:val="22"/>
        </w:rPr>
      </w:pPr>
      <w:r>
        <w:rPr>
          <w:rFonts w:ascii="宋体" w:hAnsi="宋体" w:hint="eastAsia"/>
          <w:b/>
          <w:bCs/>
          <w:szCs w:val="22"/>
        </w:rPr>
        <w:t>（三）绿色采购</w:t>
      </w:r>
    </w:p>
    <w:p w:rsidR="00D6689F" w:rsidRDefault="00A76128">
      <w:pPr>
        <w:spacing w:line="360" w:lineRule="auto"/>
        <w:ind w:firstLineChars="202" w:firstLine="424"/>
        <w:jc w:val="left"/>
        <w:rPr>
          <w:rFonts w:ascii="宋体" w:hAnsi="宋体"/>
          <w:szCs w:val="21"/>
        </w:rPr>
      </w:pPr>
      <w:r>
        <w:rPr>
          <w:rFonts w:ascii="宋体" w:hAnsi="宋体" w:hint="eastAsia"/>
        </w:rPr>
        <w:t>（1）投标产品属于《关于调整优化节能产品环境标志产品政府采购执行机制的通知》（财库〔2019〕9号）、《关于印发环境标志产品政府采购品目清单的通知》（财库〔2019〕18号）和《关于印发节能产品</w:t>
      </w:r>
      <w:r>
        <w:rPr>
          <w:rFonts w:ascii="宋体" w:hAnsi="宋体" w:hint="eastAsia"/>
          <w:szCs w:val="21"/>
        </w:rPr>
        <w:t>政府采购品目清单的通知》（财库〔2019〕19号）品目清单范围内的，</w:t>
      </w:r>
      <w:r>
        <w:rPr>
          <w:rFonts w:ascii="宋体" w:hAnsi="宋体" w:hint="eastAsia"/>
        </w:rPr>
        <w:t>应依据国家确定的认证机构出具的、处于有效期之内的节能产品、环境标志产品认证证书，对获得证书的产品实施政府优先采购或强制采购。</w:t>
      </w:r>
      <w:r>
        <w:rPr>
          <w:rFonts w:ascii="宋体" w:hAnsi="宋体" w:hint="eastAsia"/>
          <w:b/>
        </w:rPr>
        <w:t>对符合条件的获证产品</w:t>
      </w:r>
      <w:r>
        <w:rPr>
          <w:rFonts w:ascii="宋体" w:hAnsi="宋体" w:hint="eastAsia"/>
          <w:b/>
          <w:szCs w:val="21"/>
        </w:rPr>
        <w:t>，根据该投标产品报价给予</w:t>
      </w:r>
      <w:r>
        <w:rPr>
          <w:rFonts w:ascii="宋体" w:hAnsi="宋体" w:hint="eastAsia"/>
          <w:b/>
          <w:szCs w:val="21"/>
          <w:u w:val="single"/>
        </w:rPr>
        <w:t xml:space="preserve"> 1 </w:t>
      </w:r>
      <w:r>
        <w:rPr>
          <w:rFonts w:ascii="宋体" w:hAnsi="宋体" w:hint="eastAsia"/>
          <w:b/>
          <w:szCs w:val="21"/>
        </w:rPr>
        <w:t>%的价格扣除，用扣除后的价格参与评审</w:t>
      </w:r>
      <w:r>
        <w:rPr>
          <w:rFonts w:ascii="宋体" w:hAnsi="宋体" w:hint="eastAsia"/>
          <w:szCs w:val="21"/>
        </w:rPr>
        <w:t>（需按</w:t>
      </w:r>
      <w:r>
        <w:rPr>
          <w:rFonts w:ascii="宋体" w:hAnsi="宋体" w:hint="eastAsia"/>
          <w:szCs w:val="21"/>
        </w:rPr>
        <w:lastRenderedPageBreak/>
        <w:t>投标文件格式部分“列入政府优先采购清单的投标产品一览表”的要求提供证明材料，否则不予价格扣除）。</w:t>
      </w:r>
    </w:p>
    <w:p w:rsidR="00D6689F" w:rsidRDefault="00A76128" w:rsidP="00F40C74">
      <w:pPr>
        <w:autoSpaceDE w:val="0"/>
        <w:autoSpaceDN w:val="0"/>
        <w:adjustRightInd w:val="0"/>
        <w:spacing w:line="360" w:lineRule="auto"/>
        <w:ind w:firstLineChars="176" w:firstLine="370"/>
        <w:jc w:val="left"/>
        <w:rPr>
          <w:rFonts w:ascii="宋体" w:eastAsia="黑体" w:hAnsi="宋体"/>
          <w:b/>
          <w:bCs/>
          <w:kern w:val="44"/>
          <w:sz w:val="28"/>
          <w:szCs w:val="44"/>
        </w:rPr>
      </w:pPr>
      <w:r>
        <w:rPr>
          <w:rFonts w:ascii="宋体" w:hAnsi="宋体" w:hint="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w:t>
      </w:r>
      <w:proofErr w:type="gramStart"/>
      <w:r>
        <w:rPr>
          <w:rFonts w:ascii="宋体" w:hAnsi="宋体" w:hint="eastAsia"/>
          <w:szCs w:val="21"/>
        </w:rPr>
        <w:t>排提供</w:t>
      </w:r>
      <w:proofErr w:type="gramEnd"/>
      <w:r>
        <w:rPr>
          <w:rFonts w:ascii="宋体" w:hAnsi="宋体" w:hint="eastAsia"/>
          <w:szCs w:val="21"/>
        </w:rPr>
        <w:t>有力支持和保障。</w:t>
      </w:r>
    </w:p>
    <w:p w:rsidR="00D6689F" w:rsidRDefault="00A76128">
      <w:pPr>
        <w:spacing w:line="360" w:lineRule="auto"/>
        <w:ind w:firstLineChars="202" w:firstLine="424"/>
      </w:pPr>
      <w:r>
        <w:br w:type="page"/>
      </w:r>
    </w:p>
    <w:p w:rsidR="00D6689F" w:rsidRDefault="00D6689F"/>
    <w:p w:rsidR="00D6689F" w:rsidRDefault="00D6689F"/>
    <w:p w:rsidR="00D6689F" w:rsidRDefault="00A76128">
      <w:pPr>
        <w:pStyle w:val="1"/>
        <w:spacing w:before="0"/>
      </w:pPr>
      <w:bookmarkStart w:id="22" w:name="_Toc3244"/>
      <w:r>
        <w:rPr>
          <w:rFonts w:hint="eastAsia"/>
        </w:rPr>
        <w:t>第五章</w:t>
      </w:r>
      <w:r>
        <w:rPr>
          <w:rFonts w:hint="eastAsia"/>
        </w:rPr>
        <w:t xml:space="preserve">  </w:t>
      </w:r>
      <w:r>
        <w:rPr>
          <w:rFonts w:hint="eastAsia"/>
        </w:rPr>
        <w:t>投标人须知前附表</w:t>
      </w:r>
      <w:bookmarkEnd w:id="22"/>
    </w:p>
    <w:p w:rsidR="00D6689F" w:rsidRDefault="00A76128">
      <w:pPr>
        <w:autoSpaceDE w:val="0"/>
        <w:autoSpaceDN w:val="0"/>
        <w:adjustRightInd w:val="0"/>
        <w:spacing w:line="360" w:lineRule="auto"/>
        <w:ind w:firstLineChars="200" w:firstLine="480"/>
        <w:jc w:val="left"/>
      </w:pPr>
      <w:r>
        <w:rPr>
          <w:rFonts w:ascii="仿宋_GB2312" w:eastAsia="仿宋_GB2312" w:hint="eastAsia"/>
          <w:sz w:val="24"/>
        </w:rPr>
        <w:t>投标人须知前附表（以下简称“前附表”）是对招标文件第六章“投标人须知”的具体补充和说明，投标人须知和前附表有不一致之处，</w:t>
      </w:r>
      <w:proofErr w:type="gramStart"/>
      <w:r>
        <w:rPr>
          <w:rFonts w:ascii="仿宋_GB2312" w:eastAsia="仿宋_GB2312" w:hint="eastAsia"/>
          <w:sz w:val="24"/>
        </w:rPr>
        <w:t>应以前</w:t>
      </w:r>
      <w:proofErr w:type="gramEnd"/>
      <w:r>
        <w:rPr>
          <w:rFonts w:ascii="仿宋_GB2312" w:eastAsia="仿宋_GB2312" w:hint="eastAsia"/>
          <w:sz w:val="24"/>
        </w:rPr>
        <w:t>附表为准。前附表的条款号与投标人须知条款号是一一对应的关系。</w:t>
      </w:r>
    </w:p>
    <w:tbl>
      <w:tblPr>
        <w:tblW w:w="919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28"/>
        <w:gridCol w:w="1843"/>
        <w:gridCol w:w="6520"/>
      </w:tblGrid>
      <w:tr w:rsidR="00D6689F">
        <w:trPr>
          <w:trHeight w:val="397"/>
          <w:jc w:val="center"/>
        </w:trPr>
        <w:tc>
          <w:tcPr>
            <w:tcW w:w="828" w:type="dxa"/>
            <w:vAlign w:val="center"/>
          </w:tcPr>
          <w:p w:rsidR="00D6689F" w:rsidRDefault="00A76128">
            <w:pPr>
              <w:pStyle w:val="ac"/>
              <w:spacing w:line="360" w:lineRule="auto"/>
              <w:jc w:val="center"/>
              <w:rPr>
                <w:rFonts w:hAnsi="宋体"/>
              </w:rPr>
            </w:pPr>
            <w:proofErr w:type="gramStart"/>
            <w:r>
              <w:rPr>
                <w:rFonts w:hAnsi="宋体" w:hint="eastAsia"/>
              </w:rPr>
              <w:t>项号</w:t>
            </w:r>
            <w:proofErr w:type="gramEnd"/>
          </w:p>
        </w:tc>
        <w:tc>
          <w:tcPr>
            <w:tcW w:w="1843" w:type="dxa"/>
            <w:vAlign w:val="center"/>
          </w:tcPr>
          <w:p w:rsidR="00D6689F" w:rsidRDefault="00A76128">
            <w:pPr>
              <w:pStyle w:val="ac"/>
              <w:spacing w:line="360" w:lineRule="auto"/>
              <w:jc w:val="center"/>
              <w:rPr>
                <w:rFonts w:hAnsi="宋体"/>
              </w:rPr>
            </w:pPr>
            <w:r>
              <w:rPr>
                <w:rFonts w:hAnsi="宋体" w:hint="eastAsia"/>
              </w:rPr>
              <w:t>内容</w:t>
            </w:r>
          </w:p>
        </w:tc>
        <w:tc>
          <w:tcPr>
            <w:tcW w:w="6520" w:type="dxa"/>
          </w:tcPr>
          <w:p w:rsidR="00D6689F" w:rsidRDefault="00A76128">
            <w:pPr>
              <w:pStyle w:val="ac"/>
              <w:spacing w:line="360" w:lineRule="auto"/>
              <w:jc w:val="center"/>
              <w:rPr>
                <w:rFonts w:hAnsi="宋体"/>
              </w:rPr>
            </w:pPr>
            <w:r>
              <w:rPr>
                <w:rFonts w:hAnsi="宋体" w:hint="eastAsia"/>
              </w:rPr>
              <w:t>内容规定</w:t>
            </w:r>
          </w:p>
        </w:tc>
      </w:tr>
      <w:tr w:rsidR="00D6689F">
        <w:trPr>
          <w:trHeight w:val="397"/>
          <w:jc w:val="center"/>
        </w:trPr>
        <w:tc>
          <w:tcPr>
            <w:tcW w:w="828" w:type="dxa"/>
            <w:vAlign w:val="center"/>
          </w:tcPr>
          <w:p w:rsidR="00D6689F" w:rsidRDefault="00A76128">
            <w:pPr>
              <w:pStyle w:val="ac"/>
              <w:spacing w:line="360" w:lineRule="auto"/>
              <w:jc w:val="center"/>
              <w:rPr>
                <w:rFonts w:hAnsi="宋体"/>
              </w:rPr>
            </w:pPr>
            <w:r>
              <w:rPr>
                <w:rFonts w:hAnsi="宋体"/>
              </w:rPr>
              <w:t>1</w:t>
            </w:r>
          </w:p>
        </w:tc>
        <w:tc>
          <w:tcPr>
            <w:tcW w:w="1843" w:type="dxa"/>
            <w:vAlign w:val="center"/>
          </w:tcPr>
          <w:p w:rsidR="00D6689F" w:rsidRDefault="00A76128">
            <w:pPr>
              <w:pStyle w:val="ac"/>
              <w:spacing w:line="360" w:lineRule="exact"/>
              <w:jc w:val="center"/>
              <w:rPr>
                <w:rFonts w:hAnsi="宋体"/>
              </w:rPr>
            </w:pPr>
            <w:r>
              <w:rPr>
                <w:rFonts w:hAnsi="宋体" w:hint="eastAsia"/>
              </w:rPr>
              <w:t>项目名称</w:t>
            </w:r>
          </w:p>
        </w:tc>
        <w:tc>
          <w:tcPr>
            <w:tcW w:w="6520" w:type="dxa"/>
            <w:vAlign w:val="center"/>
          </w:tcPr>
          <w:p w:rsidR="00D6689F" w:rsidRDefault="00646E8A" w:rsidP="00646E8A">
            <w:pPr>
              <w:pStyle w:val="ac"/>
              <w:spacing w:line="360" w:lineRule="exact"/>
            </w:pPr>
            <w:r>
              <w:rPr>
                <w:rFonts w:hint="eastAsia"/>
              </w:rPr>
              <w:t>仪器预约</w:t>
            </w:r>
            <w:r w:rsidR="00A76128">
              <w:rPr>
                <w:rFonts w:hint="eastAsia"/>
              </w:rPr>
              <w:t>系统升级</w:t>
            </w:r>
            <w:r>
              <w:rPr>
                <w:rFonts w:hint="eastAsia"/>
              </w:rPr>
              <w:t>服务</w:t>
            </w:r>
          </w:p>
        </w:tc>
      </w:tr>
      <w:tr w:rsidR="00D6689F">
        <w:trPr>
          <w:trHeight w:val="397"/>
          <w:jc w:val="center"/>
        </w:trPr>
        <w:tc>
          <w:tcPr>
            <w:tcW w:w="828" w:type="dxa"/>
            <w:vAlign w:val="center"/>
          </w:tcPr>
          <w:p w:rsidR="00D6689F" w:rsidRDefault="00A76128">
            <w:pPr>
              <w:pStyle w:val="ac"/>
              <w:spacing w:line="360" w:lineRule="auto"/>
              <w:jc w:val="center"/>
              <w:rPr>
                <w:rFonts w:hAnsi="宋体"/>
              </w:rPr>
            </w:pPr>
            <w:r>
              <w:rPr>
                <w:rFonts w:hAnsi="宋体" w:hint="eastAsia"/>
              </w:rPr>
              <w:t>2</w:t>
            </w:r>
          </w:p>
        </w:tc>
        <w:tc>
          <w:tcPr>
            <w:tcW w:w="1843" w:type="dxa"/>
            <w:vAlign w:val="center"/>
          </w:tcPr>
          <w:p w:rsidR="00D6689F" w:rsidRDefault="00A76128">
            <w:pPr>
              <w:pStyle w:val="ac"/>
              <w:spacing w:line="360" w:lineRule="exact"/>
              <w:jc w:val="center"/>
              <w:rPr>
                <w:rFonts w:hAnsi="宋体"/>
              </w:rPr>
            </w:pPr>
            <w:r>
              <w:rPr>
                <w:rFonts w:hAnsi="宋体" w:hint="eastAsia"/>
              </w:rPr>
              <w:t>采购人</w:t>
            </w:r>
          </w:p>
        </w:tc>
        <w:tc>
          <w:tcPr>
            <w:tcW w:w="6520" w:type="dxa"/>
            <w:vAlign w:val="center"/>
          </w:tcPr>
          <w:p w:rsidR="00D6689F" w:rsidRDefault="00A76128">
            <w:pPr>
              <w:pStyle w:val="ac"/>
              <w:spacing w:line="360" w:lineRule="exact"/>
              <w:rPr>
                <w:rFonts w:hAnsi="宋体"/>
                <w:szCs w:val="24"/>
              </w:rPr>
            </w:pPr>
            <w:r>
              <w:rPr>
                <w:rFonts w:hAnsi="宋体" w:hint="eastAsia"/>
                <w:snapToGrid w:val="0"/>
                <w:szCs w:val="21"/>
              </w:rPr>
              <w:t>深圳市第二人民医院</w:t>
            </w:r>
          </w:p>
        </w:tc>
      </w:tr>
      <w:tr w:rsidR="00D6689F">
        <w:trPr>
          <w:trHeight w:val="397"/>
          <w:jc w:val="center"/>
        </w:trPr>
        <w:tc>
          <w:tcPr>
            <w:tcW w:w="828" w:type="dxa"/>
            <w:vAlign w:val="center"/>
          </w:tcPr>
          <w:p w:rsidR="00D6689F" w:rsidRDefault="00A76128">
            <w:pPr>
              <w:pStyle w:val="ac"/>
              <w:spacing w:line="360" w:lineRule="auto"/>
              <w:jc w:val="center"/>
              <w:rPr>
                <w:rFonts w:hAnsi="宋体"/>
              </w:rPr>
            </w:pPr>
            <w:r>
              <w:rPr>
                <w:rFonts w:hAnsi="宋体" w:hint="eastAsia"/>
              </w:rPr>
              <w:t>3</w:t>
            </w:r>
          </w:p>
        </w:tc>
        <w:tc>
          <w:tcPr>
            <w:tcW w:w="1843" w:type="dxa"/>
            <w:vAlign w:val="center"/>
          </w:tcPr>
          <w:p w:rsidR="00D6689F" w:rsidRDefault="00A76128">
            <w:pPr>
              <w:pStyle w:val="ac"/>
              <w:spacing w:line="360" w:lineRule="exact"/>
              <w:jc w:val="center"/>
              <w:rPr>
                <w:rFonts w:hAnsi="宋体"/>
              </w:rPr>
            </w:pPr>
            <w:r>
              <w:rPr>
                <w:rFonts w:hAnsi="宋体" w:hint="eastAsia"/>
              </w:rPr>
              <w:t>采购形式</w:t>
            </w:r>
          </w:p>
        </w:tc>
        <w:tc>
          <w:tcPr>
            <w:tcW w:w="6520" w:type="dxa"/>
            <w:vAlign w:val="center"/>
          </w:tcPr>
          <w:p w:rsidR="00D6689F" w:rsidRDefault="00A76128">
            <w:pPr>
              <w:pStyle w:val="ac"/>
              <w:spacing w:line="360" w:lineRule="exact"/>
              <w:rPr>
                <w:rFonts w:hAnsi="宋体"/>
              </w:rPr>
            </w:pPr>
            <w:r>
              <w:rPr>
                <w:rFonts w:hAnsi="宋体" w:hint="eastAsia"/>
              </w:rPr>
              <w:t>自行</w:t>
            </w:r>
            <w:r>
              <w:rPr>
                <w:rFonts w:hAnsi="宋体"/>
              </w:rPr>
              <w:t>采购</w:t>
            </w:r>
          </w:p>
        </w:tc>
      </w:tr>
      <w:tr w:rsidR="00D6689F">
        <w:trPr>
          <w:trHeight w:val="221"/>
          <w:jc w:val="center"/>
        </w:trPr>
        <w:tc>
          <w:tcPr>
            <w:tcW w:w="828" w:type="dxa"/>
            <w:vAlign w:val="center"/>
          </w:tcPr>
          <w:p w:rsidR="00D6689F" w:rsidRDefault="00A76128">
            <w:pPr>
              <w:pStyle w:val="ac"/>
              <w:spacing w:line="360" w:lineRule="auto"/>
              <w:jc w:val="center"/>
              <w:rPr>
                <w:rFonts w:hAnsi="宋体"/>
              </w:rPr>
            </w:pPr>
            <w:r>
              <w:rPr>
                <w:rFonts w:hAnsi="宋体" w:hint="eastAsia"/>
              </w:rPr>
              <w:t>4</w:t>
            </w:r>
          </w:p>
        </w:tc>
        <w:tc>
          <w:tcPr>
            <w:tcW w:w="1843" w:type="dxa"/>
            <w:vAlign w:val="center"/>
          </w:tcPr>
          <w:p w:rsidR="00D6689F" w:rsidRDefault="00A76128">
            <w:pPr>
              <w:pStyle w:val="ac"/>
              <w:spacing w:line="360" w:lineRule="exact"/>
              <w:jc w:val="center"/>
              <w:rPr>
                <w:rFonts w:hAnsi="宋体"/>
              </w:rPr>
            </w:pPr>
            <w:r>
              <w:rPr>
                <w:rFonts w:hAnsi="宋体" w:hint="eastAsia"/>
              </w:rPr>
              <w:t>资金来源</w:t>
            </w:r>
          </w:p>
        </w:tc>
        <w:tc>
          <w:tcPr>
            <w:tcW w:w="6520" w:type="dxa"/>
            <w:vAlign w:val="center"/>
          </w:tcPr>
          <w:p w:rsidR="00D6689F" w:rsidRDefault="00A76128">
            <w:pPr>
              <w:pStyle w:val="ac"/>
              <w:spacing w:line="360" w:lineRule="exact"/>
              <w:rPr>
                <w:rFonts w:hAnsi="宋体"/>
              </w:rPr>
            </w:pPr>
            <w:r>
              <w:rPr>
                <w:rFonts w:eastAsia="MS Mincho" w:hAnsi="宋体" w:cs="MS Mincho" w:hint="eastAsia"/>
                <w:sz w:val="24"/>
                <w:szCs w:val="24"/>
              </w:rPr>
              <w:t>☑</w:t>
            </w:r>
            <w:r>
              <w:rPr>
                <w:rFonts w:hAnsi="宋体" w:hint="eastAsia"/>
              </w:rPr>
              <w:t>财政资金/□自筹资金/□其它资金</w:t>
            </w:r>
          </w:p>
        </w:tc>
      </w:tr>
      <w:tr w:rsidR="00D6689F">
        <w:trPr>
          <w:trHeight w:val="983"/>
          <w:jc w:val="center"/>
        </w:trPr>
        <w:tc>
          <w:tcPr>
            <w:tcW w:w="828" w:type="dxa"/>
            <w:vAlign w:val="center"/>
          </w:tcPr>
          <w:p w:rsidR="00D6689F" w:rsidRDefault="00A76128">
            <w:pPr>
              <w:pStyle w:val="ac"/>
              <w:spacing w:line="360" w:lineRule="auto"/>
              <w:jc w:val="center"/>
              <w:rPr>
                <w:rFonts w:hAnsi="宋体"/>
              </w:rPr>
            </w:pPr>
            <w:r>
              <w:rPr>
                <w:rFonts w:hAnsi="宋体" w:hint="eastAsia"/>
              </w:rPr>
              <w:t>5</w:t>
            </w:r>
          </w:p>
        </w:tc>
        <w:tc>
          <w:tcPr>
            <w:tcW w:w="1843" w:type="dxa"/>
            <w:vAlign w:val="center"/>
          </w:tcPr>
          <w:p w:rsidR="00D6689F" w:rsidRDefault="00A76128">
            <w:pPr>
              <w:pStyle w:val="ac"/>
              <w:spacing w:line="360" w:lineRule="auto"/>
              <w:jc w:val="center"/>
              <w:rPr>
                <w:rFonts w:hAnsi="宋体"/>
              </w:rPr>
            </w:pPr>
            <w:r>
              <w:rPr>
                <w:rFonts w:hAnsi="宋体" w:hint="eastAsia"/>
              </w:rPr>
              <w:t>投标人资格要求</w:t>
            </w:r>
          </w:p>
        </w:tc>
        <w:tc>
          <w:tcPr>
            <w:tcW w:w="6520" w:type="dxa"/>
            <w:vAlign w:val="center"/>
          </w:tcPr>
          <w:p w:rsidR="00D6689F" w:rsidRDefault="00A76128">
            <w:pPr>
              <w:pStyle w:val="ac"/>
              <w:spacing w:line="300" w:lineRule="auto"/>
              <w:rPr>
                <w:rFonts w:hAnsi="宋体"/>
                <w:szCs w:val="21"/>
              </w:rPr>
            </w:pPr>
            <w:r>
              <w:rPr>
                <w:rFonts w:hAnsi="宋体" w:hint="eastAsia"/>
                <w:szCs w:val="21"/>
              </w:rPr>
              <w:t>详见《第一章 投标邀请》“申请人的资格要求”</w:t>
            </w:r>
            <w:r>
              <w:rPr>
                <w:rFonts w:hAnsi="宋体"/>
                <w:szCs w:val="21"/>
              </w:rPr>
              <w:t xml:space="preserve"> </w:t>
            </w:r>
          </w:p>
          <w:p w:rsidR="00D6689F" w:rsidRDefault="00A76128">
            <w:pPr>
              <w:pStyle w:val="ac"/>
              <w:spacing w:line="360" w:lineRule="auto"/>
              <w:rPr>
                <w:rFonts w:hAnsi="宋体"/>
                <w:b/>
                <w:bCs/>
                <w:szCs w:val="21"/>
              </w:rPr>
            </w:pPr>
            <w:r>
              <w:rPr>
                <w:rFonts w:hAnsi="宋体" w:hint="eastAsia"/>
                <w:b/>
                <w:bCs/>
                <w:szCs w:val="21"/>
              </w:rPr>
              <w:t>（投标人资格证明文件详见第七章 投标文件格式）</w:t>
            </w:r>
          </w:p>
        </w:tc>
      </w:tr>
      <w:tr w:rsidR="00D6689F">
        <w:trPr>
          <w:trHeight w:val="468"/>
          <w:jc w:val="center"/>
        </w:trPr>
        <w:tc>
          <w:tcPr>
            <w:tcW w:w="828" w:type="dxa"/>
            <w:vAlign w:val="center"/>
          </w:tcPr>
          <w:p w:rsidR="00D6689F" w:rsidRDefault="00A76128">
            <w:pPr>
              <w:pStyle w:val="ac"/>
              <w:spacing w:line="360" w:lineRule="auto"/>
              <w:jc w:val="center"/>
              <w:rPr>
                <w:rFonts w:hAnsi="宋体"/>
              </w:rPr>
            </w:pPr>
            <w:r>
              <w:rPr>
                <w:rFonts w:hAnsi="宋体" w:hint="eastAsia"/>
              </w:rPr>
              <w:t>6</w:t>
            </w:r>
          </w:p>
        </w:tc>
        <w:tc>
          <w:tcPr>
            <w:tcW w:w="1843" w:type="dxa"/>
            <w:vAlign w:val="center"/>
          </w:tcPr>
          <w:p w:rsidR="00D6689F" w:rsidRDefault="00A76128">
            <w:pPr>
              <w:pStyle w:val="ac"/>
              <w:spacing w:line="360" w:lineRule="auto"/>
              <w:jc w:val="center"/>
              <w:rPr>
                <w:rFonts w:hAnsi="宋体"/>
              </w:rPr>
            </w:pPr>
            <w:r>
              <w:rPr>
                <w:rFonts w:hAnsi="宋体" w:hint="eastAsia"/>
              </w:rPr>
              <w:t>联合体投标</w:t>
            </w:r>
          </w:p>
        </w:tc>
        <w:tc>
          <w:tcPr>
            <w:tcW w:w="6520" w:type="dxa"/>
          </w:tcPr>
          <w:p w:rsidR="00D6689F" w:rsidRDefault="00A76128">
            <w:pPr>
              <w:pStyle w:val="ac"/>
              <w:spacing w:line="360" w:lineRule="auto"/>
              <w:rPr>
                <w:rFonts w:hAnsi="宋体"/>
              </w:rPr>
            </w:pPr>
            <w:r>
              <w:rPr>
                <w:rFonts w:hAnsi="宋体" w:hint="eastAsia"/>
              </w:rPr>
              <w:t>不接受</w:t>
            </w:r>
          </w:p>
        </w:tc>
      </w:tr>
      <w:tr w:rsidR="00D6689F">
        <w:trPr>
          <w:trHeight w:val="468"/>
          <w:jc w:val="center"/>
        </w:trPr>
        <w:tc>
          <w:tcPr>
            <w:tcW w:w="828" w:type="dxa"/>
            <w:vAlign w:val="center"/>
          </w:tcPr>
          <w:p w:rsidR="00D6689F" w:rsidRDefault="00A76128">
            <w:pPr>
              <w:pStyle w:val="ac"/>
              <w:spacing w:line="360" w:lineRule="auto"/>
              <w:jc w:val="center"/>
              <w:rPr>
                <w:rFonts w:hAnsi="宋体"/>
              </w:rPr>
            </w:pPr>
            <w:r>
              <w:rPr>
                <w:rFonts w:hAnsi="宋体" w:hint="eastAsia"/>
              </w:rPr>
              <w:t>7</w:t>
            </w:r>
          </w:p>
        </w:tc>
        <w:tc>
          <w:tcPr>
            <w:tcW w:w="1843" w:type="dxa"/>
            <w:vAlign w:val="center"/>
          </w:tcPr>
          <w:p w:rsidR="00D6689F" w:rsidRDefault="00A76128">
            <w:pPr>
              <w:pStyle w:val="ac"/>
              <w:spacing w:line="360" w:lineRule="auto"/>
              <w:jc w:val="center"/>
              <w:rPr>
                <w:rFonts w:hAnsi="宋体"/>
              </w:rPr>
            </w:pPr>
            <w:r>
              <w:rPr>
                <w:rFonts w:hAnsi="宋体" w:hint="eastAsia"/>
              </w:rPr>
              <w:t>踏勘现场</w:t>
            </w:r>
          </w:p>
        </w:tc>
        <w:tc>
          <w:tcPr>
            <w:tcW w:w="6520" w:type="dxa"/>
          </w:tcPr>
          <w:p w:rsidR="00D6689F" w:rsidRDefault="00A76128">
            <w:pPr>
              <w:pStyle w:val="ac"/>
              <w:spacing w:line="360" w:lineRule="auto"/>
              <w:rPr>
                <w:rFonts w:hAnsi="宋体"/>
              </w:rPr>
            </w:pPr>
            <w:r>
              <w:rPr>
                <w:rFonts w:hAnsi="宋体" w:hint="eastAsia"/>
              </w:rPr>
              <w:t>不统一组织</w:t>
            </w:r>
            <w:r>
              <w:rPr>
                <w:rFonts w:hint="eastAsia"/>
                <w:snapToGrid w:val="0"/>
              </w:rPr>
              <w:t>，由各投标人自行查看现场。</w:t>
            </w:r>
          </w:p>
        </w:tc>
      </w:tr>
      <w:tr w:rsidR="00D6689F">
        <w:trPr>
          <w:trHeight w:val="468"/>
          <w:jc w:val="center"/>
        </w:trPr>
        <w:tc>
          <w:tcPr>
            <w:tcW w:w="828" w:type="dxa"/>
            <w:vAlign w:val="center"/>
          </w:tcPr>
          <w:p w:rsidR="00D6689F" w:rsidRDefault="00A76128">
            <w:pPr>
              <w:pStyle w:val="ac"/>
              <w:spacing w:line="360" w:lineRule="auto"/>
              <w:jc w:val="center"/>
              <w:rPr>
                <w:rFonts w:hAnsi="宋体"/>
              </w:rPr>
            </w:pPr>
            <w:r>
              <w:rPr>
                <w:rFonts w:hAnsi="宋体" w:hint="eastAsia"/>
              </w:rPr>
              <w:t>8</w:t>
            </w:r>
          </w:p>
        </w:tc>
        <w:tc>
          <w:tcPr>
            <w:tcW w:w="1843" w:type="dxa"/>
            <w:vAlign w:val="center"/>
          </w:tcPr>
          <w:p w:rsidR="00D6689F" w:rsidRDefault="00A76128">
            <w:pPr>
              <w:pStyle w:val="ac"/>
              <w:spacing w:line="360" w:lineRule="auto"/>
              <w:jc w:val="center"/>
              <w:rPr>
                <w:rFonts w:hAnsi="宋体"/>
              </w:rPr>
            </w:pPr>
            <w:r>
              <w:rPr>
                <w:rFonts w:hAnsi="宋体" w:hint="eastAsia"/>
              </w:rPr>
              <w:t>投标有效期</w:t>
            </w:r>
          </w:p>
        </w:tc>
        <w:tc>
          <w:tcPr>
            <w:tcW w:w="6520" w:type="dxa"/>
          </w:tcPr>
          <w:p w:rsidR="00D6689F" w:rsidRDefault="00A76128">
            <w:pPr>
              <w:pStyle w:val="ac"/>
              <w:spacing w:line="360" w:lineRule="auto"/>
              <w:rPr>
                <w:rFonts w:hAnsi="宋体"/>
              </w:rPr>
            </w:pPr>
            <w:r>
              <w:rPr>
                <w:rFonts w:hAnsi="宋体" w:hint="eastAsia"/>
              </w:rPr>
              <w:t>90</w:t>
            </w:r>
            <w:r>
              <w:rPr>
                <w:rFonts w:hAnsi="宋体"/>
              </w:rPr>
              <w:t>日历天（从投标截止之日算起）</w:t>
            </w:r>
          </w:p>
        </w:tc>
      </w:tr>
      <w:tr w:rsidR="00D6689F">
        <w:trPr>
          <w:trHeight w:val="468"/>
          <w:jc w:val="center"/>
        </w:trPr>
        <w:tc>
          <w:tcPr>
            <w:tcW w:w="828" w:type="dxa"/>
            <w:vAlign w:val="center"/>
          </w:tcPr>
          <w:p w:rsidR="00D6689F" w:rsidRDefault="00A76128">
            <w:pPr>
              <w:pStyle w:val="ac"/>
              <w:spacing w:line="360" w:lineRule="auto"/>
              <w:jc w:val="center"/>
              <w:rPr>
                <w:rFonts w:hAnsi="宋体"/>
              </w:rPr>
            </w:pPr>
            <w:r>
              <w:rPr>
                <w:rFonts w:hAnsi="宋体" w:hint="eastAsia"/>
              </w:rPr>
              <w:t>9</w:t>
            </w:r>
          </w:p>
        </w:tc>
        <w:tc>
          <w:tcPr>
            <w:tcW w:w="1843" w:type="dxa"/>
            <w:vAlign w:val="center"/>
          </w:tcPr>
          <w:p w:rsidR="00D6689F" w:rsidRDefault="00A76128">
            <w:pPr>
              <w:pStyle w:val="ac"/>
              <w:spacing w:line="360" w:lineRule="auto"/>
              <w:jc w:val="center"/>
              <w:rPr>
                <w:rFonts w:hAnsi="宋体"/>
              </w:rPr>
            </w:pPr>
            <w:r>
              <w:rPr>
                <w:rFonts w:hAnsi="宋体" w:hint="eastAsia"/>
              </w:rPr>
              <w:t>投标保证金</w:t>
            </w:r>
          </w:p>
        </w:tc>
        <w:tc>
          <w:tcPr>
            <w:tcW w:w="6520" w:type="dxa"/>
            <w:vAlign w:val="center"/>
          </w:tcPr>
          <w:p w:rsidR="00D6689F" w:rsidRDefault="00A76128">
            <w:pPr>
              <w:tabs>
                <w:tab w:val="left" w:pos="915"/>
              </w:tabs>
              <w:spacing w:line="360" w:lineRule="exact"/>
              <w:rPr>
                <w:rFonts w:hAnsi="宋体"/>
              </w:rPr>
            </w:pPr>
            <w:r>
              <w:rPr>
                <w:rFonts w:hAnsi="宋体" w:hint="eastAsia"/>
              </w:rPr>
              <w:t>无</w:t>
            </w:r>
          </w:p>
        </w:tc>
      </w:tr>
      <w:tr w:rsidR="00D6689F">
        <w:trPr>
          <w:trHeight w:val="629"/>
          <w:jc w:val="center"/>
        </w:trPr>
        <w:tc>
          <w:tcPr>
            <w:tcW w:w="828" w:type="dxa"/>
            <w:vAlign w:val="center"/>
          </w:tcPr>
          <w:p w:rsidR="00D6689F" w:rsidRDefault="00A76128">
            <w:pPr>
              <w:pStyle w:val="ac"/>
              <w:spacing w:line="360" w:lineRule="auto"/>
              <w:jc w:val="center"/>
              <w:rPr>
                <w:rFonts w:hAnsi="宋体"/>
              </w:rPr>
            </w:pPr>
            <w:r>
              <w:rPr>
                <w:rFonts w:hAnsi="宋体" w:hint="eastAsia"/>
              </w:rPr>
              <w:t>10</w:t>
            </w:r>
          </w:p>
        </w:tc>
        <w:tc>
          <w:tcPr>
            <w:tcW w:w="1843" w:type="dxa"/>
            <w:vAlign w:val="center"/>
          </w:tcPr>
          <w:p w:rsidR="00D6689F" w:rsidRDefault="00A76128">
            <w:pPr>
              <w:pStyle w:val="ac"/>
              <w:spacing w:line="360" w:lineRule="auto"/>
              <w:jc w:val="center"/>
              <w:rPr>
                <w:rFonts w:hAnsi="宋体"/>
              </w:rPr>
            </w:pPr>
            <w:r>
              <w:rPr>
                <w:rFonts w:hAnsi="宋体" w:hint="eastAsia"/>
              </w:rPr>
              <w:t>投标预备会</w:t>
            </w:r>
          </w:p>
          <w:p w:rsidR="00D6689F" w:rsidRDefault="00A76128">
            <w:pPr>
              <w:pStyle w:val="ac"/>
              <w:spacing w:line="360" w:lineRule="auto"/>
              <w:jc w:val="center"/>
              <w:rPr>
                <w:rFonts w:hAnsi="宋体"/>
              </w:rPr>
            </w:pPr>
            <w:r>
              <w:rPr>
                <w:rFonts w:hAnsi="宋体" w:hint="eastAsia"/>
              </w:rPr>
              <w:t>（答疑会）</w:t>
            </w:r>
          </w:p>
        </w:tc>
        <w:tc>
          <w:tcPr>
            <w:tcW w:w="6520" w:type="dxa"/>
            <w:vAlign w:val="center"/>
          </w:tcPr>
          <w:p w:rsidR="00D6689F" w:rsidRDefault="00A76128">
            <w:pPr>
              <w:pStyle w:val="ac"/>
              <w:spacing w:line="360" w:lineRule="auto"/>
              <w:rPr>
                <w:rFonts w:hAnsi="宋体"/>
              </w:rPr>
            </w:pPr>
            <w:r>
              <w:rPr>
                <w:rFonts w:hAnsi="宋体" w:hint="eastAsia"/>
              </w:rPr>
              <w:t>不召开</w:t>
            </w:r>
          </w:p>
        </w:tc>
      </w:tr>
      <w:tr w:rsidR="00D6689F">
        <w:trPr>
          <w:trHeight w:val="397"/>
          <w:jc w:val="center"/>
        </w:trPr>
        <w:tc>
          <w:tcPr>
            <w:tcW w:w="828" w:type="dxa"/>
            <w:vAlign w:val="center"/>
          </w:tcPr>
          <w:p w:rsidR="00D6689F" w:rsidRDefault="00A76128">
            <w:pPr>
              <w:pStyle w:val="ac"/>
              <w:spacing w:line="360" w:lineRule="auto"/>
              <w:jc w:val="center"/>
              <w:rPr>
                <w:rFonts w:hAnsi="宋体"/>
              </w:rPr>
            </w:pPr>
            <w:r>
              <w:rPr>
                <w:rFonts w:hAnsi="宋体" w:hint="eastAsia"/>
              </w:rPr>
              <w:t>11</w:t>
            </w:r>
          </w:p>
        </w:tc>
        <w:tc>
          <w:tcPr>
            <w:tcW w:w="1843" w:type="dxa"/>
            <w:vAlign w:val="center"/>
          </w:tcPr>
          <w:p w:rsidR="00D6689F" w:rsidRDefault="00A76128">
            <w:pPr>
              <w:pStyle w:val="ac"/>
              <w:spacing w:line="360" w:lineRule="auto"/>
              <w:jc w:val="center"/>
              <w:rPr>
                <w:rFonts w:hAnsi="宋体"/>
              </w:rPr>
            </w:pPr>
            <w:r>
              <w:rPr>
                <w:rFonts w:hAnsi="宋体" w:hint="eastAsia"/>
              </w:rPr>
              <w:t>开标</w:t>
            </w:r>
          </w:p>
        </w:tc>
        <w:tc>
          <w:tcPr>
            <w:tcW w:w="6520" w:type="dxa"/>
          </w:tcPr>
          <w:p w:rsidR="00D6689F" w:rsidRDefault="00A76128">
            <w:pPr>
              <w:pStyle w:val="ac"/>
              <w:spacing w:line="360" w:lineRule="auto"/>
              <w:rPr>
                <w:rFonts w:hAnsi="宋体"/>
              </w:rPr>
            </w:pPr>
            <w:r>
              <w:rPr>
                <w:rFonts w:hAnsi="宋体" w:hint="eastAsia"/>
                <w:szCs w:val="21"/>
              </w:rPr>
              <w:t>详见深圳市第二人民</w:t>
            </w:r>
            <w:proofErr w:type="gramStart"/>
            <w:r>
              <w:rPr>
                <w:rFonts w:hAnsi="宋体" w:hint="eastAsia"/>
                <w:szCs w:val="21"/>
              </w:rPr>
              <w:t>医院官网开标</w:t>
            </w:r>
            <w:proofErr w:type="gramEnd"/>
            <w:r>
              <w:rPr>
                <w:rFonts w:hAnsi="宋体" w:hint="eastAsia"/>
                <w:szCs w:val="21"/>
              </w:rPr>
              <w:t>公告</w:t>
            </w:r>
          </w:p>
        </w:tc>
      </w:tr>
      <w:tr w:rsidR="00D6689F">
        <w:trPr>
          <w:trHeight w:val="397"/>
          <w:jc w:val="center"/>
        </w:trPr>
        <w:tc>
          <w:tcPr>
            <w:tcW w:w="828" w:type="dxa"/>
            <w:vAlign w:val="center"/>
          </w:tcPr>
          <w:p w:rsidR="00D6689F" w:rsidRDefault="00A76128">
            <w:pPr>
              <w:pStyle w:val="ac"/>
              <w:spacing w:line="360" w:lineRule="auto"/>
              <w:jc w:val="center"/>
              <w:rPr>
                <w:rFonts w:hAnsi="宋体"/>
              </w:rPr>
            </w:pPr>
            <w:r>
              <w:rPr>
                <w:rFonts w:hAnsi="宋体" w:hint="eastAsia"/>
              </w:rPr>
              <w:t>12</w:t>
            </w:r>
          </w:p>
        </w:tc>
        <w:tc>
          <w:tcPr>
            <w:tcW w:w="1843" w:type="dxa"/>
            <w:vAlign w:val="center"/>
          </w:tcPr>
          <w:p w:rsidR="00D6689F" w:rsidRDefault="00A76128">
            <w:pPr>
              <w:pStyle w:val="ac"/>
              <w:spacing w:line="360" w:lineRule="auto"/>
              <w:jc w:val="center"/>
              <w:rPr>
                <w:rFonts w:hAnsi="宋体"/>
              </w:rPr>
            </w:pPr>
            <w:r>
              <w:rPr>
                <w:rFonts w:hAnsi="宋体" w:hint="eastAsia"/>
              </w:rPr>
              <w:t>投标截止时间</w:t>
            </w:r>
          </w:p>
        </w:tc>
        <w:tc>
          <w:tcPr>
            <w:tcW w:w="6520" w:type="dxa"/>
          </w:tcPr>
          <w:p w:rsidR="00D6689F" w:rsidRDefault="00A76128">
            <w:pPr>
              <w:pStyle w:val="ac"/>
              <w:spacing w:line="360" w:lineRule="auto"/>
              <w:rPr>
                <w:rFonts w:hAnsi="宋体"/>
                <w:b/>
              </w:rPr>
            </w:pPr>
            <w:r>
              <w:rPr>
                <w:rFonts w:hAnsi="宋体" w:hint="eastAsia"/>
                <w:szCs w:val="21"/>
              </w:rPr>
              <w:t>详见深圳市第二人民</w:t>
            </w:r>
            <w:proofErr w:type="gramStart"/>
            <w:r>
              <w:rPr>
                <w:rFonts w:hAnsi="宋体" w:hint="eastAsia"/>
                <w:szCs w:val="21"/>
              </w:rPr>
              <w:t>医院官网招标</w:t>
            </w:r>
            <w:proofErr w:type="gramEnd"/>
            <w:r>
              <w:rPr>
                <w:rFonts w:hAnsi="宋体" w:hint="eastAsia"/>
                <w:szCs w:val="21"/>
              </w:rPr>
              <w:t>公告</w:t>
            </w:r>
          </w:p>
        </w:tc>
      </w:tr>
      <w:tr w:rsidR="00D6689F">
        <w:trPr>
          <w:trHeight w:val="397"/>
          <w:jc w:val="center"/>
        </w:trPr>
        <w:tc>
          <w:tcPr>
            <w:tcW w:w="828" w:type="dxa"/>
            <w:vAlign w:val="center"/>
          </w:tcPr>
          <w:p w:rsidR="00D6689F" w:rsidRDefault="00A76128">
            <w:pPr>
              <w:pStyle w:val="ac"/>
              <w:spacing w:line="360" w:lineRule="auto"/>
              <w:jc w:val="center"/>
              <w:rPr>
                <w:rFonts w:hAnsi="宋体"/>
              </w:rPr>
            </w:pPr>
            <w:r>
              <w:rPr>
                <w:rFonts w:hAnsi="宋体" w:hint="eastAsia"/>
              </w:rPr>
              <w:t>13</w:t>
            </w:r>
          </w:p>
        </w:tc>
        <w:tc>
          <w:tcPr>
            <w:tcW w:w="1843" w:type="dxa"/>
            <w:vAlign w:val="center"/>
          </w:tcPr>
          <w:p w:rsidR="00D6689F" w:rsidRDefault="00A76128">
            <w:pPr>
              <w:pStyle w:val="ac"/>
              <w:spacing w:line="360" w:lineRule="auto"/>
              <w:jc w:val="center"/>
              <w:rPr>
                <w:rFonts w:hAnsi="宋体"/>
              </w:rPr>
            </w:pPr>
            <w:r>
              <w:rPr>
                <w:rFonts w:hAnsi="宋体" w:hint="eastAsia"/>
              </w:rPr>
              <w:t>评标办法</w:t>
            </w:r>
          </w:p>
        </w:tc>
        <w:tc>
          <w:tcPr>
            <w:tcW w:w="6520" w:type="dxa"/>
          </w:tcPr>
          <w:p w:rsidR="00D6689F" w:rsidRDefault="00A76128">
            <w:pPr>
              <w:pStyle w:val="ac"/>
              <w:spacing w:line="360" w:lineRule="auto"/>
              <w:rPr>
                <w:rFonts w:hAnsi="宋体"/>
              </w:rPr>
            </w:pPr>
            <w:r>
              <w:rPr>
                <w:rFonts w:hAnsi="宋体" w:hint="eastAsia"/>
              </w:rPr>
              <w:t>综合评分法</w:t>
            </w:r>
          </w:p>
        </w:tc>
      </w:tr>
      <w:tr w:rsidR="00D6689F">
        <w:trPr>
          <w:trHeight w:val="397"/>
          <w:jc w:val="center"/>
        </w:trPr>
        <w:tc>
          <w:tcPr>
            <w:tcW w:w="828" w:type="dxa"/>
            <w:vAlign w:val="center"/>
          </w:tcPr>
          <w:p w:rsidR="00D6689F" w:rsidRDefault="00A76128">
            <w:pPr>
              <w:pStyle w:val="ac"/>
              <w:spacing w:line="360" w:lineRule="auto"/>
              <w:jc w:val="center"/>
              <w:rPr>
                <w:rFonts w:hAnsi="宋体"/>
              </w:rPr>
            </w:pPr>
            <w:r>
              <w:rPr>
                <w:rFonts w:hAnsi="宋体" w:hint="eastAsia"/>
              </w:rPr>
              <w:t>14</w:t>
            </w:r>
          </w:p>
        </w:tc>
        <w:tc>
          <w:tcPr>
            <w:tcW w:w="1843" w:type="dxa"/>
            <w:vAlign w:val="center"/>
          </w:tcPr>
          <w:p w:rsidR="00D6689F" w:rsidRDefault="00A76128">
            <w:pPr>
              <w:pStyle w:val="ac"/>
              <w:spacing w:line="360" w:lineRule="auto"/>
              <w:jc w:val="center"/>
              <w:rPr>
                <w:snapToGrid w:val="0"/>
                <w:kern w:val="0"/>
              </w:rPr>
            </w:pPr>
            <w:r>
              <w:rPr>
                <w:rFonts w:hint="eastAsia"/>
                <w:snapToGrid w:val="0"/>
                <w:kern w:val="0"/>
              </w:rPr>
              <w:t>履约保证金</w:t>
            </w:r>
          </w:p>
        </w:tc>
        <w:tc>
          <w:tcPr>
            <w:tcW w:w="6520" w:type="dxa"/>
          </w:tcPr>
          <w:p w:rsidR="00D6689F" w:rsidRDefault="00A76128">
            <w:pPr>
              <w:pStyle w:val="ac"/>
              <w:spacing w:line="360" w:lineRule="auto"/>
              <w:rPr>
                <w:rFonts w:hAnsi="宋体"/>
              </w:rPr>
            </w:pPr>
            <w:proofErr w:type="gramStart"/>
            <w:r>
              <w:rPr>
                <w:rFonts w:hint="eastAsia"/>
                <w:snapToGrid w:val="0"/>
                <w:kern w:val="0"/>
              </w:rPr>
              <w:t>按签订</w:t>
            </w:r>
            <w:proofErr w:type="gramEnd"/>
            <w:r>
              <w:rPr>
                <w:rFonts w:hint="eastAsia"/>
                <w:snapToGrid w:val="0"/>
                <w:kern w:val="0"/>
              </w:rPr>
              <w:t>的合同条款执行</w:t>
            </w:r>
          </w:p>
        </w:tc>
      </w:tr>
      <w:tr w:rsidR="00D6689F">
        <w:trPr>
          <w:trHeight w:val="397"/>
          <w:jc w:val="center"/>
        </w:trPr>
        <w:tc>
          <w:tcPr>
            <w:tcW w:w="828" w:type="dxa"/>
            <w:vAlign w:val="center"/>
          </w:tcPr>
          <w:p w:rsidR="00D6689F" w:rsidRDefault="00A76128">
            <w:pPr>
              <w:pStyle w:val="ac"/>
              <w:spacing w:line="360" w:lineRule="auto"/>
              <w:jc w:val="center"/>
              <w:rPr>
                <w:rFonts w:hAnsi="宋体"/>
              </w:rPr>
            </w:pPr>
            <w:r>
              <w:rPr>
                <w:rFonts w:hAnsi="宋体" w:hint="eastAsia"/>
              </w:rPr>
              <w:t>15</w:t>
            </w:r>
          </w:p>
        </w:tc>
        <w:tc>
          <w:tcPr>
            <w:tcW w:w="1843" w:type="dxa"/>
            <w:vAlign w:val="center"/>
          </w:tcPr>
          <w:p w:rsidR="00D6689F" w:rsidRDefault="00A76128">
            <w:pPr>
              <w:pStyle w:val="ac"/>
              <w:spacing w:line="360" w:lineRule="auto"/>
              <w:jc w:val="center"/>
              <w:rPr>
                <w:rFonts w:hAnsi="宋体"/>
              </w:rPr>
            </w:pPr>
            <w:r>
              <w:rPr>
                <w:rFonts w:hAnsi="宋体" w:hint="eastAsia"/>
              </w:rPr>
              <w:t>中标服务费</w:t>
            </w:r>
          </w:p>
        </w:tc>
        <w:tc>
          <w:tcPr>
            <w:tcW w:w="6520" w:type="dxa"/>
          </w:tcPr>
          <w:p w:rsidR="00D6689F" w:rsidRDefault="00A76128">
            <w:pPr>
              <w:pStyle w:val="ac"/>
              <w:spacing w:line="360" w:lineRule="auto"/>
              <w:rPr>
                <w:rFonts w:hAnsi="宋体"/>
              </w:rPr>
            </w:pPr>
            <w:r>
              <w:rPr>
                <w:rFonts w:hAnsi="宋体" w:hint="eastAsia"/>
                <w:szCs w:val="21"/>
              </w:rPr>
              <w:t>无</w:t>
            </w:r>
          </w:p>
        </w:tc>
      </w:tr>
    </w:tbl>
    <w:p w:rsidR="00D6689F" w:rsidRDefault="00D6689F"/>
    <w:p w:rsidR="00D6689F" w:rsidRDefault="00A76128">
      <w:pPr>
        <w:rPr>
          <w:kern w:val="44"/>
        </w:rPr>
      </w:pPr>
      <w:r>
        <w:rPr>
          <w:szCs w:val="21"/>
        </w:rPr>
        <w:br w:type="page"/>
      </w:r>
    </w:p>
    <w:p w:rsidR="00D6689F" w:rsidRDefault="00A76128">
      <w:pPr>
        <w:pStyle w:val="1"/>
      </w:pPr>
      <w:bookmarkStart w:id="23" w:name="_Toc19565"/>
      <w:r>
        <w:rPr>
          <w:rFonts w:hint="eastAsia"/>
        </w:rPr>
        <w:lastRenderedPageBreak/>
        <w:t>第六章</w:t>
      </w:r>
      <w:r>
        <w:rPr>
          <w:rFonts w:hint="eastAsia"/>
        </w:rPr>
        <w:t xml:space="preserve">  </w:t>
      </w:r>
      <w:r>
        <w:rPr>
          <w:rFonts w:hint="eastAsia"/>
        </w:rPr>
        <w:t>投标人须知</w:t>
      </w:r>
      <w:bookmarkEnd w:id="23"/>
    </w:p>
    <w:p w:rsidR="00D6689F" w:rsidRDefault="00A76128">
      <w:pPr>
        <w:pStyle w:val="20"/>
        <w:spacing w:before="0" w:after="0"/>
      </w:pPr>
      <w:bookmarkStart w:id="24" w:name="_Toc26797"/>
      <w:r>
        <w:rPr>
          <w:rFonts w:hint="eastAsia"/>
        </w:rPr>
        <w:t>一、说</w:t>
      </w:r>
      <w:r>
        <w:t xml:space="preserve">  </w:t>
      </w:r>
      <w:r>
        <w:rPr>
          <w:rFonts w:hint="eastAsia"/>
        </w:rPr>
        <w:t>明</w:t>
      </w:r>
      <w:bookmarkEnd w:id="24"/>
    </w:p>
    <w:p w:rsidR="00D6689F" w:rsidRDefault="00A76128">
      <w:pPr>
        <w:adjustRightInd w:val="0"/>
        <w:spacing w:line="360" w:lineRule="auto"/>
        <w:rPr>
          <w:rFonts w:ascii="宋体" w:hAnsi="宋体"/>
          <w:b/>
          <w:snapToGrid w:val="0"/>
          <w:kern w:val="0"/>
        </w:rPr>
      </w:pPr>
      <w:r>
        <w:rPr>
          <w:rFonts w:ascii="宋体" w:hAnsi="宋体" w:hint="eastAsia"/>
          <w:b/>
          <w:snapToGrid w:val="0"/>
          <w:kern w:val="0"/>
        </w:rPr>
        <w:t>1.</w:t>
      </w:r>
      <w:r>
        <w:rPr>
          <w:rFonts w:ascii="宋体" w:hAnsi="宋体"/>
          <w:b/>
          <w:snapToGrid w:val="0"/>
          <w:kern w:val="0"/>
        </w:rPr>
        <w:t xml:space="preserve"> </w:t>
      </w:r>
      <w:r>
        <w:rPr>
          <w:rFonts w:ascii="宋体" w:hAnsi="宋体" w:hint="eastAsia"/>
          <w:b/>
          <w:snapToGrid w:val="0"/>
          <w:kern w:val="0"/>
        </w:rPr>
        <w:t>适用范围</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1</w:t>
      </w:r>
      <w:r>
        <w:rPr>
          <w:rFonts w:ascii="宋体" w:hAnsi="宋体"/>
          <w:snapToGrid w:val="0"/>
          <w:kern w:val="0"/>
        </w:rPr>
        <w:t>.1</w:t>
      </w:r>
      <w:r>
        <w:rPr>
          <w:rFonts w:ascii="宋体" w:hAnsi="宋体" w:hint="eastAsia"/>
          <w:snapToGrid w:val="0"/>
          <w:kern w:val="0"/>
        </w:rPr>
        <w:t xml:space="preserve">  本招标文件仅适用于投标人须知前附表（以下简称“前附表”）第1项所叙述项目的货物、工程及服务采购。</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1.2  上述采购按照</w:t>
      </w:r>
      <w:r>
        <w:rPr>
          <w:rFonts w:ascii="宋体" w:hAnsi="宋体" w:hint="eastAsia"/>
          <w:szCs w:val="21"/>
        </w:rPr>
        <w:t>《中华人民共和国政府采购法》、《深圳经济特区政府采购条例》</w:t>
      </w:r>
      <w:r>
        <w:rPr>
          <w:rFonts w:ascii="宋体" w:hAnsi="宋体" w:hint="eastAsia"/>
          <w:snapToGrid w:val="0"/>
          <w:kern w:val="0"/>
        </w:rPr>
        <w:t>及有关招投标法规、规章、规定，通过招标来择优选定供应商。</w:t>
      </w:r>
    </w:p>
    <w:p w:rsidR="00D6689F" w:rsidRDefault="00A76128">
      <w:pPr>
        <w:adjustRightInd w:val="0"/>
        <w:spacing w:line="360" w:lineRule="auto"/>
        <w:rPr>
          <w:rFonts w:ascii="宋体" w:hAnsi="宋体"/>
          <w:b/>
          <w:snapToGrid w:val="0"/>
          <w:kern w:val="0"/>
        </w:rPr>
      </w:pPr>
      <w:r>
        <w:rPr>
          <w:rFonts w:ascii="宋体" w:hAnsi="宋体"/>
          <w:b/>
          <w:snapToGrid w:val="0"/>
          <w:kern w:val="0"/>
        </w:rPr>
        <w:t xml:space="preserve">2. </w:t>
      </w:r>
      <w:r>
        <w:rPr>
          <w:rFonts w:ascii="宋体" w:hAnsi="宋体" w:hint="eastAsia"/>
          <w:b/>
          <w:snapToGrid w:val="0"/>
          <w:kern w:val="0"/>
        </w:rPr>
        <w:t>定义</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2</w:t>
      </w:r>
      <w:r>
        <w:rPr>
          <w:rFonts w:ascii="宋体" w:hAnsi="宋体"/>
          <w:snapToGrid w:val="0"/>
          <w:kern w:val="0"/>
        </w:rPr>
        <w:t>.</w:t>
      </w:r>
      <w:r>
        <w:rPr>
          <w:rFonts w:ascii="宋体" w:hAnsi="宋体" w:hint="eastAsia"/>
          <w:snapToGrid w:val="0"/>
          <w:kern w:val="0"/>
        </w:rPr>
        <w:t>1  “</w:t>
      </w:r>
      <w:r>
        <w:rPr>
          <w:rFonts w:ascii="宋体" w:hAnsi="宋体" w:hint="eastAsia"/>
          <w:bCs/>
          <w:snapToGrid w:val="0"/>
          <w:kern w:val="0"/>
        </w:rPr>
        <w:t>采购人</w:t>
      </w:r>
      <w:r>
        <w:rPr>
          <w:rFonts w:ascii="宋体" w:hAnsi="宋体" w:hint="eastAsia"/>
          <w:snapToGrid w:val="0"/>
          <w:kern w:val="0"/>
        </w:rPr>
        <w:t>”系指前附表第2项所述。</w:t>
      </w:r>
    </w:p>
    <w:p w:rsidR="00D6689F" w:rsidRDefault="00A76128">
      <w:pPr>
        <w:adjustRightInd w:val="0"/>
        <w:spacing w:line="360" w:lineRule="auto"/>
        <w:rPr>
          <w:rFonts w:ascii="宋体" w:hAnsi="宋体"/>
          <w:snapToGrid w:val="0"/>
          <w:kern w:val="0"/>
        </w:rPr>
      </w:pPr>
      <w:r>
        <w:rPr>
          <w:rFonts w:ascii="宋体" w:hAnsi="宋体"/>
          <w:snapToGrid w:val="0"/>
          <w:kern w:val="0"/>
        </w:rPr>
        <w:t>2.</w:t>
      </w:r>
      <w:r>
        <w:rPr>
          <w:rFonts w:ascii="宋体" w:hAnsi="宋体" w:hint="eastAsia"/>
          <w:snapToGrid w:val="0"/>
          <w:kern w:val="0"/>
        </w:rPr>
        <w:t>2</w:t>
      </w:r>
      <w:r>
        <w:rPr>
          <w:rFonts w:ascii="宋体" w:hAnsi="宋体"/>
          <w:snapToGrid w:val="0"/>
          <w:kern w:val="0"/>
        </w:rPr>
        <w:t xml:space="preserve">  </w:t>
      </w:r>
      <w:r>
        <w:rPr>
          <w:rFonts w:ascii="宋体" w:hAnsi="宋体" w:hint="eastAsia"/>
          <w:snapToGrid w:val="0"/>
          <w:kern w:val="0"/>
        </w:rPr>
        <w:t>“</w:t>
      </w:r>
      <w:r>
        <w:rPr>
          <w:rFonts w:ascii="宋体" w:hAnsi="宋体" w:cs="宋体" w:hint="eastAsia"/>
          <w:bCs/>
          <w:snapToGrid w:val="0"/>
          <w:kern w:val="0"/>
        </w:rPr>
        <w:t>采购形式</w:t>
      </w:r>
      <w:r>
        <w:rPr>
          <w:rFonts w:ascii="宋体" w:hAnsi="宋体" w:hint="eastAsia"/>
          <w:snapToGrid w:val="0"/>
          <w:kern w:val="0"/>
        </w:rPr>
        <w:t>”系前附表第3项所述。</w:t>
      </w:r>
    </w:p>
    <w:p w:rsidR="00D6689F" w:rsidRDefault="00A76128">
      <w:pPr>
        <w:adjustRightInd w:val="0"/>
        <w:spacing w:line="360" w:lineRule="auto"/>
        <w:rPr>
          <w:rFonts w:ascii="宋体" w:hAnsi="宋体"/>
          <w:snapToGrid w:val="0"/>
          <w:kern w:val="0"/>
        </w:rPr>
      </w:pPr>
      <w:r>
        <w:rPr>
          <w:rFonts w:ascii="宋体" w:hAnsi="宋体"/>
          <w:snapToGrid w:val="0"/>
          <w:kern w:val="0"/>
        </w:rPr>
        <w:t>2.</w:t>
      </w:r>
      <w:r>
        <w:rPr>
          <w:rFonts w:ascii="宋体" w:hAnsi="宋体" w:hint="eastAsia"/>
          <w:snapToGrid w:val="0"/>
          <w:kern w:val="0"/>
        </w:rPr>
        <w:t>3</w:t>
      </w:r>
      <w:r>
        <w:rPr>
          <w:rFonts w:ascii="宋体" w:hAnsi="宋体"/>
          <w:snapToGrid w:val="0"/>
          <w:kern w:val="0"/>
        </w:rPr>
        <w:t xml:space="preserve"> </w:t>
      </w:r>
      <w:r>
        <w:rPr>
          <w:rFonts w:ascii="宋体" w:hAnsi="宋体" w:hint="eastAsia"/>
          <w:snapToGrid w:val="0"/>
          <w:kern w:val="0"/>
        </w:rPr>
        <w:t xml:space="preserve"> “投标人”系指向</w:t>
      </w:r>
      <w:r>
        <w:rPr>
          <w:rFonts w:ascii="宋体" w:hAnsi="宋体" w:cs="宋体" w:hint="eastAsia"/>
          <w:bCs/>
          <w:snapToGrid w:val="0"/>
          <w:kern w:val="0"/>
        </w:rPr>
        <w:t>采购人</w:t>
      </w:r>
      <w:r>
        <w:rPr>
          <w:rFonts w:ascii="宋体" w:hAnsi="宋体" w:hint="eastAsia"/>
          <w:snapToGrid w:val="0"/>
          <w:kern w:val="0"/>
        </w:rPr>
        <w:t>提交投标文件的供应商。</w:t>
      </w:r>
    </w:p>
    <w:p w:rsidR="00D6689F" w:rsidRDefault="00A76128">
      <w:pPr>
        <w:adjustRightInd w:val="0"/>
        <w:spacing w:line="360" w:lineRule="auto"/>
        <w:rPr>
          <w:rFonts w:ascii="宋体" w:hAnsi="宋体"/>
          <w:snapToGrid w:val="0"/>
          <w:kern w:val="0"/>
        </w:rPr>
      </w:pPr>
      <w:r>
        <w:rPr>
          <w:rFonts w:ascii="宋体" w:hAnsi="宋体"/>
          <w:snapToGrid w:val="0"/>
          <w:kern w:val="0"/>
        </w:rPr>
        <w:t>2.</w:t>
      </w:r>
      <w:r>
        <w:rPr>
          <w:rFonts w:ascii="宋体" w:hAnsi="宋体" w:hint="eastAsia"/>
          <w:snapToGrid w:val="0"/>
          <w:kern w:val="0"/>
        </w:rPr>
        <w:t>4</w:t>
      </w:r>
      <w:r>
        <w:rPr>
          <w:rFonts w:ascii="宋体" w:hAnsi="宋体"/>
          <w:snapToGrid w:val="0"/>
          <w:kern w:val="0"/>
        </w:rPr>
        <w:t xml:space="preserve">  </w:t>
      </w:r>
      <w:r>
        <w:rPr>
          <w:rFonts w:ascii="宋体" w:hAnsi="宋体" w:hint="eastAsia"/>
          <w:snapToGrid w:val="0"/>
          <w:kern w:val="0"/>
        </w:rPr>
        <w:t>“货物”系指投标人按招标文件规定，向</w:t>
      </w:r>
      <w:r>
        <w:rPr>
          <w:rFonts w:ascii="宋体" w:hAnsi="宋体" w:hint="eastAsia"/>
          <w:bCs/>
          <w:snapToGrid w:val="0"/>
          <w:kern w:val="0"/>
        </w:rPr>
        <w:t>采购人</w:t>
      </w:r>
      <w:r>
        <w:rPr>
          <w:rFonts w:ascii="宋体" w:hAnsi="宋体" w:hint="eastAsia"/>
          <w:snapToGrid w:val="0"/>
          <w:kern w:val="0"/>
        </w:rPr>
        <w:t>提供的设备及材料。</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2.5  “工程”系指投标人按招标文件规定，向</w:t>
      </w:r>
      <w:r>
        <w:rPr>
          <w:rFonts w:ascii="宋体" w:hAnsi="宋体" w:hint="eastAsia"/>
          <w:bCs/>
          <w:snapToGrid w:val="0"/>
          <w:kern w:val="0"/>
        </w:rPr>
        <w:t>采购人</w:t>
      </w:r>
      <w:r>
        <w:rPr>
          <w:rFonts w:ascii="宋体" w:hAnsi="宋体" w:hint="eastAsia"/>
          <w:snapToGrid w:val="0"/>
          <w:kern w:val="0"/>
        </w:rPr>
        <w:t>提供的设备及材料的安装。</w:t>
      </w:r>
    </w:p>
    <w:p w:rsidR="00D6689F" w:rsidRDefault="00A76128">
      <w:pPr>
        <w:adjustRightInd w:val="0"/>
        <w:spacing w:line="360" w:lineRule="auto"/>
        <w:rPr>
          <w:rFonts w:ascii="宋体" w:hAnsi="宋体"/>
          <w:snapToGrid w:val="0"/>
          <w:kern w:val="0"/>
        </w:rPr>
      </w:pPr>
      <w:r>
        <w:rPr>
          <w:rFonts w:ascii="宋体" w:hAnsi="宋体"/>
          <w:snapToGrid w:val="0"/>
          <w:kern w:val="0"/>
        </w:rPr>
        <w:t>2.</w:t>
      </w:r>
      <w:r>
        <w:rPr>
          <w:rFonts w:ascii="宋体" w:hAnsi="宋体" w:hint="eastAsia"/>
          <w:snapToGrid w:val="0"/>
          <w:kern w:val="0"/>
        </w:rPr>
        <w:t>6  “服务”系指投标人按招标文件规定，向</w:t>
      </w:r>
      <w:r>
        <w:rPr>
          <w:rFonts w:ascii="宋体" w:hAnsi="宋体" w:hint="eastAsia"/>
          <w:bCs/>
          <w:snapToGrid w:val="0"/>
          <w:kern w:val="0"/>
        </w:rPr>
        <w:t>采购人</w:t>
      </w:r>
      <w:r>
        <w:rPr>
          <w:rFonts w:ascii="宋体" w:hAnsi="宋体" w:hint="eastAsia"/>
          <w:snapToGrid w:val="0"/>
          <w:kern w:val="0"/>
        </w:rPr>
        <w:t>提供符合方案的服务。</w:t>
      </w:r>
    </w:p>
    <w:p w:rsidR="00D6689F" w:rsidRDefault="00A76128">
      <w:pPr>
        <w:adjustRightInd w:val="0"/>
        <w:spacing w:line="360" w:lineRule="auto"/>
        <w:rPr>
          <w:rFonts w:ascii="宋体" w:hAnsi="宋体"/>
          <w:b/>
          <w:snapToGrid w:val="0"/>
          <w:kern w:val="0"/>
        </w:rPr>
      </w:pPr>
      <w:r>
        <w:rPr>
          <w:rFonts w:ascii="宋体" w:hAnsi="宋体" w:hint="eastAsia"/>
          <w:b/>
          <w:snapToGrid w:val="0"/>
          <w:kern w:val="0"/>
        </w:rPr>
        <w:t>3. 资金来源</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3.1  采购资金通过前附表第4 项的方式获得，并用于采购合同下的合格支付。</w:t>
      </w:r>
    </w:p>
    <w:p w:rsidR="00D6689F" w:rsidRDefault="00A76128">
      <w:pPr>
        <w:adjustRightInd w:val="0"/>
        <w:spacing w:line="360" w:lineRule="auto"/>
        <w:rPr>
          <w:rFonts w:ascii="宋体" w:hAnsi="宋体"/>
          <w:b/>
          <w:snapToGrid w:val="0"/>
          <w:kern w:val="0"/>
        </w:rPr>
      </w:pPr>
      <w:r>
        <w:rPr>
          <w:rFonts w:ascii="宋体" w:hAnsi="宋体" w:hint="eastAsia"/>
          <w:b/>
          <w:snapToGrid w:val="0"/>
          <w:kern w:val="0"/>
        </w:rPr>
        <w:t>4</w:t>
      </w:r>
      <w:r>
        <w:rPr>
          <w:rFonts w:ascii="宋体" w:hAnsi="宋体"/>
          <w:b/>
          <w:snapToGrid w:val="0"/>
          <w:kern w:val="0"/>
        </w:rPr>
        <w:t xml:space="preserve">. </w:t>
      </w:r>
      <w:r>
        <w:rPr>
          <w:rFonts w:ascii="宋体" w:hAnsi="宋体" w:hint="eastAsia"/>
          <w:b/>
          <w:snapToGrid w:val="0"/>
          <w:kern w:val="0"/>
        </w:rPr>
        <w:t>合格的投标人</w:t>
      </w:r>
    </w:p>
    <w:p w:rsidR="00D6689F" w:rsidRDefault="00A76128">
      <w:pPr>
        <w:adjustRightInd w:val="0"/>
        <w:spacing w:line="360" w:lineRule="auto"/>
        <w:rPr>
          <w:rFonts w:ascii="宋体" w:hAnsi="宋体"/>
          <w:snapToGrid w:val="0"/>
          <w:kern w:val="0"/>
        </w:rPr>
      </w:pPr>
      <w:r>
        <w:rPr>
          <w:rFonts w:ascii="宋体" w:hAnsi="宋体"/>
          <w:snapToGrid w:val="0"/>
          <w:kern w:val="0"/>
        </w:rPr>
        <w:t xml:space="preserve">4.1  </w:t>
      </w:r>
      <w:r>
        <w:rPr>
          <w:rFonts w:ascii="宋体" w:hAnsi="宋体" w:hint="eastAsia"/>
          <w:snapToGrid w:val="0"/>
          <w:kern w:val="0"/>
        </w:rPr>
        <w:t>具有独立承担民事责任的能力。</w:t>
      </w:r>
    </w:p>
    <w:p w:rsidR="00D6689F" w:rsidRDefault="00A76128">
      <w:pPr>
        <w:adjustRightInd w:val="0"/>
        <w:spacing w:line="360" w:lineRule="auto"/>
        <w:rPr>
          <w:rFonts w:ascii="宋体" w:hAnsi="宋体"/>
          <w:snapToGrid w:val="0"/>
          <w:kern w:val="0"/>
        </w:rPr>
      </w:pPr>
      <w:r>
        <w:rPr>
          <w:rFonts w:ascii="宋体" w:hAnsi="宋体"/>
          <w:snapToGrid w:val="0"/>
          <w:kern w:val="0"/>
        </w:rPr>
        <w:t xml:space="preserve">4.2  </w:t>
      </w:r>
      <w:r>
        <w:rPr>
          <w:rFonts w:ascii="宋体" w:hAnsi="宋体" w:hint="eastAsia"/>
          <w:snapToGrid w:val="0"/>
          <w:kern w:val="0"/>
        </w:rPr>
        <w:t>具有良好的商业信誉和健全的财务会计制度。</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4.3  具有履行合同所必需的设备和专业技术能力。</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4.4  有依法缴纳税收和社会保障资金的良好记录。</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4.5  参加政府采购活动近三年内，在经营活动中没有重大违法记录。</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4.6  法律、行政法规规定的其他条件。</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4.7  符合前附表第5项规定的条件。</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4.8  联合体投标</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4.8.1　以下有关联合体投标的条款仅适用于允许投标人组成联合体投标的项目。是否允许联合体投标以《投标人须知前附表》中第6项的规定或说明为准。</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4.8.2  由两个或两个以上的自然人、法人或者其他组织可以组成一个联合体，以一个供应商的身份共同投标时，应符合以下原则：</w:t>
      </w:r>
    </w:p>
    <w:p w:rsidR="00D6689F" w:rsidRDefault="00A76128">
      <w:pPr>
        <w:adjustRightInd w:val="0"/>
        <w:spacing w:line="360" w:lineRule="auto"/>
        <w:rPr>
          <w:rFonts w:ascii="宋体" w:hAnsi="宋体"/>
          <w:snapToGrid w:val="0"/>
          <w:kern w:val="0"/>
        </w:rPr>
      </w:pPr>
      <w:r>
        <w:rPr>
          <w:rFonts w:ascii="宋体" w:hAnsi="宋体" w:hint="eastAsia"/>
          <w:snapToGrid w:val="0"/>
          <w:kern w:val="0"/>
        </w:rPr>
        <w:lastRenderedPageBreak/>
        <w:t>（1）投标联合体各方参加政府采购活动应当具备下列条件：</w:t>
      </w:r>
      <w:r>
        <w:rPr>
          <w:rFonts w:ascii="宋体" w:hAnsi="宋体"/>
          <w:snapToGrid w:val="0"/>
          <w:kern w:val="0"/>
        </w:rPr>
        <w:t xml:space="preserve"> </w:t>
      </w:r>
    </w:p>
    <w:p w:rsidR="00D6689F" w:rsidRDefault="00A76128">
      <w:pPr>
        <w:adjustRightInd w:val="0"/>
        <w:spacing w:line="360" w:lineRule="auto"/>
        <w:ind w:firstLineChars="270" w:firstLine="567"/>
        <w:rPr>
          <w:rFonts w:ascii="宋体" w:hAnsi="宋体"/>
          <w:snapToGrid w:val="0"/>
          <w:kern w:val="0"/>
        </w:rPr>
      </w:pPr>
      <w:r>
        <w:rPr>
          <w:rFonts w:ascii="宋体" w:hAnsi="宋体" w:hint="eastAsia"/>
          <w:snapToGrid w:val="0"/>
          <w:kern w:val="0"/>
        </w:rPr>
        <w:t>1、具有独立承担民事责任的能力；</w:t>
      </w:r>
      <w:r>
        <w:rPr>
          <w:rFonts w:ascii="宋体" w:hAnsi="宋体"/>
          <w:snapToGrid w:val="0"/>
          <w:kern w:val="0"/>
        </w:rPr>
        <w:t xml:space="preserve"> </w:t>
      </w:r>
    </w:p>
    <w:p w:rsidR="00D6689F" w:rsidRDefault="00A76128">
      <w:pPr>
        <w:adjustRightInd w:val="0"/>
        <w:spacing w:line="360" w:lineRule="auto"/>
        <w:ind w:firstLineChars="270" w:firstLine="567"/>
        <w:rPr>
          <w:rFonts w:ascii="宋体" w:hAnsi="宋体"/>
          <w:snapToGrid w:val="0"/>
          <w:kern w:val="0"/>
        </w:rPr>
      </w:pPr>
      <w:r>
        <w:rPr>
          <w:rFonts w:ascii="宋体" w:hAnsi="宋体" w:hint="eastAsia"/>
          <w:snapToGrid w:val="0"/>
          <w:kern w:val="0"/>
        </w:rPr>
        <w:t>2、具有良好的商业信誉和健全的财务会计制度；</w:t>
      </w:r>
      <w:r>
        <w:rPr>
          <w:rFonts w:ascii="宋体" w:hAnsi="宋体"/>
          <w:snapToGrid w:val="0"/>
          <w:kern w:val="0"/>
        </w:rPr>
        <w:t xml:space="preserve"> </w:t>
      </w:r>
    </w:p>
    <w:p w:rsidR="00D6689F" w:rsidRDefault="00A76128">
      <w:pPr>
        <w:adjustRightInd w:val="0"/>
        <w:spacing w:line="360" w:lineRule="auto"/>
        <w:ind w:firstLineChars="270" w:firstLine="567"/>
        <w:rPr>
          <w:rFonts w:ascii="宋体" w:hAnsi="宋体"/>
          <w:snapToGrid w:val="0"/>
          <w:kern w:val="0"/>
        </w:rPr>
      </w:pPr>
      <w:r>
        <w:rPr>
          <w:rFonts w:ascii="宋体" w:hAnsi="宋体" w:hint="eastAsia"/>
          <w:snapToGrid w:val="0"/>
          <w:kern w:val="0"/>
        </w:rPr>
        <w:t>3、具有履行合同所必需的设备和专业技术能力；</w:t>
      </w:r>
      <w:r>
        <w:rPr>
          <w:rFonts w:ascii="宋体" w:hAnsi="宋体"/>
          <w:snapToGrid w:val="0"/>
          <w:kern w:val="0"/>
        </w:rPr>
        <w:t xml:space="preserve"> </w:t>
      </w:r>
    </w:p>
    <w:p w:rsidR="00D6689F" w:rsidRDefault="00A76128">
      <w:pPr>
        <w:adjustRightInd w:val="0"/>
        <w:spacing w:line="360" w:lineRule="auto"/>
        <w:ind w:firstLineChars="270" w:firstLine="567"/>
        <w:rPr>
          <w:rFonts w:ascii="宋体" w:hAnsi="宋体"/>
          <w:snapToGrid w:val="0"/>
          <w:kern w:val="0"/>
        </w:rPr>
      </w:pPr>
      <w:r>
        <w:rPr>
          <w:rFonts w:ascii="宋体" w:hAnsi="宋体" w:hint="eastAsia"/>
          <w:snapToGrid w:val="0"/>
          <w:kern w:val="0"/>
        </w:rPr>
        <w:t>4、有依法缴纳税收和社会保障资金的良好记录；</w:t>
      </w:r>
      <w:r>
        <w:rPr>
          <w:rFonts w:ascii="宋体" w:hAnsi="宋体"/>
          <w:snapToGrid w:val="0"/>
          <w:kern w:val="0"/>
        </w:rPr>
        <w:t xml:space="preserve"> </w:t>
      </w:r>
    </w:p>
    <w:p w:rsidR="00D6689F" w:rsidRDefault="00A76128">
      <w:pPr>
        <w:adjustRightInd w:val="0"/>
        <w:spacing w:line="360" w:lineRule="auto"/>
        <w:ind w:firstLineChars="270" w:firstLine="567"/>
        <w:rPr>
          <w:rFonts w:ascii="宋体" w:hAnsi="宋体"/>
          <w:snapToGrid w:val="0"/>
          <w:kern w:val="0"/>
        </w:rPr>
      </w:pPr>
      <w:r>
        <w:rPr>
          <w:rFonts w:ascii="宋体" w:hAnsi="宋体" w:hint="eastAsia"/>
          <w:snapToGrid w:val="0"/>
          <w:kern w:val="0"/>
        </w:rPr>
        <w:t>5、参加政府采购活动前三年内，在经营活动中没有重大违法记录；</w:t>
      </w:r>
      <w:r>
        <w:rPr>
          <w:rFonts w:ascii="宋体" w:hAnsi="宋体"/>
          <w:snapToGrid w:val="0"/>
          <w:kern w:val="0"/>
        </w:rPr>
        <w:t xml:space="preserve"> </w:t>
      </w:r>
    </w:p>
    <w:p w:rsidR="00D6689F" w:rsidRDefault="00A76128">
      <w:pPr>
        <w:adjustRightInd w:val="0"/>
        <w:spacing w:line="360" w:lineRule="auto"/>
        <w:ind w:firstLineChars="270" w:firstLine="567"/>
        <w:rPr>
          <w:rFonts w:ascii="宋体" w:hAnsi="宋体"/>
          <w:snapToGrid w:val="0"/>
          <w:kern w:val="0"/>
        </w:rPr>
      </w:pPr>
      <w:r>
        <w:rPr>
          <w:rFonts w:ascii="宋体" w:hAnsi="宋体" w:hint="eastAsia"/>
          <w:snapToGrid w:val="0"/>
          <w:kern w:val="0"/>
        </w:rPr>
        <w:t>6、法律、行政法规规定的其他条件。</w:t>
      </w:r>
      <w:r>
        <w:rPr>
          <w:rFonts w:ascii="宋体" w:hAnsi="宋体"/>
          <w:snapToGrid w:val="0"/>
          <w:kern w:val="0"/>
        </w:rPr>
        <w:t xml:space="preserve"> </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（2）联合体中有同类资质的供应</w:t>
      </w:r>
      <w:proofErr w:type="gramStart"/>
      <w:r>
        <w:rPr>
          <w:rFonts w:ascii="宋体" w:hAnsi="宋体" w:hint="eastAsia"/>
          <w:snapToGrid w:val="0"/>
          <w:kern w:val="0"/>
        </w:rPr>
        <w:t>商按照</w:t>
      </w:r>
      <w:proofErr w:type="gramEnd"/>
      <w:r>
        <w:rPr>
          <w:rFonts w:ascii="宋体" w:hAnsi="宋体" w:hint="eastAsia"/>
          <w:snapToGrid w:val="0"/>
          <w:kern w:val="0"/>
        </w:rPr>
        <w:t>联合体分工承担相同工作的，应当按照资质等级较低的供应商确定资质等级。</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（3）是否允许联合体参加投标，应当由采购人根据项目的实际情况和潜在供应商的数量自主决定，如果决定接受联合体投标则应当在采购公告中明示。</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（4）采购人根据采购项目的特殊要求规定投标人特定条件的，联合体各方中至少应当有一方符合采购人规定的特定条件。对于招标公告</w:t>
      </w:r>
      <w:r>
        <w:rPr>
          <w:rFonts w:ascii="宋体" w:hAnsi="宋体"/>
          <w:snapToGrid w:val="0"/>
          <w:kern w:val="0"/>
        </w:rPr>
        <w:t>对投标人</w:t>
      </w:r>
      <w:r>
        <w:rPr>
          <w:rFonts w:ascii="宋体" w:hAnsi="宋体" w:hint="eastAsia"/>
          <w:snapToGrid w:val="0"/>
          <w:kern w:val="0"/>
        </w:rPr>
        <w:t>某一资格</w:t>
      </w:r>
      <w:r>
        <w:rPr>
          <w:rFonts w:ascii="宋体" w:hAnsi="宋体"/>
          <w:snapToGrid w:val="0"/>
          <w:kern w:val="0"/>
        </w:rPr>
        <w:t>有</w:t>
      </w:r>
      <w:r>
        <w:rPr>
          <w:rFonts w:ascii="宋体" w:hAnsi="宋体" w:hint="eastAsia"/>
          <w:snapToGrid w:val="0"/>
          <w:kern w:val="0"/>
        </w:rPr>
        <w:t>要求</w:t>
      </w:r>
      <w:r>
        <w:rPr>
          <w:rFonts w:ascii="宋体" w:hAnsi="宋体"/>
          <w:snapToGrid w:val="0"/>
          <w:kern w:val="0"/>
        </w:rPr>
        <w:t>的，</w:t>
      </w:r>
      <w:r>
        <w:rPr>
          <w:rFonts w:ascii="宋体" w:hAnsi="宋体" w:hint="eastAsia"/>
          <w:snapToGrid w:val="0"/>
          <w:kern w:val="0"/>
        </w:rPr>
        <w:t>按照联合体各方中最低资质等级确定联合体的资质等级；联合体各方的不同资质可优势互补。</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（5）投标人的投标文件及中标后签署的合同协议对联合体各方均具法律约束力。</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（6）联合体各方应当签订共同投标协议，明确约定各方拟承担的工作和责任，</w:t>
      </w:r>
      <w:proofErr w:type="gramStart"/>
      <w:r>
        <w:rPr>
          <w:rFonts w:ascii="宋体" w:hAnsi="宋体" w:hint="eastAsia"/>
          <w:snapToGrid w:val="0"/>
          <w:kern w:val="0"/>
        </w:rPr>
        <w:t>该共同</w:t>
      </w:r>
      <w:proofErr w:type="gramEnd"/>
      <w:r>
        <w:rPr>
          <w:rFonts w:ascii="宋体" w:hAnsi="宋体" w:hint="eastAsia"/>
          <w:snapToGrid w:val="0"/>
          <w:kern w:val="0"/>
        </w:rPr>
        <w:t>投标协议应作为投标文件不可缺的组成部分。</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（7）联合体中标后，联合体各方应当共同与采购人签订合同，就中标项目向采购人承担连带责任。</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（8）以联合体形</w:t>
      </w:r>
      <w:proofErr w:type="gramStart"/>
      <w:r>
        <w:rPr>
          <w:rFonts w:ascii="宋体" w:hAnsi="宋体" w:hint="eastAsia"/>
          <w:snapToGrid w:val="0"/>
          <w:kern w:val="0"/>
        </w:rPr>
        <w:t>式参加</w:t>
      </w:r>
      <w:proofErr w:type="gramEnd"/>
      <w:r>
        <w:rPr>
          <w:rFonts w:ascii="宋体" w:hAnsi="宋体" w:hint="eastAsia"/>
          <w:snapToGrid w:val="0"/>
          <w:kern w:val="0"/>
        </w:rPr>
        <w:t>政府采购活动的，联合体各方不得再单独参加或者与其</w:t>
      </w:r>
      <w:proofErr w:type="gramStart"/>
      <w:r>
        <w:rPr>
          <w:rFonts w:ascii="宋体" w:hAnsi="宋体" w:hint="eastAsia"/>
          <w:snapToGrid w:val="0"/>
          <w:kern w:val="0"/>
        </w:rPr>
        <w:t>他供应</w:t>
      </w:r>
      <w:proofErr w:type="gramEnd"/>
      <w:r>
        <w:rPr>
          <w:rFonts w:ascii="宋体" w:hAnsi="宋体" w:hint="eastAsia"/>
          <w:snapToGrid w:val="0"/>
          <w:kern w:val="0"/>
        </w:rPr>
        <w:t>商另外组成联合体参加同一合同项下的政府采购活动，出现上述情况者，其投标和与此有关的联合体、总包单位的投标将被拒绝。</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（9）本次招标中“投标人”一词亦指联合体各方，《投标人须知前附表》另有规定或说明的除外。</w:t>
      </w:r>
    </w:p>
    <w:p w:rsidR="00D6689F" w:rsidRDefault="00A76128">
      <w:pPr>
        <w:spacing w:line="360" w:lineRule="auto"/>
        <w:rPr>
          <w:rFonts w:ascii="宋体" w:hAnsi="宋体"/>
          <w:b/>
          <w:snapToGrid w:val="0"/>
          <w:kern w:val="0"/>
        </w:rPr>
      </w:pPr>
      <w:r>
        <w:rPr>
          <w:rFonts w:ascii="宋体" w:hAnsi="宋体" w:hint="eastAsia"/>
          <w:b/>
          <w:snapToGrid w:val="0"/>
          <w:kern w:val="0"/>
        </w:rPr>
        <w:t>5.  踏勘现场</w:t>
      </w:r>
    </w:p>
    <w:p w:rsidR="00D6689F" w:rsidRDefault="00A76128">
      <w:pPr>
        <w:spacing w:line="360" w:lineRule="auto"/>
        <w:rPr>
          <w:rFonts w:ascii="宋体" w:hAnsi="宋体"/>
        </w:rPr>
      </w:pPr>
      <w:r>
        <w:rPr>
          <w:rFonts w:ascii="宋体" w:hAnsi="宋体" w:hint="eastAsia"/>
        </w:rPr>
        <w:t>5.1  本项目按前附表第7项的规定安排现场踏勘，以便投标人获取须自己负责的有关编制投标文件和签署合同所需的所有资料。踏勘现场所发生的费用由投标人自己承担。</w:t>
      </w:r>
    </w:p>
    <w:p w:rsidR="00D6689F" w:rsidRDefault="00A76128">
      <w:pPr>
        <w:spacing w:line="360" w:lineRule="auto"/>
        <w:rPr>
          <w:rFonts w:ascii="宋体" w:hAnsi="宋体"/>
        </w:rPr>
      </w:pPr>
      <w:r>
        <w:rPr>
          <w:rFonts w:ascii="宋体" w:hAnsi="宋体" w:hint="eastAsia"/>
        </w:rPr>
        <w:t xml:space="preserve">5.2 </w:t>
      </w:r>
      <w:r>
        <w:rPr>
          <w:rFonts w:ascii="宋体" w:hAnsi="宋体" w:hint="eastAsia"/>
          <w:bCs/>
        </w:rPr>
        <w:t xml:space="preserve"> 采购人</w:t>
      </w:r>
      <w:r>
        <w:rPr>
          <w:rFonts w:ascii="宋体" w:hAnsi="宋体" w:hint="eastAsia"/>
        </w:rPr>
        <w:t>向投标人提供的有关现场的资料和数据，是</w:t>
      </w:r>
      <w:r>
        <w:rPr>
          <w:rFonts w:ascii="宋体" w:hAnsi="宋体" w:hint="eastAsia"/>
          <w:bCs/>
        </w:rPr>
        <w:t>采购人</w:t>
      </w:r>
      <w:r>
        <w:rPr>
          <w:rFonts w:ascii="宋体" w:hAnsi="宋体" w:hint="eastAsia"/>
        </w:rPr>
        <w:t>现有的能使投标人利用的资料。</w:t>
      </w:r>
      <w:r>
        <w:rPr>
          <w:rFonts w:ascii="宋体" w:hAnsi="宋体" w:hint="eastAsia"/>
          <w:bCs/>
        </w:rPr>
        <w:t>采购人</w:t>
      </w:r>
      <w:r>
        <w:rPr>
          <w:rFonts w:ascii="宋体" w:hAnsi="宋体" w:hint="eastAsia"/>
        </w:rPr>
        <w:t>对投标人由此而做出的推论、理解和结论概不负责。</w:t>
      </w:r>
    </w:p>
    <w:p w:rsidR="00D6689F" w:rsidRDefault="00A76128">
      <w:pPr>
        <w:spacing w:line="360" w:lineRule="auto"/>
        <w:rPr>
          <w:rFonts w:ascii="宋体" w:hAnsi="宋体"/>
        </w:rPr>
      </w:pPr>
      <w:r>
        <w:rPr>
          <w:rFonts w:ascii="宋体" w:hAnsi="宋体" w:hint="eastAsia"/>
        </w:rPr>
        <w:t>5.3  投标人及其人员经过</w:t>
      </w:r>
      <w:r>
        <w:rPr>
          <w:rFonts w:ascii="宋体" w:hAnsi="宋体" w:hint="eastAsia"/>
          <w:bCs/>
        </w:rPr>
        <w:t>采购人</w:t>
      </w:r>
      <w:r>
        <w:rPr>
          <w:rFonts w:ascii="宋体" w:hAnsi="宋体" w:hint="eastAsia"/>
        </w:rPr>
        <w:t>的允许，可为踏勘目的进入</w:t>
      </w:r>
      <w:r>
        <w:rPr>
          <w:rFonts w:ascii="宋体" w:hAnsi="宋体" w:hint="eastAsia"/>
          <w:bCs/>
          <w:snapToGrid w:val="0"/>
          <w:kern w:val="0"/>
        </w:rPr>
        <w:t>采购人</w:t>
      </w:r>
      <w:r>
        <w:rPr>
          <w:rFonts w:ascii="宋体" w:hAnsi="宋体" w:hint="eastAsia"/>
        </w:rPr>
        <w:t>的现场，但投标人及其人员不得因此使</w:t>
      </w:r>
      <w:r>
        <w:rPr>
          <w:rFonts w:ascii="宋体" w:hAnsi="宋体" w:hint="eastAsia"/>
          <w:bCs/>
        </w:rPr>
        <w:t>采购人</w:t>
      </w:r>
      <w:r>
        <w:rPr>
          <w:rFonts w:ascii="宋体" w:hAnsi="宋体" w:hint="eastAsia"/>
        </w:rPr>
        <w:t>及其人员承担有关的责任和蒙受损失。投标人并应对由此次踏勘现场面造成的死亡、人身伤害、财产损失、损害以及任何其它损失、损害和引起的费用和开支承担责任。</w:t>
      </w:r>
    </w:p>
    <w:p w:rsidR="00D6689F" w:rsidRDefault="00A76128">
      <w:pPr>
        <w:spacing w:line="360" w:lineRule="auto"/>
        <w:rPr>
          <w:rFonts w:ascii="宋体" w:hAnsi="宋体"/>
        </w:rPr>
      </w:pPr>
      <w:r>
        <w:rPr>
          <w:rFonts w:ascii="宋体" w:hAnsi="宋体" w:hint="eastAsia"/>
        </w:rPr>
        <w:lastRenderedPageBreak/>
        <w:t>5.4   如果投标人认为需要再次进行现场踏勘，</w:t>
      </w:r>
      <w:r>
        <w:rPr>
          <w:rFonts w:ascii="宋体" w:hAnsi="宋体" w:hint="eastAsia"/>
          <w:bCs/>
        </w:rPr>
        <w:t>采购人</w:t>
      </w:r>
      <w:r>
        <w:rPr>
          <w:rFonts w:ascii="宋体" w:hAnsi="宋体" w:hint="eastAsia"/>
        </w:rPr>
        <w:t>将予以支持，费用自理。</w:t>
      </w:r>
    </w:p>
    <w:p w:rsidR="00D6689F" w:rsidRDefault="00D6689F">
      <w:pPr>
        <w:adjustRightInd w:val="0"/>
        <w:spacing w:line="360" w:lineRule="auto"/>
        <w:jc w:val="center"/>
        <w:rPr>
          <w:rFonts w:ascii="宋体" w:hAnsi="宋体"/>
          <w:b/>
          <w:snapToGrid w:val="0"/>
          <w:kern w:val="0"/>
        </w:rPr>
      </w:pPr>
      <w:bookmarkStart w:id="25" w:name="q5"/>
      <w:bookmarkEnd w:id="25"/>
    </w:p>
    <w:p w:rsidR="00D6689F" w:rsidRDefault="00A76128">
      <w:pPr>
        <w:pStyle w:val="20"/>
        <w:spacing w:before="0" w:after="0"/>
      </w:pPr>
      <w:bookmarkStart w:id="26" w:name="_Toc21143"/>
      <w:r>
        <w:rPr>
          <w:rFonts w:hint="eastAsia"/>
        </w:rPr>
        <w:t>二、招标文件说明</w:t>
      </w:r>
      <w:bookmarkEnd w:id="26"/>
    </w:p>
    <w:p w:rsidR="00D6689F" w:rsidRDefault="00A76128">
      <w:pPr>
        <w:adjustRightInd w:val="0"/>
        <w:spacing w:line="360" w:lineRule="auto"/>
        <w:rPr>
          <w:rFonts w:ascii="宋体" w:hAnsi="宋体"/>
          <w:b/>
          <w:snapToGrid w:val="0"/>
          <w:kern w:val="0"/>
        </w:rPr>
      </w:pPr>
      <w:r>
        <w:rPr>
          <w:rFonts w:ascii="宋体" w:hAnsi="宋体" w:hint="eastAsia"/>
          <w:b/>
          <w:snapToGrid w:val="0"/>
          <w:kern w:val="0"/>
        </w:rPr>
        <w:t>6</w:t>
      </w:r>
      <w:r>
        <w:rPr>
          <w:rFonts w:ascii="宋体" w:hAnsi="宋体"/>
          <w:b/>
          <w:snapToGrid w:val="0"/>
          <w:kern w:val="0"/>
        </w:rPr>
        <w:t xml:space="preserve">. </w:t>
      </w:r>
      <w:r>
        <w:rPr>
          <w:rFonts w:ascii="宋体" w:hAnsi="宋体" w:hint="eastAsia"/>
          <w:b/>
          <w:snapToGrid w:val="0"/>
          <w:kern w:val="0"/>
        </w:rPr>
        <w:t>招标文件的构成</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6</w:t>
      </w:r>
      <w:r>
        <w:rPr>
          <w:rFonts w:ascii="宋体" w:hAnsi="宋体"/>
          <w:snapToGrid w:val="0"/>
          <w:kern w:val="0"/>
        </w:rPr>
        <w:t xml:space="preserve">.1  </w:t>
      </w:r>
      <w:r>
        <w:rPr>
          <w:rFonts w:ascii="宋体" w:hAnsi="宋体" w:hint="eastAsia"/>
          <w:snapToGrid w:val="0"/>
          <w:kern w:val="0"/>
        </w:rPr>
        <w:t>招标文件是用以阐明所需设备及服务的情况，以及招标、投标程序和相应的合同条款。招标文件由下述部分组成：</w:t>
      </w:r>
    </w:p>
    <w:p w:rsidR="00D6689F" w:rsidRDefault="00A76128">
      <w:pPr>
        <w:adjustRightInd w:val="0"/>
        <w:spacing w:line="360" w:lineRule="auto"/>
        <w:ind w:firstLineChars="202" w:firstLine="424"/>
        <w:rPr>
          <w:rFonts w:ascii="宋体" w:hAnsi="宋体"/>
          <w:snapToGrid w:val="0"/>
          <w:kern w:val="0"/>
        </w:rPr>
      </w:pPr>
      <w:r>
        <w:rPr>
          <w:rFonts w:ascii="宋体" w:hAnsi="宋体" w:hint="eastAsia"/>
          <w:snapToGrid w:val="0"/>
          <w:kern w:val="0"/>
        </w:rPr>
        <w:t>第一章 投标邀请；</w:t>
      </w:r>
    </w:p>
    <w:p w:rsidR="00D6689F" w:rsidRDefault="00A76128">
      <w:pPr>
        <w:adjustRightInd w:val="0"/>
        <w:spacing w:line="360" w:lineRule="auto"/>
        <w:ind w:firstLineChars="202" w:firstLine="424"/>
        <w:rPr>
          <w:rFonts w:ascii="宋体" w:hAnsi="宋体"/>
          <w:snapToGrid w:val="0"/>
          <w:kern w:val="0"/>
        </w:rPr>
      </w:pPr>
      <w:r>
        <w:rPr>
          <w:rFonts w:ascii="宋体" w:hAnsi="宋体" w:hint="eastAsia"/>
          <w:snapToGrid w:val="0"/>
          <w:kern w:val="0"/>
        </w:rPr>
        <w:t>第二章 项目需求；</w:t>
      </w:r>
    </w:p>
    <w:p w:rsidR="00D6689F" w:rsidRDefault="00A76128">
      <w:pPr>
        <w:adjustRightInd w:val="0"/>
        <w:spacing w:line="360" w:lineRule="auto"/>
        <w:ind w:firstLineChars="202" w:firstLine="424"/>
        <w:rPr>
          <w:rFonts w:ascii="宋体" w:hAnsi="宋体"/>
          <w:snapToGrid w:val="0"/>
          <w:kern w:val="0"/>
        </w:rPr>
      </w:pPr>
      <w:r>
        <w:rPr>
          <w:rFonts w:ascii="宋体" w:hAnsi="宋体" w:hint="eastAsia"/>
          <w:snapToGrid w:val="0"/>
          <w:kern w:val="0"/>
        </w:rPr>
        <w:t>第三章 投标文件初审；</w:t>
      </w:r>
      <w:r>
        <w:rPr>
          <w:rFonts w:ascii="宋体" w:hAnsi="宋体"/>
          <w:snapToGrid w:val="0"/>
          <w:kern w:val="0"/>
        </w:rPr>
        <w:t xml:space="preserve"> </w:t>
      </w:r>
    </w:p>
    <w:p w:rsidR="00D6689F" w:rsidRDefault="00A76128">
      <w:pPr>
        <w:adjustRightInd w:val="0"/>
        <w:spacing w:line="360" w:lineRule="auto"/>
        <w:ind w:firstLineChars="202" w:firstLine="424"/>
        <w:rPr>
          <w:rFonts w:ascii="宋体" w:hAnsi="宋体"/>
          <w:snapToGrid w:val="0"/>
          <w:kern w:val="0"/>
        </w:rPr>
      </w:pPr>
      <w:r>
        <w:rPr>
          <w:rFonts w:ascii="宋体" w:hAnsi="宋体" w:hint="eastAsia"/>
          <w:snapToGrid w:val="0"/>
          <w:kern w:val="0"/>
        </w:rPr>
        <w:t>第四章 评标方法和标准；</w:t>
      </w:r>
    </w:p>
    <w:p w:rsidR="00D6689F" w:rsidRDefault="00A76128">
      <w:pPr>
        <w:adjustRightInd w:val="0"/>
        <w:spacing w:line="360" w:lineRule="auto"/>
        <w:ind w:firstLineChars="202" w:firstLine="424"/>
        <w:rPr>
          <w:rFonts w:ascii="宋体" w:hAnsi="宋体"/>
          <w:snapToGrid w:val="0"/>
          <w:kern w:val="0"/>
        </w:rPr>
      </w:pPr>
      <w:r>
        <w:rPr>
          <w:rFonts w:ascii="宋体" w:hAnsi="宋体" w:hint="eastAsia"/>
          <w:snapToGrid w:val="0"/>
          <w:kern w:val="0"/>
        </w:rPr>
        <w:t>第五章 投标人须知前附表；</w:t>
      </w:r>
    </w:p>
    <w:p w:rsidR="00D6689F" w:rsidRDefault="00A76128">
      <w:pPr>
        <w:adjustRightInd w:val="0"/>
        <w:spacing w:line="360" w:lineRule="auto"/>
        <w:ind w:firstLineChars="202" w:firstLine="424"/>
        <w:rPr>
          <w:rFonts w:ascii="宋体" w:hAnsi="宋体"/>
          <w:snapToGrid w:val="0"/>
          <w:kern w:val="0"/>
        </w:rPr>
      </w:pPr>
      <w:r>
        <w:rPr>
          <w:rFonts w:ascii="宋体" w:hAnsi="宋体" w:hint="eastAsia"/>
          <w:snapToGrid w:val="0"/>
          <w:kern w:val="0"/>
        </w:rPr>
        <w:t>第六章 投标人须知；</w:t>
      </w:r>
    </w:p>
    <w:p w:rsidR="00D6689F" w:rsidRDefault="00A76128">
      <w:pPr>
        <w:adjustRightInd w:val="0"/>
        <w:spacing w:line="360" w:lineRule="auto"/>
        <w:ind w:firstLineChars="202" w:firstLine="424"/>
        <w:rPr>
          <w:rFonts w:ascii="宋体" w:hAnsi="宋体"/>
          <w:snapToGrid w:val="0"/>
          <w:kern w:val="0"/>
        </w:rPr>
      </w:pPr>
      <w:r>
        <w:rPr>
          <w:rFonts w:ascii="宋体" w:hAnsi="宋体" w:hint="eastAsia"/>
          <w:snapToGrid w:val="0"/>
          <w:kern w:val="0"/>
        </w:rPr>
        <w:t>第七章 投标文件格式；</w:t>
      </w:r>
    </w:p>
    <w:p w:rsidR="00D6689F" w:rsidRDefault="00A76128">
      <w:pPr>
        <w:adjustRightInd w:val="0"/>
        <w:spacing w:line="360" w:lineRule="auto"/>
        <w:ind w:firstLineChars="202" w:firstLine="424"/>
        <w:rPr>
          <w:rFonts w:ascii="宋体" w:hAnsi="宋体"/>
          <w:snapToGrid w:val="0"/>
          <w:kern w:val="0"/>
        </w:rPr>
      </w:pPr>
      <w:r>
        <w:rPr>
          <w:rFonts w:ascii="宋体" w:hAnsi="宋体" w:hint="eastAsia"/>
          <w:snapToGrid w:val="0"/>
          <w:kern w:val="0"/>
        </w:rPr>
        <w:t>第八章 合同条款；</w:t>
      </w:r>
    </w:p>
    <w:p w:rsidR="00D6689F" w:rsidRDefault="00A76128">
      <w:pPr>
        <w:adjustRightInd w:val="0"/>
        <w:spacing w:line="360" w:lineRule="auto"/>
        <w:ind w:firstLineChars="202" w:firstLine="424"/>
        <w:rPr>
          <w:rFonts w:ascii="宋体" w:hAnsi="宋体"/>
          <w:snapToGrid w:val="0"/>
          <w:kern w:val="0"/>
        </w:rPr>
      </w:pPr>
      <w:r>
        <w:rPr>
          <w:rFonts w:ascii="宋体" w:hAnsi="宋体" w:hint="eastAsia"/>
          <w:snapToGrid w:val="0"/>
          <w:kern w:val="0"/>
        </w:rPr>
        <w:t>第九章 附件。</w:t>
      </w:r>
    </w:p>
    <w:p w:rsidR="00D6689F" w:rsidRDefault="00A76128">
      <w:pPr>
        <w:adjustRightInd w:val="0"/>
        <w:spacing w:line="360" w:lineRule="auto"/>
        <w:rPr>
          <w:rFonts w:ascii="宋体" w:hAnsi="宋体"/>
          <w:b/>
          <w:snapToGrid w:val="0"/>
          <w:kern w:val="0"/>
        </w:rPr>
      </w:pPr>
      <w:r>
        <w:rPr>
          <w:rFonts w:ascii="宋体" w:hAnsi="宋体" w:hint="eastAsia"/>
          <w:b/>
          <w:snapToGrid w:val="0"/>
          <w:kern w:val="0"/>
        </w:rPr>
        <w:t>7</w:t>
      </w:r>
      <w:r>
        <w:rPr>
          <w:rFonts w:ascii="宋体" w:hAnsi="宋体"/>
          <w:b/>
          <w:snapToGrid w:val="0"/>
          <w:kern w:val="0"/>
        </w:rPr>
        <w:t xml:space="preserve">.  </w:t>
      </w:r>
      <w:r>
        <w:rPr>
          <w:rFonts w:ascii="宋体" w:hAnsi="宋体" w:hint="eastAsia"/>
          <w:b/>
          <w:snapToGrid w:val="0"/>
          <w:kern w:val="0"/>
        </w:rPr>
        <w:t>招标文件的澄清及修改</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7.1  投标人对招标文件如有疑点，可要求澄清，应在投标截止日5日前通过深圳市第二人民医院招标采购系统通知到采购人。采购人将视情况确定采用适当方式予以澄清或通过招标采购系统予以答复。</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7.2  在投标截止日3日前，采购人可主动或依据投标人要求澄清的问题修改招标文件，并发布更正公告。</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7</w:t>
      </w:r>
      <w:r>
        <w:rPr>
          <w:rFonts w:ascii="宋体" w:hAnsi="宋体"/>
          <w:snapToGrid w:val="0"/>
          <w:kern w:val="0"/>
        </w:rPr>
        <w:t xml:space="preserve">.3  </w:t>
      </w:r>
      <w:r>
        <w:rPr>
          <w:rFonts w:ascii="宋体" w:hAnsi="宋体" w:hint="eastAsia"/>
          <w:snapToGrid w:val="0"/>
          <w:kern w:val="0"/>
        </w:rPr>
        <w:t>为了使投标人在准备投标文件时有合理的时间考虑招标文件的修改，</w:t>
      </w:r>
      <w:proofErr w:type="gramStart"/>
      <w:r>
        <w:rPr>
          <w:rFonts w:ascii="宋体" w:hAnsi="宋体" w:cs="宋体" w:hint="eastAsia"/>
          <w:bCs/>
          <w:snapToGrid w:val="0"/>
          <w:kern w:val="0"/>
        </w:rPr>
        <w:t>采人</w:t>
      </w:r>
      <w:r>
        <w:rPr>
          <w:rFonts w:ascii="宋体" w:hAnsi="宋体" w:hint="eastAsia"/>
          <w:snapToGrid w:val="0"/>
          <w:kern w:val="0"/>
        </w:rPr>
        <w:t>可</w:t>
      </w:r>
      <w:proofErr w:type="gramEnd"/>
      <w:r>
        <w:rPr>
          <w:rFonts w:ascii="宋体" w:hAnsi="宋体" w:hint="eastAsia"/>
          <w:snapToGrid w:val="0"/>
          <w:kern w:val="0"/>
        </w:rPr>
        <w:t>酌情推迟投标截止时间和开标时间，并以发布公告形式通知每一投标人，公告公示即表示内容已送达。</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7</w:t>
      </w:r>
      <w:r>
        <w:rPr>
          <w:rFonts w:ascii="宋体" w:hAnsi="宋体"/>
          <w:snapToGrid w:val="0"/>
          <w:kern w:val="0"/>
        </w:rPr>
        <w:t xml:space="preserve">.4  </w:t>
      </w:r>
      <w:r>
        <w:rPr>
          <w:rFonts w:ascii="宋体" w:hAnsi="宋体" w:hint="eastAsia"/>
          <w:snapToGrid w:val="0"/>
          <w:kern w:val="0"/>
        </w:rPr>
        <w:t>招标文件的修改将构成招标文件的一部分，对投标人有约束力。</w:t>
      </w:r>
    </w:p>
    <w:p w:rsidR="00D6689F" w:rsidRDefault="00D6689F">
      <w:pPr>
        <w:adjustRightInd w:val="0"/>
        <w:spacing w:line="360" w:lineRule="auto"/>
        <w:ind w:firstLine="600"/>
        <w:jc w:val="center"/>
        <w:rPr>
          <w:rFonts w:ascii="宋体" w:hAnsi="宋体"/>
          <w:b/>
          <w:snapToGrid w:val="0"/>
          <w:kern w:val="0"/>
        </w:rPr>
      </w:pPr>
    </w:p>
    <w:p w:rsidR="00D6689F" w:rsidRDefault="00A76128">
      <w:pPr>
        <w:pStyle w:val="20"/>
        <w:spacing w:before="0" w:after="0"/>
      </w:pPr>
      <w:bookmarkStart w:id="27" w:name="q6"/>
      <w:bookmarkStart w:id="28" w:name="_Toc9552"/>
      <w:bookmarkEnd w:id="27"/>
      <w:r>
        <w:rPr>
          <w:rFonts w:hint="eastAsia"/>
        </w:rPr>
        <w:t>三、投标文件的编写</w:t>
      </w:r>
      <w:bookmarkEnd w:id="28"/>
    </w:p>
    <w:p w:rsidR="00D6689F" w:rsidRDefault="00A76128">
      <w:pPr>
        <w:adjustRightInd w:val="0"/>
        <w:spacing w:line="360" w:lineRule="auto"/>
        <w:rPr>
          <w:rFonts w:ascii="宋体" w:hAnsi="宋体"/>
          <w:b/>
          <w:snapToGrid w:val="0"/>
          <w:kern w:val="0"/>
        </w:rPr>
      </w:pPr>
      <w:r>
        <w:rPr>
          <w:rFonts w:ascii="宋体" w:hAnsi="宋体" w:hint="eastAsia"/>
          <w:b/>
          <w:snapToGrid w:val="0"/>
          <w:kern w:val="0"/>
        </w:rPr>
        <w:t>8</w:t>
      </w:r>
      <w:r>
        <w:rPr>
          <w:rFonts w:ascii="宋体" w:hAnsi="宋体"/>
          <w:b/>
          <w:snapToGrid w:val="0"/>
          <w:kern w:val="0"/>
        </w:rPr>
        <w:t xml:space="preserve">. </w:t>
      </w:r>
      <w:r>
        <w:rPr>
          <w:rFonts w:ascii="宋体" w:hAnsi="宋体" w:hint="eastAsia"/>
          <w:b/>
          <w:snapToGrid w:val="0"/>
          <w:kern w:val="0"/>
        </w:rPr>
        <w:t>投标语言及计量单位</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8</w:t>
      </w:r>
      <w:r>
        <w:rPr>
          <w:rFonts w:ascii="宋体" w:hAnsi="宋体"/>
          <w:snapToGrid w:val="0"/>
          <w:kern w:val="0"/>
        </w:rPr>
        <w:t>.1</w:t>
      </w:r>
      <w:r>
        <w:rPr>
          <w:rFonts w:ascii="宋体" w:hAnsi="宋体" w:hint="eastAsia"/>
          <w:snapToGrid w:val="0"/>
          <w:kern w:val="0"/>
        </w:rPr>
        <w:t xml:space="preserve"> </w:t>
      </w:r>
      <w:r>
        <w:rPr>
          <w:rFonts w:ascii="宋体" w:hAnsi="宋体"/>
          <w:snapToGrid w:val="0"/>
          <w:kern w:val="0"/>
        </w:rPr>
        <w:t xml:space="preserve"> </w:t>
      </w:r>
      <w:r>
        <w:rPr>
          <w:rFonts w:ascii="宋体" w:hAnsi="宋体" w:hint="eastAsia"/>
          <w:snapToGrid w:val="0"/>
          <w:kern w:val="0"/>
        </w:rPr>
        <w:t>投标文件及投标人和</w:t>
      </w:r>
      <w:r>
        <w:rPr>
          <w:rFonts w:ascii="宋体" w:hAnsi="宋体" w:cs="宋体" w:hint="eastAsia"/>
          <w:bCs/>
          <w:snapToGrid w:val="0"/>
          <w:kern w:val="0"/>
        </w:rPr>
        <w:t>采购人</w:t>
      </w:r>
      <w:r>
        <w:rPr>
          <w:rFonts w:ascii="宋体" w:hAnsi="宋体" w:hint="eastAsia"/>
          <w:snapToGrid w:val="0"/>
          <w:kern w:val="0"/>
        </w:rPr>
        <w:t>就投标交换的文件和往来的信件，应以中文书写。</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8</w:t>
      </w:r>
      <w:r>
        <w:rPr>
          <w:rFonts w:ascii="宋体" w:hAnsi="宋体"/>
          <w:snapToGrid w:val="0"/>
          <w:kern w:val="0"/>
        </w:rPr>
        <w:t>.2</w:t>
      </w:r>
      <w:r>
        <w:rPr>
          <w:rFonts w:ascii="宋体" w:hAnsi="宋体" w:hint="eastAsia"/>
          <w:snapToGrid w:val="0"/>
          <w:kern w:val="0"/>
        </w:rPr>
        <w:t xml:space="preserve">  除在招标文件的设计思路和方案中另有规定外，计量单位应使用中华人民共和国法定计量单位（国际单位制和国家选定的其他计量单位）。</w:t>
      </w:r>
    </w:p>
    <w:p w:rsidR="00D6689F" w:rsidRDefault="00A76128">
      <w:pPr>
        <w:adjustRightInd w:val="0"/>
        <w:spacing w:line="360" w:lineRule="auto"/>
        <w:rPr>
          <w:rFonts w:ascii="宋体" w:hAnsi="宋体"/>
          <w:b/>
          <w:snapToGrid w:val="0"/>
          <w:kern w:val="0"/>
        </w:rPr>
      </w:pPr>
      <w:r>
        <w:rPr>
          <w:rFonts w:ascii="宋体" w:hAnsi="宋体" w:hint="eastAsia"/>
          <w:b/>
          <w:snapToGrid w:val="0"/>
          <w:kern w:val="0"/>
        </w:rPr>
        <w:t>9</w:t>
      </w:r>
      <w:r>
        <w:rPr>
          <w:rFonts w:ascii="宋体" w:hAnsi="宋体"/>
          <w:b/>
          <w:snapToGrid w:val="0"/>
          <w:kern w:val="0"/>
        </w:rPr>
        <w:t xml:space="preserve">. </w:t>
      </w:r>
      <w:r>
        <w:rPr>
          <w:rFonts w:ascii="宋体" w:hAnsi="宋体" w:hint="eastAsia"/>
          <w:b/>
          <w:snapToGrid w:val="0"/>
          <w:kern w:val="0"/>
        </w:rPr>
        <w:t>投标文件的组成</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9</w:t>
      </w:r>
      <w:r>
        <w:rPr>
          <w:rFonts w:ascii="宋体" w:hAnsi="宋体"/>
          <w:snapToGrid w:val="0"/>
          <w:kern w:val="0"/>
        </w:rPr>
        <w:t>.1</w:t>
      </w:r>
      <w:r>
        <w:rPr>
          <w:rFonts w:ascii="宋体" w:hAnsi="宋体" w:hint="eastAsia"/>
          <w:snapToGrid w:val="0"/>
          <w:kern w:val="0"/>
        </w:rPr>
        <w:t xml:space="preserve">  投标文件应包括下列部分：</w:t>
      </w:r>
    </w:p>
    <w:p w:rsidR="00D6689F" w:rsidRDefault="00A76128">
      <w:pPr>
        <w:adjustRightInd w:val="0"/>
        <w:spacing w:line="360" w:lineRule="auto"/>
        <w:ind w:leftChars="100" w:left="945" w:hangingChars="350" w:hanging="735"/>
        <w:rPr>
          <w:rFonts w:ascii="宋体" w:hAnsi="宋体"/>
          <w:snapToGrid w:val="0"/>
          <w:kern w:val="0"/>
        </w:rPr>
      </w:pPr>
      <w:r>
        <w:rPr>
          <w:rFonts w:ascii="宋体" w:hAnsi="宋体" w:hint="eastAsia"/>
          <w:snapToGrid w:val="0"/>
          <w:kern w:val="0"/>
        </w:rPr>
        <w:lastRenderedPageBreak/>
        <w:t>（1）目录</w:t>
      </w:r>
    </w:p>
    <w:p w:rsidR="00D6689F" w:rsidRDefault="00A76128">
      <w:pPr>
        <w:adjustRightInd w:val="0"/>
        <w:spacing w:line="360" w:lineRule="auto"/>
        <w:ind w:leftChars="100" w:left="945" w:hangingChars="350" w:hanging="735"/>
        <w:rPr>
          <w:rFonts w:ascii="宋体" w:hAnsi="宋体"/>
          <w:snapToGrid w:val="0"/>
          <w:kern w:val="0"/>
        </w:rPr>
      </w:pPr>
      <w:r>
        <w:rPr>
          <w:rFonts w:ascii="宋体" w:hAnsi="宋体" w:hint="eastAsia"/>
          <w:snapToGrid w:val="0"/>
          <w:kern w:val="0"/>
        </w:rPr>
        <w:t>（2）采购违法行为风险知悉确认书</w:t>
      </w:r>
    </w:p>
    <w:p w:rsidR="00D6689F" w:rsidRDefault="00A76128">
      <w:pPr>
        <w:adjustRightInd w:val="0"/>
        <w:spacing w:line="360" w:lineRule="auto"/>
        <w:ind w:leftChars="100" w:left="945" w:hangingChars="350" w:hanging="735"/>
        <w:rPr>
          <w:rFonts w:ascii="宋体" w:hAnsi="宋体"/>
          <w:snapToGrid w:val="0"/>
          <w:kern w:val="0"/>
        </w:rPr>
      </w:pPr>
      <w:r>
        <w:rPr>
          <w:rFonts w:ascii="宋体" w:hAnsi="宋体" w:hint="eastAsia"/>
          <w:snapToGrid w:val="0"/>
          <w:kern w:val="0"/>
        </w:rPr>
        <w:t>（3）评标指引表、供应商自查表、供应商基本情况表</w:t>
      </w:r>
    </w:p>
    <w:p w:rsidR="00D6689F" w:rsidRDefault="00A76128">
      <w:pPr>
        <w:adjustRightInd w:val="0"/>
        <w:spacing w:line="360" w:lineRule="auto"/>
        <w:ind w:leftChars="100" w:left="945" w:hangingChars="350" w:hanging="735"/>
        <w:rPr>
          <w:rFonts w:ascii="宋体" w:hAnsi="宋体"/>
          <w:snapToGrid w:val="0"/>
          <w:kern w:val="0"/>
        </w:rPr>
      </w:pPr>
      <w:r>
        <w:rPr>
          <w:rFonts w:ascii="宋体" w:hAnsi="宋体" w:hint="eastAsia"/>
          <w:snapToGrid w:val="0"/>
          <w:kern w:val="0"/>
        </w:rPr>
        <w:t>（4）</w:t>
      </w:r>
      <w:r>
        <w:rPr>
          <w:rFonts w:ascii="宋体" w:hAnsi="宋体" w:hint="eastAsia"/>
          <w:snapToGrid w:val="0"/>
          <w:kern w:val="0"/>
          <w:szCs w:val="21"/>
        </w:rPr>
        <w:t>投标人资格证明文件</w:t>
      </w:r>
      <w:r>
        <w:rPr>
          <w:rFonts w:ascii="宋体" w:hAnsi="宋体" w:hint="eastAsia"/>
          <w:snapToGrid w:val="0"/>
          <w:kern w:val="0"/>
        </w:rPr>
        <w:t>（投标文件格式1）</w:t>
      </w:r>
    </w:p>
    <w:p w:rsidR="00D6689F" w:rsidRDefault="00A76128">
      <w:pPr>
        <w:adjustRightInd w:val="0"/>
        <w:spacing w:line="360" w:lineRule="auto"/>
        <w:ind w:leftChars="100" w:left="945" w:hangingChars="350" w:hanging="735"/>
        <w:rPr>
          <w:rFonts w:ascii="宋体" w:hAnsi="宋体"/>
          <w:snapToGrid w:val="0"/>
          <w:kern w:val="0"/>
        </w:rPr>
      </w:pPr>
      <w:r>
        <w:rPr>
          <w:rFonts w:ascii="宋体" w:hAnsi="宋体" w:hint="eastAsia"/>
          <w:snapToGrid w:val="0"/>
          <w:kern w:val="0"/>
        </w:rPr>
        <w:t>（5）法定代表人（负责人）证明书及授权委托书（投标文件格式2）</w:t>
      </w:r>
    </w:p>
    <w:p w:rsidR="00D6689F" w:rsidRDefault="00A76128">
      <w:pPr>
        <w:adjustRightInd w:val="0"/>
        <w:spacing w:line="360" w:lineRule="auto"/>
        <w:ind w:leftChars="100" w:left="945" w:hangingChars="350" w:hanging="735"/>
        <w:rPr>
          <w:rFonts w:ascii="宋体" w:hAnsi="宋体"/>
          <w:snapToGrid w:val="0"/>
          <w:kern w:val="0"/>
        </w:rPr>
      </w:pPr>
      <w:r>
        <w:rPr>
          <w:rFonts w:ascii="宋体" w:hAnsi="宋体" w:hint="eastAsia"/>
          <w:snapToGrid w:val="0"/>
          <w:kern w:val="0"/>
        </w:rPr>
        <w:t>（6）投标函（投标文件格式3）</w:t>
      </w:r>
    </w:p>
    <w:p w:rsidR="00D6689F" w:rsidRDefault="00A76128">
      <w:pPr>
        <w:adjustRightInd w:val="0"/>
        <w:spacing w:line="360" w:lineRule="auto"/>
        <w:ind w:leftChars="100" w:left="945" w:hangingChars="350" w:hanging="735"/>
        <w:rPr>
          <w:rFonts w:ascii="宋体" w:hAnsi="宋体"/>
          <w:snapToGrid w:val="0"/>
          <w:kern w:val="0"/>
        </w:rPr>
      </w:pPr>
      <w:r>
        <w:rPr>
          <w:rFonts w:ascii="宋体" w:hAnsi="宋体" w:hint="eastAsia"/>
          <w:snapToGrid w:val="0"/>
          <w:kern w:val="0"/>
        </w:rPr>
        <w:t>（7）</w:t>
      </w:r>
      <w:r>
        <w:rPr>
          <w:rFonts w:ascii="宋体" w:hAnsi="宋体" w:hint="eastAsia"/>
          <w:snapToGrid w:val="0"/>
          <w:kern w:val="0"/>
          <w:szCs w:val="21"/>
        </w:rPr>
        <w:t>评分中涉及的承诺及声明函</w:t>
      </w:r>
      <w:r>
        <w:rPr>
          <w:rFonts w:ascii="宋体" w:hAnsi="宋体" w:hint="eastAsia"/>
          <w:snapToGrid w:val="0"/>
          <w:kern w:val="0"/>
        </w:rPr>
        <w:t>（投标文件格式4）开标一览表（投标文件格式5）</w:t>
      </w:r>
    </w:p>
    <w:p w:rsidR="00D6689F" w:rsidRDefault="00A76128">
      <w:pPr>
        <w:adjustRightInd w:val="0"/>
        <w:spacing w:line="360" w:lineRule="auto"/>
        <w:ind w:leftChars="100" w:left="945" w:hangingChars="350" w:hanging="735"/>
        <w:rPr>
          <w:rFonts w:ascii="宋体" w:hAnsi="宋体"/>
          <w:snapToGrid w:val="0"/>
          <w:kern w:val="0"/>
        </w:rPr>
      </w:pPr>
      <w:r>
        <w:rPr>
          <w:rFonts w:ascii="宋体" w:hAnsi="宋体" w:hint="eastAsia"/>
          <w:snapToGrid w:val="0"/>
          <w:kern w:val="0"/>
        </w:rPr>
        <w:t>（8）报价表（投标文件格式6）</w:t>
      </w:r>
    </w:p>
    <w:p w:rsidR="00D6689F" w:rsidRDefault="00A76128">
      <w:pPr>
        <w:adjustRightInd w:val="0"/>
        <w:spacing w:line="360" w:lineRule="auto"/>
        <w:ind w:leftChars="100" w:left="945" w:hangingChars="350" w:hanging="735"/>
        <w:rPr>
          <w:rFonts w:ascii="宋体" w:hAnsi="宋体"/>
          <w:snapToGrid w:val="0"/>
          <w:kern w:val="0"/>
        </w:rPr>
      </w:pPr>
      <w:r>
        <w:rPr>
          <w:rFonts w:ascii="宋体" w:hAnsi="宋体" w:hint="eastAsia"/>
          <w:snapToGrid w:val="0"/>
          <w:kern w:val="0"/>
        </w:rPr>
        <w:t>（9）</w:t>
      </w:r>
      <w:r>
        <w:rPr>
          <w:rFonts w:hint="eastAsia"/>
          <w:snapToGrid w:val="0"/>
          <w:kern w:val="0"/>
        </w:rPr>
        <w:t>服务方案</w:t>
      </w:r>
      <w:r>
        <w:rPr>
          <w:rFonts w:ascii="宋体" w:hAnsi="宋体" w:hint="eastAsia"/>
          <w:snapToGrid w:val="0"/>
          <w:kern w:val="0"/>
        </w:rPr>
        <w:t>（投标文件格式7）</w:t>
      </w:r>
    </w:p>
    <w:p w:rsidR="00D6689F" w:rsidRDefault="00A76128">
      <w:pPr>
        <w:adjustRightInd w:val="0"/>
        <w:spacing w:line="360" w:lineRule="auto"/>
        <w:ind w:leftChars="100" w:left="945" w:hangingChars="350" w:hanging="735"/>
        <w:rPr>
          <w:rFonts w:ascii="宋体" w:hAnsi="宋体"/>
          <w:snapToGrid w:val="0"/>
          <w:kern w:val="0"/>
        </w:rPr>
      </w:pPr>
      <w:r>
        <w:rPr>
          <w:rFonts w:ascii="宋体" w:hAnsi="宋体" w:hint="eastAsia"/>
          <w:snapToGrid w:val="0"/>
          <w:kern w:val="0"/>
        </w:rPr>
        <w:t>（10）</w:t>
      </w:r>
      <w:r>
        <w:rPr>
          <w:rFonts w:ascii="宋体" w:hAnsi="宋体"/>
          <w:snapToGrid w:val="0"/>
          <w:kern w:val="0"/>
        </w:rPr>
        <w:t>投标人情况介绍</w:t>
      </w:r>
      <w:r>
        <w:rPr>
          <w:rFonts w:ascii="宋体" w:hAnsi="宋体" w:hint="eastAsia"/>
          <w:snapToGrid w:val="0"/>
          <w:kern w:val="0"/>
        </w:rPr>
        <w:t xml:space="preserve"> （投标文件格式8）</w:t>
      </w:r>
    </w:p>
    <w:p w:rsidR="00D6689F" w:rsidRDefault="00A76128">
      <w:pPr>
        <w:adjustRightInd w:val="0"/>
        <w:spacing w:line="360" w:lineRule="auto"/>
        <w:ind w:leftChars="100" w:left="945" w:hangingChars="350" w:hanging="735"/>
        <w:rPr>
          <w:rFonts w:ascii="宋体" w:hAnsi="宋体"/>
          <w:snapToGrid w:val="0"/>
          <w:kern w:val="0"/>
        </w:rPr>
      </w:pPr>
      <w:r>
        <w:rPr>
          <w:rFonts w:ascii="宋体" w:hAnsi="宋体" w:hint="eastAsia"/>
          <w:snapToGrid w:val="0"/>
          <w:kern w:val="0"/>
        </w:rPr>
        <w:t>（11）偏离表（投标文件格式9）</w:t>
      </w:r>
    </w:p>
    <w:p w:rsidR="00D6689F" w:rsidRDefault="00A76128">
      <w:pPr>
        <w:adjustRightInd w:val="0"/>
        <w:spacing w:line="360" w:lineRule="auto"/>
        <w:ind w:leftChars="100" w:left="945" w:hangingChars="350" w:hanging="735"/>
        <w:rPr>
          <w:rFonts w:ascii="宋体" w:hAnsi="宋体"/>
          <w:snapToGrid w:val="0"/>
          <w:kern w:val="0"/>
        </w:rPr>
      </w:pPr>
      <w:r>
        <w:rPr>
          <w:rFonts w:ascii="宋体" w:hAnsi="宋体" w:hint="eastAsia"/>
          <w:snapToGrid w:val="0"/>
          <w:kern w:val="0"/>
        </w:rPr>
        <w:t>（12）招标文件要求的其他资料或投标人认为需要补充的资料（投标文件格式10）</w:t>
      </w:r>
    </w:p>
    <w:p w:rsidR="00D6689F" w:rsidRDefault="00A76128">
      <w:pPr>
        <w:adjustRightInd w:val="0"/>
        <w:spacing w:line="360" w:lineRule="auto"/>
        <w:rPr>
          <w:rFonts w:ascii="宋体" w:hAnsi="宋体"/>
          <w:snapToGrid w:val="0"/>
          <w:kern w:val="0"/>
        </w:rPr>
      </w:pPr>
      <w:r>
        <w:rPr>
          <w:rFonts w:ascii="宋体" w:hAnsi="宋体" w:hint="eastAsia"/>
          <w:b/>
          <w:snapToGrid w:val="0"/>
          <w:kern w:val="0"/>
        </w:rPr>
        <w:t>10</w:t>
      </w:r>
      <w:r>
        <w:rPr>
          <w:rFonts w:ascii="宋体" w:hAnsi="宋体"/>
          <w:b/>
          <w:snapToGrid w:val="0"/>
          <w:kern w:val="0"/>
        </w:rPr>
        <w:t xml:space="preserve">. </w:t>
      </w:r>
      <w:r>
        <w:rPr>
          <w:rFonts w:ascii="宋体" w:hAnsi="宋体" w:hint="eastAsia"/>
          <w:b/>
          <w:snapToGrid w:val="0"/>
          <w:kern w:val="0"/>
        </w:rPr>
        <w:t>投标文件格式</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10</w:t>
      </w:r>
      <w:r>
        <w:rPr>
          <w:rFonts w:ascii="宋体" w:hAnsi="宋体"/>
          <w:snapToGrid w:val="0"/>
          <w:kern w:val="0"/>
        </w:rPr>
        <w:t xml:space="preserve">.1  </w:t>
      </w:r>
      <w:r>
        <w:rPr>
          <w:rFonts w:ascii="宋体" w:hAnsi="宋体" w:hint="eastAsia"/>
          <w:snapToGrid w:val="0"/>
          <w:kern w:val="0"/>
        </w:rPr>
        <w:t>投标文件必须毫无遗漏地包括本须知第9条规定的内容，投标人提交的投标文件必须毫无例外地使用招标文件所提供投标文件格式（表格可以按同样格式扩展）。</w:t>
      </w:r>
      <w:r>
        <w:rPr>
          <w:rFonts w:ascii="宋体" w:hAnsi="宋体" w:hint="eastAsia"/>
        </w:rPr>
        <w:t>如没有相应格式的，由投标人根据招标要求自行编制。</w:t>
      </w:r>
    </w:p>
    <w:p w:rsidR="00D6689F" w:rsidRDefault="00A76128">
      <w:pPr>
        <w:adjustRightInd w:val="0"/>
        <w:spacing w:line="360" w:lineRule="auto"/>
        <w:rPr>
          <w:rFonts w:ascii="宋体" w:hAnsi="宋体"/>
          <w:b/>
          <w:snapToGrid w:val="0"/>
          <w:kern w:val="0"/>
        </w:rPr>
      </w:pPr>
      <w:r>
        <w:rPr>
          <w:rFonts w:ascii="宋体" w:hAnsi="宋体" w:hint="eastAsia"/>
          <w:b/>
          <w:snapToGrid w:val="0"/>
          <w:kern w:val="0"/>
        </w:rPr>
        <w:t>11</w:t>
      </w:r>
      <w:r>
        <w:rPr>
          <w:rFonts w:ascii="宋体" w:hAnsi="宋体"/>
          <w:b/>
          <w:snapToGrid w:val="0"/>
          <w:kern w:val="0"/>
        </w:rPr>
        <w:t xml:space="preserve">. </w:t>
      </w:r>
      <w:r>
        <w:rPr>
          <w:rFonts w:ascii="宋体" w:hAnsi="宋体" w:hint="eastAsia"/>
          <w:b/>
          <w:snapToGrid w:val="0"/>
          <w:kern w:val="0"/>
        </w:rPr>
        <w:t>投标报价</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11</w:t>
      </w:r>
      <w:r>
        <w:rPr>
          <w:rFonts w:ascii="宋体" w:hAnsi="宋体"/>
          <w:snapToGrid w:val="0"/>
          <w:kern w:val="0"/>
        </w:rPr>
        <w:t>.1</w:t>
      </w:r>
      <w:r>
        <w:rPr>
          <w:rFonts w:ascii="宋体" w:hAnsi="宋体" w:hint="eastAsia"/>
          <w:snapToGrid w:val="0"/>
          <w:kern w:val="0"/>
        </w:rPr>
        <w:t xml:space="preserve">  投标报价应以人民币为结算单位。</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11</w:t>
      </w:r>
      <w:r>
        <w:rPr>
          <w:rFonts w:ascii="宋体" w:hAnsi="宋体"/>
          <w:snapToGrid w:val="0"/>
          <w:kern w:val="0"/>
        </w:rPr>
        <w:t>.</w:t>
      </w:r>
      <w:r>
        <w:rPr>
          <w:rFonts w:ascii="宋体" w:hAnsi="宋体" w:hint="eastAsia"/>
          <w:snapToGrid w:val="0"/>
          <w:kern w:val="0"/>
        </w:rPr>
        <w:t>2</w:t>
      </w:r>
      <w:r>
        <w:rPr>
          <w:rFonts w:ascii="宋体" w:hAnsi="宋体"/>
          <w:snapToGrid w:val="0"/>
          <w:kern w:val="0"/>
        </w:rPr>
        <w:t xml:space="preserve"> </w:t>
      </w:r>
      <w:r>
        <w:rPr>
          <w:rFonts w:ascii="宋体" w:hAnsi="宋体" w:hint="eastAsia"/>
          <w:snapToGrid w:val="0"/>
          <w:kern w:val="0"/>
        </w:rPr>
        <w:t xml:space="preserve"> 投标人应分别在招标文件所附的“开标一览表”（投标文件格式4）和“报价表”（投标文件格式5）上写明</w:t>
      </w:r>
      <w:r>
        <w:rPr>
          <w:rFonts w:hint="eastAsia"/>
          <w:snapToGrid w:val="0"/>
          <w:kern w:val="0"/>
        </w:rPr>
        <w:t>投标单价和投标总价</w:t>
      </w:r>
      <w:r>
        <w:rPr>
          <w:rFonts w:ascii="宋体" w:hAnsi="宋体" w:hint="eastAsia"/>
          <w:snapToGrid w:val="0"/>
          <w:kern w:val="0"/>
        </w:rPr>
        <w:t>。投标人对每种项目只允许有一个报价，采购人不接受有任何选择的报价。</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11</w:t>
      </w:r>
      <w:r>
        <w:rPr>
          <w:rFonts w:ascii="宋体" w:hAnsi="宋体"/>
          <w:snapToGrid w:val="0"/>
          <w:kern w:val="0"/>
        </w:rPr>
        <w:t xml:space="preserve">.3  </w:t>
      </w:r>
      <w:r>
        <w:rPr>
          <w:rFonts w:ascii="宋体" w:hAnsi="宋体" w:hint="eastAsia"/>
          <w:snapToGrid w:val="0"/>
          <w:kern w:val="0"/>
        </w:rPr>
        <w:t>此报价作为评标委员会评标标准，但不能限制</w:t>
      </w:r>
      <w:r>
        <w:rPr>
          <w:rFonts w:ascii="宋体" w:hAnsi="宋体" w:hint="eastAsia"/>
          <w:bCs/>
          <w:snapToGrid w:val="0"/>
          <w:kern w:val="0"/>
        </w:rPr>
        <w:t>采购人</w:t>
      </w:r>
      <w:r>
        <w:rPr>
          <w:rFonts w:ascii="宋体" w:hAnsi="宋体" w:hint="eastAsia"/>
          <w:snapToGrid w:val="0"/>
          <w:kern w:val="0"/>
        </w:rPr>
        <w:t>以其它方式签订合同的权力。</w:t>
      </w:r>
    </w:p>
    <w:p w:rsidR="00D6689F" w:rsidRDefault="00A76128">
      <w:pPr>
        <w:adjustRightInd w:val="0"/>
        <w:spacing w:line="360" w:lineRule="auto"/>
        <w:rPr>
          <w:rFonts w:ascii="宋体" w:hAnsi="宋体"/>
          <w:b/>
          <w:snapToGrid w:val="0"/>
          <w:kern w:val="0"/>
        </w:rPr>
      </w:pPr>
      <w:r>
        <w:rPr>
          <w:rFonts w:ascii="宋体" w:hAnsi="宋体"/>
          <w:b/>
          <w:snapToGrid w:val="0"/>
          <w:kern w:val="0"/>
        </w:rPr>
        <w:t>1</w:t>
      </w:r>
      <w:r>
        <w:rPr>
          <w:rFonts w:ascii="宋体" w:hAnsi="宋体" w:hint="eastAsia"/>
          <w:b/>
          <w:snapToGrid w:val="0"/>
          <w:kern w:val="0"/>
        </w:rPr>
        <w:t>2</w:t>
      </w:r>
      <w:r>
        <w:rPr>
          <w:rFonts w:ascii="宋体" w:hAnsi="宋体"/>
          <w:b/>
          <w:snapToGrid w:val="0"/>
          <w:kern w:val="0"/>
        </w:rPr>
        <w:t xml:space="preserve">. </w:t>
      </w:r>
      <w:r>
        <w:rPr>
          <w:rFonts w:ascii="宋体" w:hAnsi="宋体" w:hint="eastAsia"/>
          <w:b/>
          <w:snapToGrid w:val="0"/>
          <w:kern w:val="0"/>
        </w:rPr>
        <w:t>投标人资格的证明文件</w:t>
      </w:r>
    </w:p>
    <w:p w:rsidR="00D6689F" w:rsidRDefault="00A76128">
      <w:pPr>
        <w:adjustRightInd w:val="0"/>
        <w:spacing w:line="360" w:lineRule="auto"/>
        <w:rPr>
          <w:rFonts w:ascii="宋体" w:hAnsi="宋体"/>
          <w:snapToGrid w:val="0"/>
          <w:kern w:val="0"/>
        </w:rPr>
      </w:pPr>
      <w:r>
        <w:rPr>
          <w:rFonts w:ascii="宋体" w:hAnsi="宋体"/>
          <w:snapToGrid w:val="0"/>
          <w:kern w:val="0"/>
        </w:rPr>
        <w:t>1</w:t>
      </w:r>
      <w:r>
        <w:rPr>
          <w:rFonts w:ascii="宋体" w:hAnsi="宋体" w:hint="eastAsia"/>
          <w:snapToGrid w:val="0"/>
          <w:kern w:val="0"/>
        </w:rPr>
        <w:t>2</w:t>
      </w:r>
      <w:r>
        <w:rPr>
          <w:rFonts w:ascii="宋体" w:hAnsi="宋体"/>
          <w:snapToGrid w:val="0"/>
          <w:kern w:val="0"/>
        </w:rPr>
        <w:t xml:space="preserve">.1  </w:t>
      </w:r>
      <w:r>
        <w:rPr>
          <w:rFonts w:ascii="宋体" w:hAnsi="宋体" w:hint="eastAsia"/>
          <w:snapToGrid w:val="0"/>
          <w:kern w:val="0"/>
        </w:rPr>
        <w:t>投标人必须提交证明其有资格进行投标，和中标后有能力履行合同的证明文件（投标文件格式1与格式7），作为投标文件的一部分。</w:t>
      </w:r>
    </w:p>
    <w:p w:rsidR="00D6689F" w:rsidRDefault="00A76128">
      <w:pPr>
        <w:adjustRightInd w:val="0"/>
        <w:spacing w:line="360" w:lineRule="auto"/>
        <w:rPr>
          <w:rFonts w:ascii="宋体" w:hAnsi="宋体"/>
          <w:b/>
          <w:snapToGrid w:val="0"/>
          <w:kern w:val="0"/>
        </w:rPr>
      </w:pPr>
      <w:r>
        <w:rPr>
          <w:rFonts w:ascii="宋体" w:hAnsi="宋体"/>
          <w:b/>
          <w:snapToGrid w:val="0"/>
          <w:kern w:val="0"/>
        </w:rPr>
        <w:t>1</w:t>
      </w:r>
      <w:r>
        <w:rPr>
          <w:rFonts w:ascii="宋体" w:hAnsi="宋体" w:hint="eastAsia"/>
          <w:b/>
          <w:snapToGrid w:val="0"/>
          <w:kern w:val="0"/>
        </w:rPr>
        <w:t>3</w:t>
      </w:r>
      <w:r>
        <w:rPr>
          <w:rFonts w:ascii="宋体" w:hAnsi="宋体"/>
          <w:b/>
          <w:snapToGrid w:val="0"/>
          <w:kern w:val="0"/>
        </w:rPr>
        <w:t xml:space="preserve">. </w:t>
      </w:r>
      <w:r>
        <w:rPr>
          <w:rFonts w:ascii="宋体" w:hAnsi="宋体" w:hint="eastAsia"/>
          <w:b/>
          <w:snapToGrid w:val="0"/>
          <w:kern w:val="0"/>
        </w:rPr>
        <w:t>投标有效期</w:t>
      </w:r>
    </w:p>
    <w:p w:rsidR="00D6689F" w:rsidRDefault="00A76128">
      <w:pPr>
        <w:adjustRightInd w:val="0"/>
        <w:spacing w:line="360" w:lineRule="auto"/>
        <w:rPr>
          <w:rFonts w:ascii="宋体" w:hAnsi="宋体"/>
          <w:snapToGrid w:val="0"/>
          <w:kern w:val="0"/>
        </w:rPr>
      </w:pPr>
      <w:r>
        <w:rPr>
          <w:rFonts w:ascii="宋体" w:hAnsi="宋体"/>
          <w:snapToGrid w:val="0"/>
          <w:kern w:val="0"/>
        </w:rPr>
        <w:t>1</w:t>
      </w:r>
      <w:r>
        <w:rPr>
          <w:rFonts w:ascii="宋体" w:hAnsi="宋体" w:hint="eastAsia"/>
          <w:snapToGrid w:val="0"/>
          <w:kern w:val="0"/>
        </w:rPr>
        <w:t>3</w:t>
      </w:r>
      <w:r>
        <w:rPr>
          <w:rFonts w:ascii="宋体" w:hAnsi="宋体"/>
          <w:snapToGrid w:val="0"/>
          <w:kern w:val="0"/>
        </w:rPr>
        <w:t>.1</w:t>
      </w:r>
      <w:r>
        <w:rPr>
          <w:rFonts w:ascii="宋体" w:hAnsi="宋体" w:hint="eastAsia"/>
          <w:snapToGrid w:val="0"/>
          <w:kern w:val="0"/>
        </w:rPr>
        <w:t xml:space="preserve">  投标文件的有效期按前附表第8项规定。</w:t>
      </w:r>
    </w:p>
    <w:p w:rsidR="00D6689F" w:rsidRDefault="00A76128">
      <w:pPr>
        <w:adjustRightInd w:val="0"/>
        <w:spacing w:line="360" w:lineRule="auto"/>
        <w:rPr>
          <w:rFonts w:ascii="宋体" w:hAnsi="宋体"/>
          <w:b/>
          <w:snapToGrid w:val="0"/>
          <w:kern w:val="0"/>
        </w:rPr>
      </w:pPr>
      <w:r>
        <w:rPr>
          <w:rFonts w:ascii="宋体" w:hAnsi="宋体"/>
          <w:b/>
          <w:snapToGrid w:val="0"/>
          <w:kern w:val="0"/>
        </w:rPr>
        <w:t>1</w:t>
      </w:r>
      <w:r>
        <w:rPr>
          <w:rFonts w:ascii="宋体" w:hAnsi="宋体" w:hint="eastAsia"/>
          <w:b/>
          <w:snapToGrid w:val="0"/>
          <w:kern w:val="0"/>
        </w:rPr>
        <w:t>4</w:t>
      </w:r>
      <w:r>
        <w:rPr>
          <w:rFonts w:ascii="宋体" w:hAnsi="宋体"/>
          <w:b/>
          <w:snapToGrid w:val="0"/>
          <w:kern w:val="0"/>
        </w:rPr>
        <w:t xml:space="preserve">. </w:t>
      </w:r>
      <w:r>
        <w:rPr>
          <w:rFonts w:ascii="宋体" w:hAnsi="宋体" w:hint="eastAsia"/>
          <w:b/>
          <w:snapToGrid w:val="0"/>
          <w:kern w:val="0"/>
        </w:rPr>
        <w:t>投标保证金</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无</w:t>
      </w:r>
    </w:p>
    <w:p w:rsidR="00D6689F" w:rsidRDefault="00A76128">
      <w:pPr>
        <w:adjustRightInd w:val="0"/>
        <w:spacing w:line="360" w:lineRule="auto"/>
        <w:rPr>
          <w:rFonts w:ascii="宋体" w:hAnsi="宋体"/>
          <w:b/>
          <w:snapToGrid w:val="0"/>
          <w:kern w:val="0"/>
        </w:rPr>
      </w:pPr>
      <w:r>
        <w:rPr>
          <w:rFonts w:ascii="宋体" w:hAnsi="宋体"/>
          <w:b/>
          <w:snapToGrid w:val="0"/>
          <w:kern w:val="0"/>
        </w:rPr>
        <w:t>1</w:t>
      </w:r>
      <w:r>
        <w:rPr>
          <w:rFonts w:ascii="宋体" w:hAnsi="宋体" w:hint="eastAsia"/>
          <w:b/>
          <w:snapToGrid w:val="0"/>
          <w:kern w:val="0"/>
        </w:rPr>
        <w:t>5</w:t>
      </w:r>
      <w:r>
        <w:rPr>
          <w:rFonts w:ascii="宋体" w:hAnsi="宋体"/>
          <w:b/>
          <w:snapToGrid w:val="0"/>
          <w:kern w:val="0"/>
        </w:rPr>
        <w:t xml:space="preserve">. </w:t>
      </w:r>
      <w:r>
        <w:rPr>
          <w:rFonts w:ascii="宋体" w:hAnsi="宋体" w:hint="eastAsia"/>
          <w:b/>
          <w:snapToGrid w:val="0"/>
          <w:kern w:val="0"/>
        </w:rPr>
        <w:t>投标文件的数量和签署</w:t>
      </w:r>
    </w:p>
    <w:p w:rsidR="00D6689F" w:rsidRDefault="00A76128">
      <w:pPr>
        <w:adjustRightInd w:val="0"/>
        <w:spacing w:line="360" w:lineRule="auto"/>
        <w:rPr>
          <w:rFonts w:ascii="宋体" w:hAnsi="宋体"/>
          <w:snapToGrid w:val="0"/>
          <w:kern w:val="0"/>
        </w:rPr>
      </w:pPr>
      <w:r>
        <w:rPr>
          <w:rFonts w:ascii="宋体" w:hAnsi="宋体"/>
          <w:snapToGrid w:val="0"/>
          <w:kern w:val="0"/>
        </w:rPr>
        <w:t>1</w:t>
      </w:r>
      <w:r>
        <w:rPr>
          <w:rFonts w:ascii="宋体" w:hAnsi="宋体" w:hint="eastAsia"/>
          <w:snapToGrid w:val="0"/>
          <w:kern w:val="0"/>
        </w:rPr>
        <w:t>5</w:t>
      </w:r>
      <w:r>
        <w:rPr>
          <w:rFonts w:ascii="宋体" w:hAnsi="宋体"/>
          <w:snapToGrid w:val="0"/>
          <w:kern w:val="0"/>
        </w:rPr>
        <w:t xml:space="preserve">.1  </w:t>
      </w:r>
      <w:r>
        <w:rPr>
          <w:rFonts w:ascii="宋体" w:hAnsi="宋体" w:hint="eastAsia"/>
          <w:snapToGrid w:val="0"/>
          <w:kern w:val="0"/>
        </w:rPr>
        <w:t>投标文件数量为</w:t>
      </w:r>
      <w:r>
        <w:rPr>
          <w:rFonts w:ascii="宋体" w:hAnsi="宋体" w:hint="eastAsia"/>
          <w:snapToGrid w:val="0"/>
          <w:kern w:val="0"/>
          <w:highlight w:val="yellow"/>
        </w:rPr>
        <w:t>正本1  份，副本 2 份</w:t>
      </w:r>
      <w:r>
        <w:rPr>
          <w:rFonts w:ascii="宋体" w:hAnsi="宋体" w:hint="eastAsia"/>
          <w:snapToGrid w:val="0"/>
          <w:kern w:val="0"/>
        </w:rPr>
        <w:t xml:space="preserve">。 </w:t>
      </w:r>
    </w:p>
    <w:p w:rsidR="00D6689F" w:rsidRDefault="00A76128">
      <w:pPr>
        <w:adjustRightInd w:val="0"/>
        <w:spacing w:line="360" w:lineRule="auto"/>
        <w:rPr>
          <w:rFonts w:ascii="宋体" w:hAnsi="宋体"/>
          <w:snapToGrid w:val="0"/>
          <w:kern w:val="0"/>
        </w:rPr>
      </w:pPr>
      <w:r>
        <w:rPr>
          <w:rFonts w:ascii="宋体" w:hAnsi="宋体"/>
          <w:snapToGrid w:val="0"/>
          <w:kern w:val="0"/>
        </w:rPr>
        <w:lastRenderedPageBreak/>
        <w:t>1</w:t>
      </w:r>
      <w:r>
        <w:rPr>
          <w:rFonts w:ascii="宋体" w:hAnsi="宋体" w:hint="eastAsia"/>
          <w:snapToGrid w:val="0"/>
          <w:kern w:val="0"/>
        </w:rPr>
        <w:t>5</w:t>
      </w:r>
      <w:r>
        <w:rPr>
          <w:rFonts w:ascii="宋体" w:hAnsi="宋体"/>
          <w:snapToGrid w:val="0"/>
          <w:kern w:val="0"/>
        </w:rPr>
        <w:t xml:space="preserve">.2  </w:t>
      </w:r>
      <w:r>
        <w:rPr>
          <w:rFonts w:ascii="宋体" w:hAnsi="宋体" w:hint="eastAsia"/>
          <w:b/>
          <w:snapToGrid w:val="0"/>
          <w:kern w:val="0"/>
        </w:rPr>
        <w:t>投标文件正本含开标一览表</w:t>
      </w:r>
      <w:r>
        <w:rPr>
          <w:rFonts w:ascii="宋体" w:hAnsi="宋体" w:hint="eastAsia"/>
          <w:snapToGrid w:val="0"/>
          <w:kern w:val="0"/>
        </w:rPr>
        <w:t>，并经法定代表人或其授权代表签字和盖章，并注明“正本”字样，投标文件的副本可采用正本复印件并注明“副本”字样。</w:t>
      </w:r>
    </w:p>
    <w:p w:rsidR="00D6689F" w:rsidRDefault="00A76128">
      <w:pPr>
        <w:adjustRightInd w:val="0"/>
        <w:spacing w:line="360" w:lineRule="auto"/>
        <w:rPr>
          <w:rFonts w:ascii="宋体" w:hAnsi="宋体"/>
          <w:snapToGrid w:val="0"/>
          <w:kern w:val="0"/>
        </w:rPr>
      </w:pPr>
      <w:r>
        <w:rPr>
          <w:rFonts w:ascii="宋体" w:hAnsi="宋体"/>
          <w:snapToGrid w:val="0"/>
          <w:kern w:val="0"/>
        </w:rPr>
        <w:t>1</w:t>
      </w:r>
      <w:r>
        <w:rPr>
          <w:rFonts w:ascii="宋体" w:hAnsi="宋体" w:hint="eastAsia"/>
          <w:snapToGrid w:val="0"/>
          <w:kern w:val="0"/>
        </w:rPr>
        <w:t>5</w:t>
      </w:r>
      <w:r>
        <w:rPr>
          <w:rFonts w:ascii="宋体" w:hAnsi="宋体"/>
          <w:snapToGrid w:val="0"/>
          <w:kern w:val="0"/>
        </w:rPr>
        <w:t>.</w:t>
      </w:r>
      <w:r>
        <w:rPr>
          <w:rFonts w:ascii="宋体" w:hAnsi="宋体" w:hint="eastAsia"/>
          <w:snapToGrid w:val="0"/>
          <w:kern w:val="0"/>
        </w:rPr>
        <w:t>3</w:t>
      </w:r>
      <w:r>
        <w:rPr>
          <w:rFonts w:ascii="宋体" w:hAnsi="宋体"/>
          <w:snapToGrid w:val="0"/>
          <w:kern w:val="0"/>
        </w:rPr>
        <w:t xml:space="preserve"> </w:t>
      </w:r>
      <w:r>
        <w:rPr>
          <w:rFonts w:ascii="宋体" w:hAnsi="宋体" w:hint="eastAsia"/>
          <w:snapToGrid w:val="0"/>
          <w:kern w:val="0"/>
        </w:rPr>
        <w:t>除投标人对错处做必要修改外，投标文件中不许有加行、涂抹或改写，如有修改遗漏处，必须由投标人法定代表人或其授权代表签字和盖章。</w:t>
      </w:r>
    </w:p>
    <w:p w:rsidR="00D6689F" w:rsidRDefault="00A76128">
      <w:pPr>
        <w:adjustRightInd w:val="0"/>
        <w:spacing w:line="360" w:lineRule="auto"/>
        <w:rPr>
          <w:rFonts w:ascii="宋体" w:hAnsi="宋体"/>
          <w:snapToGrid w:val="0"/>
          <w:kern w:val="0"/>
        </w:rPr>
      </w:pPr>
      <w:r>
        <w:rPr>
          <w:rFonts w:ascii="宋体" w:hAnsi="宋体"/>
          <w:snapToGrid w:val="0"/>
          <w:kern w:val="0"/>
        </w:rPr>
        <w:t>1</w:t>
      </w:r>
      <w:r>
        <w:rPr>
          <w:rFonts w:ascii="宋体" w:hAnsi="宋体" w:hint="eastAsia"/>
          <w:snapToGrid w:val="0"/>
          <w:kern w:val="0"/>
        </w:rPr>
        <w:t>5</w:t>
      </w:r>
      <w:r>
        <w:rPr>
          <w:rFonts w:ascii="宋体" w:hAnsi="宋体"/>
          <w:snapToGrid w:val="0"/>
          <w:kern w:val="0"/>
        </w:rPr>
        <w:t>.</w:t>
      </w:r>
      <w:r>
        <w:rPr>
          <w:rFonts w:ascii="宋体" w:hAnsi="宋体" w:hint="eastAsia"/>
          <w:snapToGrid w:val="0"/>
          <w:kern w:val="0"/>
        </w:rPr>
        <w:t>4</w:t>
      </w:r>
      <w:r>
        <w:rPr>
          <w:rFonts w:ascii="宋体" w:hAnsi="宋体"/>
          <w:snapToGrid w:val="0"/>
          <w:kern w:val="0"/>
        </w:rPr>
        <w:t xml:space="preserve"> </w:t>
      </w:r>
      <w:r>
        <w:rPr>
          <w:rFonts w:ascii="宋体" w:hAnsi="宋体" w:hint="eastAsia"/>
          <w:snapToGrid w:val="0"/>
          <w:kern w:val="0"/>
        </w:rPr>
        <w:t>电报、电话、传真形式的投标概不接受。</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 xml:space="preserve">15.5  投标文件必须标注目录、页码并装订成册。 </w:t>
      </w:r>
    </w:p>
    <w:p w:rsidR="00D6689F" w:rsidRDefault="00D6689F">
      <w:pPr>
        <w:adjustRightInd w:val="0"/>
        <w:spacing w:line="360" w:lineRule="auto"/>
        <w:rPr>
          <w:rFonts w:ascii="宋体" w:hAnsi="宋体"/>
          <w:snapToGrid w:val="0"/>
          <w:kern w:val="0"/>
        </w:rPr>
      </w:pPr>
    </w:p>
    <w:p w:rsidR="00D6689F" w:rsidRDefault="00A76128">
      <w:pPr>
        <w:pStyle w:val="20"/>
        <w:spacing w:before="0" w:after="0"/>
      </w:pPr>
      <w:bookmarkStart w:id="29" w:name="q7"/>
      <w:bookmarkStart w:id="30" w:name="_Toc22128"/>
      <w:bookmarkEnd w:id="29"/>
      <w:r>
        <w:rPr>
          <w:rFonts w:hint="eastAsia"/>
        </w:rPr>
        <w:t>四、纸质版投标文件的递交</w:t>
      </w:r>
      <w:bookmarkEnd w:id="30"/>
    </w:p>
    <w:p w:rsidR="00D6689F" w:rsidRDefault="00A76128">
      <w:pPr>
        <w:adjustRightInd w:val="0"/>
        <w:spacing w:line="360" w:lineRule="auto"/>
        <w:rPr>
          <w:rFonts w:ascii="宋体" w:hAnsi="宋体"/>
          <w:b/>
          <w:snapToGrid w:val="0"/>
          <w:kern w:val="0"/>
        </w:rPr>
      </w:pPr>
      <w:r>
        <w:rPr>
          <w:rFonts w:ascii="宋体" w:hAnsi="宋体" w:hint="eastAsia"/>
          <w:b/>
          <w:snapToGrid w:val="0"/>
          <w:kern w:val="0"/>
        </w:rPr>
        <w:t>18.</w:t>
      </w:r>
      <w:r>
        <w:rPr>
          <w:rFonts w:ascii="宋体" w:hAnsi="宋体"/>
          <w:b/>
          <w:snapToGrid w:val="0"/>
          <w:kern w:val="0"/>
        </w:rPr>
        <w:t xml:space="preserve"> </w:t>
      </w:r>
      <w:r>
        <w:rPr>
          <w:rFonts w:ascii="宋体" w:hAnsi="宋体" w:hint="eastAsia"/>
          <w:b/>
          <w:snapToGrid w:val="0"/>
          <w:kern w:val="0"/>
        </w:rPr>
        <w:t>投标文件的密封和标记</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18.1 须在每一份投标文件封面上明确注明“正本”或“副本”字样。一旦正本和副本有差异，以正本为准。</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18.2  将投标文件“正本”、“副本”</w:t>
      </w:r>
      <w:r>
        <w:rPr>
          <w:rFonts w:hint="eastAsia"/>
          <w:snapToGrid w:val="0"/>
          <w:kern w:val="0"/>
        </w:rPr>
        <w:t>一起封装在同一个外层包封中，同时还应在封套上载明以下信息</w:t>
      </w:r>
      <w:r>
        <w:rPr>
          <w:rFonts w:ascii="宋体" w:hAnsi="宋体" w:hint="eastAsia"/>
          <w:snapToGrid w:val="0"/>
          <w:kern w:val="0"/>
        </w:rPr>
        <w:t>：</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(1) 写明</w:t>
      </w:r>
      <w:r>
        <w:rPr>
          <w:rFonts w:ascii="宋体" w:hAnsi="宋体" w:hint="eastAsia"/>
          <w:bCs/>
          <w:snapToGrid w:val="0"/>
          <w:kern w:val="0"/>
        </w:rPr>
        <w:t>采购人</w:t>
      </w:r>
      <w:r>
        <w:rPr>
          <w:rFonts w:ascii="宋体" w:hAnsi="宋体" w:hint="eastAsia"/>
          <w:snapToGrid w:val="0"/>
          <w:kern w:val="0"/>
        </w:rPr>
        <w:t>名称；</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(2) 注明下列识别标志：</w:t>
      </w:r>
    </w:p>
    <w:p w:rsidR="00D6689F" w:rsidRDefault="00A76128">
      <w:pPr>
        <w:adjustRightInd w:val="0"/>
        <w:spacing w:line="360" w:lineRule="auto"/>
        <w:rPr>
          <w:rFonts w:ascii="宋体" w:hAnsi="宋体"/>
          <w:snapToGrid w:val="0"/>
          <w:kern w:val="0"/>
        </w:rPr>
      </w:pPr>
      <w:proofErr w:type="gramStart"/>
      <w:r>
        <w:rPr>
          <w:rFonts w:ascii="宋体" w:hAnsi="宋体" w:hint="eastAsia"/>
          <w:snapToGrid w:val="0"/>
          <w:kern w:val="0"/>
        </w:rPr>
        <w:t>a.  项目期号</w:t>
      </w:r>
      <w:proofErr w:type="gramEnd"/>
      <w:r>
        <w:rPr>
          <w:rFonts w:ascii="宋体" w:hAnsi="宋体" w:hint="eastAsia"/>
          <w:snapToGrid w:val="0"/>
          <w:kern w:val="0"/>
        </w:rPr>
        <w:t>；</w:t>
      </w:r>
    </w:p>
    <w:p w:rsidR="00D6689F" w:rsidRDefault="00A76128">
      <w:pPr>
        <w:adjustRightInd w:val="0"/>
        <w:spacing w:line="360" w:lineRule="auto"/>
        <w:rPr>
          <w:rFonts w:ascii="宋体" w:hAnsi="宋体"/>
          <w:snapToGrid w:val="0"/>
          <w:kern w:val="0"/>
        </w:rPr>
      </w:pPr>
      <w:proofErr w:type="gramStart"/>
      <w:r>
        <w:rPr>
          <w:rFonts w:ascii="宋体" w:hAnsi="宋体" w:hint="eastAsia"/>
          <w:snapToGrid w:val="0"/>
          <w:kern w:val="0"/>
        </w:rPr>
        <w:t>b.  项目名称</w:t>
      </w:r>
      <w:proofErr w:type="gramEnd"/>
      <w:r>
        <w:rPr>
          <w:rFonts w:ascii="宋体" w:hAnsi="宋体" w:hint="eastAsia"/>
          <w:snapToGrid w:val="0"/>
          <w:kern w:val="0"/>
        </w:rPr>
        <w:t>；</w:t>
      </w:r>
    </w:p>
    <w:p w:rsidR="00D6689F" w:rsidRDefault="00A76128">
      <w:pPr>
        <w:adjustRightInd w:val="0"/>
        <w:spacing w:line="360" w:lineRule="auto"/>
        <w:rPr>
          <w:rFonts w:ascii="宋体" w:hAnsi="宋体"/>
          <w:snapToGrid w:val="0"/>
          <w:kern w:val="0"/>
        </w:rPr>
      </w:pPr>
      <w:proofErr w:type="gramStart"/>
      <w:r>
        <w:rPr>
          <w:rFonts w:ascii="宋体" w:hAnsi="宋体" w:hint="eastAsia"/>
          <w:snapToGrid w:val="0"/>
          <w:kern w:val="0"/>
        </w:rPr>
        <w:t>c.  包组号</w:t>
      </w:r>
      <w:proofErr w:type="gramEnd"/>
      <w:r>
        <w:rPr>
          <w:rFonts w:ascii="宋体" w:hAnsi="宋体" w:hint="eastAsia"/>
          <w:snapToGrid w:val="0"/>
          <w:kern w:val="0"/>
        </w:rPr>
        <w:t>（若无可不写）；</w:t>
      </w:r>
    </w:p>
    <w:p w:rsidR="00D6689F" w:rsidRDefault="00A76128">
      <w:pPr>
        <w:adjustRightInd w:val="0"/>
        <w:spacing w:line="360" w:lineRule="auto"/>
        <w:rPr>
          <w:rFonts w:ascii="宋体" w:hAnsi="宋体"/>
          <w:snapToGrid w:val="0"/>
          <w:kern w:val="0"/>
        </w:rPr>
      </w:pPr>
      <w:proofErr w:type="gramStart"/>
      <w:r>
        <w:rPr>
          <w:rFonts w:ascii="宋体" w:hAnsi="宋体" w:hint="eastAsia"/>
          <w:snapToGrid w:val="0"/>
          <w:kern w:val="0"/>
        </w:rPr>
        <w:t>d.  投标人名称</w:t>
      </w:r>
      <w:proofErr w:type="gramEnd"/>
      <w:r>
        <w:rPr>
          <w:rFonts w:ascii="宋体" w:hAnsi="宋体" w:hint="eastAsia"/>
          <w:snapToGrid w:val="0"/>
          <w:kern w:val="0"/>
        </w:rPr>
        <w:t>；</w:t>
      </w:r>
    </w:p>
    <w:p w:rsidR="00D6689F" w:rsidRDefault="00A76128">
      <w:pPr>
        <w:adjustRightInd w:val="0"/>
        <w:spacing w:line="360" w:lineRule="auto"/>
        <w:rPr>
          <w:rFonts w:ascii="宋体" w:hAnsi="宋体"/>
          <w:snapToGrid w:val="0"/>
          <w:kern w:val="0"/>
        </w:rPr>
      </w:pPr>
      <w:proofErr w:type="gramStart"/>
      <w:r>
        <w:rPr>
          <w:rFonts w:ascii="宋体" w:hAnsi="宋体" w:hint="eastAsia"/>
          <w:snapToGrid w:val="0"/>
          <w:kern w:val="0"/>
        </w:rPr>
        <w:t>e.  注明</w:t>
      </w:r>
      <w:proofErr w:type="gramEnd"/>
      <w:r>
        <w:rPr>
          <w:rFonts w:ascii="宋体" w:hAnsi="宋体" w:hint="eastAsia"/>
          <w:snapToGrid w:val="0"/>
          <w:kern w:val="0"/>
        </w:rPr>
        <w:t>：“投标文件正本、副本”；</w:t>
      </w:r>
    </w:p>
    <w:p w:rsidR="00D6689F" w:rsidRDefault="00A76128">
      <w:pPr>
        <w:adjustRightInd w:val="0"/>
        <w:spacing w:line="360" w:lineRule="auto"/>
        <w:rPr>
          <w:rFonts w:ascii="宋体" w:hAnsi="宋体"/>
          <w:snapToGrid w:val="0"/>
          <w:kern w:val="0"/>
        </w:rPr>
      </w:pPr>
      <w:proofErr w:type="gramStart"/>
      <w:r>
        <w:rPr>
          <w:rFonts w:ascii="宋体" w:hAnsi="宋体" w:hint="eastAsia"/>
          <w:snapToGrid w:val="0"/>
          <w:kern w:val="0"/>
        </w:rPr>
        <w:t>f</w:t>
      </w:r>
      <w:proofErr w:type="gramEnd"/>
      <w:r>
        <w:rPr>
          <w:rFonts w:ascii="宋体" w:hAnsi="宋体" w:hint="eastAsia"/>
          <w:snapToGrid w:val="0"/>
          <w:kern w:val="0"/>
        </w:rPr>
        <w:t xml:space="preserve">.  </w:t>
      </w:r>
      <w:r>
        <w:rPr>
          <w:rFonts w:ascii="宋体" w:hAnsi="宋体" w:hint="eastAsia"/>
          <w:snapToGrid w:val="0"/>
          <w:kern w:val="0"/>
          <w:u w:val="single"/>
        </w:rPr>
        <w:t xml:space="preserve">      </w:t>
      </w:r>
      <w:r>
        <w:rPr>
          <w:rFonts w:ascii="宋体" w:hAnsi="宋体" w:hint="eastAsia"/>
          <w:snapToGrid w:val="0"/>
          <w:kern w:val="0"/>
        </w:rPr>
        <w:t>年</w:t>
      </w:r>
      <w:r>
        <w:rPr>
          <w:rFonts w:ascii="宋体" w:hAnsi="宋体" w:hint="eastAsia"/>
          <w:snapToGrid w:val="0"/>
          <w:kern w:val="0"/>
          <w:u w:val="single"/>
        </w:rPr>
        <w:t xml:space="preserve">      </w:t>
      </w:r>
      <w:r>
        <w:rPr>
          <w:rFonts w:ascii="宋体" w:hAnsi="宋体" w:hint="eastAsia"/>
          <w:snapToGrid w:val="0"/>
          <w:kern w:val="0"/>
        </w:rPr>
        <w:t>月</w:t>
      </w:r>
      <w:r>
        <w:rPr>
          <w:rFonts w:ascii="宋体" w:hAnsi="宋体" w:hint="eastAsia"/>
          <w:snapToGrid w:val="0"/>
          <w:kern w:val="0"/>
          <w:u w:val="single"/>
        </w:rPr>
        <w:t xml:space="preserve">      </w:t>
      </w:r>
      <w:r>
        <w:rPr>
          <w:rFonts w:ascii="宋体" w:hAnsi="宋体" w:hint="eastAsia"/>
          <w:snapToGrid w:val="0"/>
          <w:kern w:val="0"/>
        </w:rPr>
        <w:t>日</w:t>
      </w:r>
      <w:r>
        <w:rPr>
          <w:rFonts w:ascii="宋体" w:hAnsi="宋体" w:hint="eastAsia"/>
          <w:snapToGrid w:val="0"/>
          <w:kern w:val="0"/>
          <w:u w:val="single"/>
        </w:rPr>
        <w:t xml:space="preserve">      </w:t>
      </w:r>
      <w:r>
        <w:rPr>
          <w:rFonts w:ascii="宋体" w:hAnsi="宋体" w:hint="eastAsia"/>
          <w:snapToGrid w:val="0"/>
          <w:kern w:val="0"/>
        </w:rPr>
        <w:t>时</w:t>
      </w:r>
      <w:r>
        <w:rPr>
          <w:rFonts w:ascii="宋体" w:hAnsi="宋体" w:hint="eastAsia"/>
          <w:snapToGrid w:val="0"/>
          <w:kern w:val="0"/>
          <w:u w:val="single"/>
        </w:rPr>
        <w:t xml:space="preserve">      </w:t>
      </w:r>
      <w:r>
        <w:rPr>
          <w:rFonts w:ascii="宋体" w:hAnsi="宋体" w:hint="eastAsia"/>
          <w:snapToGrid w:val="0"/>
          <w:kern w:val="0"/>
        </w:rPr>
        <w:t>分（开标时间）前不得开封。</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18.3</w:t>
      </w:r>
      <w:r>
        <w:rPr>
          <w:rFonts w:ascii="宋体" w:hAnsi="宋体"/>
          <w:snapToGrid w:val="0"/>
          <w:kern w:val="0"/>
        </w:rPr>
        <w:t xml:space="preserve">  </w:t>
      </w:r>
      <w:r>
        <w:rPr>
          <w:rFonts w:ascii="宋体" w:hAnsi="宋体" w:hint="eastAsia"/>
          <w:snapToGrid w:val="0"/>
          <w:kern w:val="0"/>
        </w:rPr>
        <w:t>投标人应将“法定代表人（负责人）证明书、法定代表人（负责人）授权委托书”和“开标一览表”一并封装。</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18.4  如果投标文件没有按本投标须知第18.1款、第18.2款、第18.3款规定进行标记和密封，采购人将拒收或者告知投标人，采购人不承担投标文件错放或提前开封的责任。对由此造成的提前开封的投标文件将予以拒绝，并退还给投标人。</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18.5  所有投标文件的密封袋的封口处应加盖投标人印章。</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18.6投标人按招标文件要求如需提供实物，应随投标文件一起递交。</w:t>
      </w:r>
    </w:p>
    <w:p w:rsidR="00D6689F" w:rsidRDefault="00A76128">
      <w:pPr>
        <w:adjustRightInd w:val="0"/>
        <w:spacing w:line="360" w:lineRule="auto"/>
        <w:rPr>
          <w:rFonts w:ascii="宋体" w:hAnsi="宋体"/>
          <w:b/>
          <w:snapToGrid w:val="0"/>
          <w:kern w:val="0"/>
        </w:rPr>
      </w:pPr>
      <w:r>
        <w:rPr>
          <w:rFonts w:ascii="宋体" w:hAnsi="宋体"/>
          <w:b/>
          <w:snapToGrid w:val="0"/>
          <w:kern w:val="0"/>
        </w:rPr>
        <w:t>1</w:t>
      </w:r>
      <w:r>
        <w:rPr>
          <w:rFonts w:ascii="宋体" w:hAnsi="宋体" w:hint="eastAsia"/>
          <w:b/>
          <w:snapToGrid w:val="0"/>
          <w:kern w:val="0"/>
        </w:rPr>
        <w:t>9</w:t>
      </w:r>
      <w:r>
        <w:rPr>
          <w:rFonts w:ascii="宋体" w:hAnsi="宋体"/>
          <w:b/>
          <w:snapToGrid w:val="0"/>
          <w:kern w:val="0"/>
        </w:rPr>
        <w:t xml:space="preserve">. </w:t>
      </w:r>
      <w:r>
        <w:rPr>
          <w:rFonts w:ascii="宋体" w:hAnsi="宋体" w:hint="eastAsia"/>
          <w:b/>
          <w:snapToGrid w:val="0"/>
          <w:kern w:val="0"/>
        </w:rPr>
        <w:t>递交投标文件的时间、地点以及截止时间</w:t>
      </w:r>
    </w:p>
    <w:p w:rsidR="00D6689F" w:rsidRDefault="00A76128">
      <w:pPr>
        <w:adjustRightInd w:val="0"/>
        <w:spacing w:line="360" w:lineRule="auto"/>
        <w:rPr>
          <w:rFonts w:ascii="宋体" w:hAnsi="宋体"/>
          <w:snapToGrid w:val="0"/>
          <w:kern w:val="0"/>
        </w:rPr>
      </w:pPr>
      <w:r>
        <w:rPr>
          <w:rFonts w:ascii="宋体" w:hAnsi="宋体"/>
          <w:snapToGrid w:val="0"/>
          <w:kern w:val="0"/>
        </w:rPr>
        <w:t>1</w:t>
      </w:r>
      <w:r>
        <w:rPr>
          <w:rFonts w:ascii="宋体" w:hAnsi="宋体" w:hint="eastAsia"/>
          <w:snapToGrid w:val="0"/>
          <w:kern w:val="0"/>
        </w:rPr>
        <w:t>9</w:t>
      </w:r>
      <w:r>
        <w:rPr>
          <w:rFonts w:ascii="宋体" w:hAnsi="宋体"/>
          <w:snapToGrid w:val="0"/>
          <w:kern w:val="0"/>
        </w:rPr>
        <w:t xml:space="preserve">.1  </w:t>
      </w:r>
      <w:r>
        <w:rPr>
          <w:rFonts w:ascii="宋体" w:hAnsi="宋体" w:hint="eastAsia"/>
          <w:snapToGrid w:val="0"/>
          <w:kern w:val="0"/>
        </w:rPr>
        <w:t>递交纸质版投标文件的地点与开标仪式的地点相同。</w:t>
      </w:r>
    </w:p>
    <w:p w:rsidR="00D6689F" w:rsidRDefault="00A76128">
      <w:pPr>
        <w:adjustRightInd w:val="0"/>
        <w:spacing w:line="360" w:lineRule="auto"/>
        <w:rPr>
          <w:rFonts w:ascii="宋体" w:hAnsi="宋体"/>
          <w:snapToGrid w:val="0"/>
          <w:kern w:val="0"/>
        </w:rPr>
      </w:pPr>
      <w:r>
        <w:rPr>
          <w:rFonts w:ascii="宋体" w:hAnsi="宋体"/>
          <w:snapToGrid w:val="0"/>
          <w:kern w:val="0"/>
        </w:rPr>
        <w:t>1</w:t>
      </w:r>
      <w:r>
        <w:rPr>
          <w:rFonts w:ascii="宋体" w:hAnsi="宋体" w:hint="eastAsia"/>
          <w:snapToGrid w:val="0"/>
          <w:kern w:val="0"/>
        </w:rPr>
        <w:t>9</w:t>
      </w:r>
      <w:r>
        <w:rPr>
          <w:rFonts w:ascii="宋体" w:hAnsi="宋体"/>
          <w:snapToGrid w:val="0"/>
          <w:kern w:val="0"/>
        </w:rPr>
        <w:t xml:space="preserve">.2  </w:t>
      </w:r>
      <w:r>
        <w:rPr>
          <w:rFonts w:ascii="宋体" w:hAnsi="宋体" w:hint="eastAsia"/>
          <w:snapToGrid w:val="0"/>
          <w:kern w:val="0"/>
        </w:rPr>
        <w:t>所有纸质版投标文件都必须按</w:t>
      </w:r>
      <w:r>
        <w:rPr>
          <w:rFonts w:ascii="宋体" w:hAnsi="宋体" w:cs="宋体" w:hint="eastAsia"/>
          <w:bCs/>
          <w:snapToGrid w:val="0"/>
          <w:kern w:val="0"/>
        </w:rPr>
        <w:t>采购人要求的开标地点提交</w:t>
      </w:r>
      <w:r>
        <w:rPr>
          <w:rFonts w:ascii="宋体" w:hAnsi="宋体" w:hint="eastAsia"/>
          <w:snapToGrid w:val="0"/>
          <w:kern w:val="0"/>
        </w:rPr>
        <w:t>。</w:t>
      </w:r>
    </w:p>
    <w:p w:rsidR="00D6689F" w:rsidRDefault="00A76128">
      <w:pPr>
        <w:pStyle w:val="aff2"/>
      </w:pPr>
      <w:r>
        <w:rPr>
          <w:rFonts w:hint="eastAsia"/>
        </w:rPr>
        <w:t xml:space="preserve">19.3  </w:t>
      </w:r>
      <w:r>
        <w:rPr>
          <w:rFonts w:hint="eastAsia"/>
        </w:rPr>
        <w:t>纸质版投标文件提交截止时间与开标时间相同。</w:t>
      </w:r>
    </w:p>
    <w:p w:rsidR="00D6689F" w:rsidRDefault="00A76128">
      <w:pPr>
        <w:adjustRightInd w:val="0"/>
        <w:spacing w:line="360" w:lineRule="auto"/>
        <w:rPr>
          <w:rFonts w:ascii="宋体" w:hAnsi="宋体"/>
          <w:b/>
          <w:snapToGrid w:val="0"/>
          <w:kern w:val="0"/>
        </w:rPr>
      </w:pPr>
      <w:r>
        <w:rPr>
          <w:rFonts w:ascii="宋体" w:hAnsi="宋体" w:hint="eastAsia"/>
          <w:b/>
          <w:snapToGrid w:val="0"/>
          <w:kern w:val="0"/>
        </w:rPr>
        <w:lastRenderedPageBreak/>
        <w:t>20</w:t>
      </w:r>
      <w:r>
        <w:rPr>
          <w:rFonts w:ascii="宋体" w:hAnsi="宋体"/>
          <w:b/>
          <w:snapToGrid w:val="0"/>
          <w:kern w:val="0"/>
        </w:rPr>
        <w:t xml:space="preserve">. </w:t>
      </w:r>
      <w:r>
        <w:rPr>
          <w:rFonts w:ascii="宋体" w:hAnsi="宋体" w:hint="eastAsia"/>
          <w:b/>
          <w:snapToGrid w:val="0"/>
          <w:kern w:val="0"/>
        </w:rPr>
        <w:t>迟交的投标文件</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20</w:t>
      </w:r>
      <w:r>
        <w:rPr>
          <w:rFonts w:ascii="宋体" w:hAnsi="宋体"/>
          <w:snapToGrid w:val="0"/>
          <w:kern w:val="0"/>
        </w:rPr>
        <w:t xml:space="preserve">.1  </w:t>
      </w:r>
      <w:r>
        <w:rPr>
          <w:rFonts w:ascii="宋体" w:hAnsi="宋体" w:cs="宋体" w:hint="eastAsia"/>
          <w:bCs/>
          <w:snapToGrid w:val="0"/>
          <w:kern w:val="0"/>
        </w:rPr>
        <w:t>采购人</w:t>
      </w:r>
      <w:r>
        <w:rPr>
          <w:rFonts w:ascii="宋体" w:hAnsi="宋体" w:hint="eastAsia"/>
          <w:snapToGrid w:val="0"/>
          <w:kern w:val="0"/>
        </w:rPr>
        <w:t>将拒绝接收在开标时间后递交的投标文件。</w:t>
      </w:r>
    </w:p>
    <w:p w:rsidR="00D6689F" w:rsidRDefault="00A76128">
      <w:pPr>
        <w:adjustRightInd w:val="0"/>
        <w:spacing w:line="360" w:lineRule="auto"/>
        <w:rPr>
          <w:rFonts w:ascii="宋体" w:hAnsi="宋体"/>
          <w:b/>
          <w:snapToGrid w:val="0"/>
          <w:kern w:val="0"/>
        </w:rPr>
      </w:pPr>
      <w:r>
        <w:rPr>
          <w:rFonts w:ascii="宋体" w:hAnsi="宋体" w:hint="eastAsia"/>
          <w:b/>
          <w:snapToGrid w:val="0"/>
          <w:kern w:val="0"/>
        </w:rPr>
        <w:t>21. 投标文件的修改和撤销</w:t>
      </w:r>
    </w:p>
    <w:p w:rsidR="00D6689F" w:rsidRDefault="00A76128">
      <w:pPr>
        <w:tabs>
          <w:tab w:val="left" w:pos="0"/>
        </w:tabs>
        <w:adjustRightInd w:val="0"/>
        <w:spacing w:line="360" w:lineRule="auto"/>
        <w:rPr>
          <w:rFonts w:ascii="宋体" w:hAnsi="宋体"/>
          <w:snapToGrid w:val="0"/>
          <w:kern w:val="0"/>
        </w:rPr>
      </w:pPr>
      <w:r>
        <w:rPr>
          <w:rFonts w:ascii="宋体" w:hAnsi="宋体" w:hint="eastAsia"/>
          <w:snapToGrid w:val="0"/>
          <w:kern w:val="0"/>
        </w:rPr>
        <w:t>21.1  投标人在提交投标文件前可对其投标文件进行修改或撤销。</w:t>
      </w:r>
    </w:p>
    <w:p w:rsidR="00D6689F" w:rsidRDefault="00A76128">
      <w:pPr>
        <w:tabs>
          <w:tab w:val="left" w:pos="0"/>
        </w:tabs>
        <w:adjustRightInd w:val="0"/>
        <w:spacing w:line="360" w:lineRule="auto"/>
        <w:rPr>
          <w:rFonts w:ascii="宋体" w:hAnsi="宋体"/>
          <w:snapToGrid w:val="0"/>
          <w:kern w:val="0"/>
        </w:rPr>
      </w:pPr>
      <w:r>
        <w:rPr>
          <w:rFonts w:ascii="宋体" w:hAnsi="宋体"/>
          <w:snapToGrid w:val="0"/>
          <w:kern w:val="0"/>
        </w:rPr>
        <w:t>21.2</w:t>
      </w:r>
      <w:r>
        <w:rPr>
          <w:rFonts w:ascii="宋体" w:hAnsi="宋体" w:hint="eastAsia"/>
          <w:snapToGrid w:val="0"/>
          <w:kern w:val="0"/>
        </w:rPr>
        <w:t xml:space="preserve">  开标时间以后不得修改投标文件。</w:t>
      </w:r>
    </w:p>
    <w:p w:rsidR="00D6689F" w:rsidRDefault="00A76128">
      <w:pPr>
        <w:tabs>
          <w:tab w:val="left" w:pos="0"/>
        </w:tabs>
        <w:adjustRightInd w:val="0"/>
        <w:spacing w:line="360" w:lineRule="auto"/>
        <w:rPr>
          <w:rFonts w:ascii="宋体" w:hAnsi="宋体"/>
          <w:snapToGrid w:val="0"/>
          <w:kern w:val="0"/>
        </w:rPr>
      </w:pPr>
      <w:r>
        <w:rPr>
          <w:rFonts w:ascii="宋体" w:hAnsi="宋体"/>
          <w:snapToGrid w:val="0"/>
          <w:kern w:val="0"/>
        </w:rPr>
        <w:t>21.</w:t>
      </w:r>
      <w:r>
        <w:rPr>
          <w:rFonts w:ascii="宋体" w:hAnsi="宋体" w:hint="eastAsia"/>
          <w:snapToGrid w:val="0"/>
          <w:kern w:val="0"/>
        </w:rPr>
        <w:t>3  投标人不得在开标时间起到投标文件有效期满前撤销投标文件。</w:t>
      </w:r>
    </w:p>
    <w:p w:rsidR="00D6689F" w:rsidRDefault="00D6689F">
      <w:pPr>
        <w:tabs>
          <w:tab w:val="left" w:pos="0"/>
        </w:tabs>
        <w:adjustRightInd w:val="0"/>
        <w:spacing w:line="360" w:lineRule="auto"/>
        <w:rPr>
          <w:rFonts w:ascii="宋体" w:hAnsi="宋体"/>
          <w:snapToGrid w:val="0"/>
          <w:kern w:val="0"/>
        </w:rPr>
      </w:pPr>
    </w:p>
    <w:p w:rsidR="00D6689F" w:rsidRDefault="00A76128">
      <w:pPr>
        <w:pStyle w:val="20"/>
        <w:spacing w:before="0" w:after="0"/>
      </w:pPr>
      <w:bookmarkStart w:id="31" w:name="q8"/>
      <w:bookmarkStart w:id="32" w:name="_Toc30493"/>
      <w:bookmarkEnd w:id="31"/>
      <w:r>
        <w:rPr>
          <w:rFonts w:hint="eastAsia"/>
        </w:rPr>
        <w:t>五、开标和评标</w:t>
      </w:r>
      <w:bookmarkEnd w:id="32"/>
    </w:p>
    <w:p w:rsidR="00D6689F" w:rsidRDefault="00A76128">
      <w:pPr>
        <w:adjustRightInd w:val="0"/>
        <w:spacing w:line="360" w:lineRule="auto"/>
        <w:rPr>
          <w:rFonts w:ascii="宋体" w:hAnsi="宋体"/>
          <w:b/>
          <w:snapToGrid w:val="0"/>
          <w:kern w:val="0"/>
        </w:rPr>
      </w:pPr>
      <w:r>
        <w:rPr>
          <w:rFonts w:ascii="宋体" w:hAnsi="宋体" w:hint="eastAsia"/>
          <w:b/>
          <w:snapToGrid w:val="0"/>
          <w:kern w:val="0"/>
        </w:rPr>
        <w:t>22.</w:t>
      </w:r>
      <w:r>
        <w:rPr>
          <w:rFonts w:ascii="宋体" w:hAnsi="宋体"/>
          <w:b/>
          <w:snapToGrid w:val="0"/>
          <w:kern w:val="0"/>
        </w:rPr>
        <w:t xml:space="preserve"> </w:t>
      </w:r>
      <w:r>
        <w:rPr>
          <w:rFonts w:ascii="宋体" w:hAnsi="宋体" w:hint="eastAsia"/>
          <w:b/>
          <w:snapToGrid w:val="0"/>
          <w:kern w:val="0"/>
        </w:rPr>
        <w:t>开标</w:t>
      </w:r>
    </w:p>
    <w:p w:rsidR="00D6689F" w:rsidRDefault="00A76128">
      <w:pPr>
        <w:adjustRightInd w:val="0"/>
        <w:spacing w:line="360" w:lineRule="auto"/>
        <w:rPr>
          <w:rFonts w:ascii="宋体" w:hAnsi="宋体"/>
          <w:snapToGrid w:val="0"/>
          <w:kern w:val="0"/>
        </w:rPr>
      </w:pPr>
      <w:r>
        <w:rPr>
          <w:rFonts w:ascii="宋体" w:hAnsi="宋体"/>
          <w:snapToGrid w:val="0"/>
          <w:kern w:val="0"/>
        </w:rPr>
        <w:t xml:space="preserve">22.1  </w:t>
      </w:r>
      <w:r>
        <w:rPr>
          <w:rFonts w:ascii="宋体" w:hAnsi="宋体" w:cs="宋体" w:hint="eastAsia"/>
          <w:bCs/>
          <w:snapToGrid w:val="0"/>
          <w:color w:val="000000"/>
          <w:kern w:val="0"/>
        </w:rPr>
        <w:t>采购人</w:t>
      </w:r>
      <w:r>
        <w:rPr>
          <w:rFonts w:ascii="宋体" w:hAnsi="宋体" w:hint="eastAsia"/>
          <w:snapToGrid w:val="0"/>
          <w:color w:val="000000"/>
          <w:kern w:val="0"/>
        </w:rPr>
        <w:t>在前附表第12项规定的时间和地点公开开标。</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22.2  开标时，</w:t>
      </w:r>
      <w:r>
        <w:rPr>
          <w:rFonts w:ascii="宋体" w:hAnsi="宋体" w:cs="宋体" w:hint="eastAsia"/>
          <w:bCs/>
          <w:snapToGrid w:val="0"/>
          <w:kern w:val="0"/>
        </w:rPr>
        <w:t>采购人</w:t>
      </w:r>
      <w:r>
        <w:rPr>
          <w:rFonts w:ascii="宋体" w:hAnsi="宋体" w:hint="eastAsia"/>
          <w:snapToGrid w:val="0"/>
          <w:kern w:val="0"/>
        </w:rPr>
        <w:t>将检查投标文件的密封情况，在确认无误后拆封。</w:t>
      </w:r>
    </w:p>
    <w:p w:rsidR="00D6689F" w:rsidRDefault="00A76128">
      <w:pPr>
        <w:adjustRightInd w:val="0"/>
        <w:spacing w:line="360" w:lineRule="auto"/>
        <w:rPr>
          <w:rFonts w:ascii="宋体" w:hAnsi="宋体"/>
          <w:b/>
          <w:snapToGrid w:val="0"/>
          <w:kern w:val="0"/>
        </w:rPr>
      </w:pPr>
      <w:r>
        <w:rPr>
          <w:rFonts w:ascii="宋体" w:hAnsi="宋体" w:hint="eastAsia"/>
          <w:b/>
          <w:snapToGrid w:val="0"/>
          <w:kern w:val="0"/>
        </w:rPr>
        <w:t>23</w:t>
      </w:r>
      <w:r>
        <w:rPr>
          <w:rFonts w:ascii="宋体" w:hAnsi="宋体"/>
          <w:b/>
          <w:snapToGrid w:val="0"/>
          <w:kern w:val="0"/>
        </w:rPr>
        <w:t xml:space="preserve">. </w:t>
      </w:r>
      <w:r>
        <w:rPr>
          <w:rFonts w:ascii="宋体" w:hAnsi="宋体" w:hint="eastAsia"/>
          <w:b/>
          <w:snapToGrid w:val="0"/>
          <w:kern w:val="0"/>
        </w:rPr>
        <w:t>评标委员会</w:t>
      </w:r>
    </w:p>
    <w:p w:rsidR="00D6689F" w:rsidRDefault="00A76128">
      <w:pPr>
        <w:adjustRightInd w:val="0"/>
        <w:spacing w:line="360" w:lineRule="auto"/>
        <w:rPr>
          <w:rFonts w:ascii="宋体" w:hAnsi="宋体"/>
          <w:snapToGrid w:val="0"/>
          <w:kern w:val="0"/>
        </w:rPr>
      </w:pPr>
      <w:r>
        <w:rPr>
          <w:rFonts w:ascii="宋体" w:hAnsi="宋体"/>
          <w:snapToGrid w:val="0"/>
          <w:kern w:val="0"/>
        </w:rPr>
        <w:t>2</w:t>
      </w:r>
      <w:r>
        <w:rPr>
          <w:rFonts w:ascii="宋体" w:hAnsi="宋体" w:hint="eastAsia"/>
          <w:snapToGrid w:val="0"/>
          <w:kern w:val="0"/>
        </w:rPr>
        <w:t>3</w:t>
      </w:r>
      <w:r>
        <w:rPr>
          <w:rFonts w:ascii="宋体" w:hAnsi="宋体"/>
          <w:snapToGrid w:val="0"/>
          <w:kern w:val="0"/>
        </w:rPr>
        <w:t>.1</w:t>
      </w:r>
      <w:r>
        <w:rPr>
          <w:rFonts w:ascii="宋体" w:hAnsi="宋体" w:cs="宋体" w:hint="eastAsia"/>
          <w:bCs/>
          <w:snapToGrid w:val="0"/>
          <w:kern w:val="0"/>
        </w:rPr>
        <w:t>采购人</w:t>
      </w:r>
      <w:r>
        <w:rPr>
          <w:rFonts w:ascii="宋体" w:hAnsi="宋体" w:hint="eastAsia"/>
          <w:snapToGrid w:val="0"/>
          <w:kern w:val="0"/>
        </w:rPr>
        <w:t>将根据招标采购货物的特点组建评标委员会，其成员由</w:t>
      </w:r>
      <w:r>
        <w:rPr>
          <w:rFonts w:ascii="宋体" w:hAnsi="宋体" w:hint="eastAsia"/>
          <w:bCs/>
          <w:snapToGrid w:val="0"/>
          <w:kern w:val="0"/>
        </w:rPr>
        <w:t>需求科室</w:t>
      </w:r>
      <w:r>
        <w:rPr>
          <w:rFonts w:ascii="宋体" w:hAnsi="宋体" w:hint="eastAsia"/>
          <w:snapToGrid w:val="0"/>
          <w:kern w:val="0"/>
        </w:rPr>
        <w:t>代表</w:t>
      </w:r>
      <w:r>
        <w:rPr>
          <w:rFonts w:ascii="宋体" w:hAnsi="宋体" w:cs="宋体" w:hint="eastAsia"/>
          <w:bCs/>
          <w:snapToGrid w:val="0"/>
          <w:kern w:val="0"/>
        </w:rPr>
        <w:t>和归口科室的</w:t>
      </w:r>
      <w:r>
        <w:rPr>
          <w:rFonts w:ascii="宋体" w:hAnsi="宋体" w:hint="eastAsia"/>
          <w:snapToGrid w:val="0"/>
          <w:kern w:val="0"/>
        </w:rPr>
        <w:t>专家组成。评标委员会对投标文件进行审查、评估和比较。</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23</w:t>
      </w:r>
      <w:r>
        <w:rPr>
          <w:rFonts w:ascii="宋体" w:hAnsi="宋体"/>
          <w:snapToGrid w:val="0"/>
          <w:kern w:val="0"/>
        </w:rPr>
        <w:t xml:space="preserve">.2 </w:t>
      </w:r>
      <w:r>
        <w:rPr>
          <w:rFonts w:ascii="宋体" w:hAnsi="宋体" w:hint="eastAsia"/>
          <w:snapToGrid w:val="0"/>
          <w:kern w:val="0"/>
        </w:rPr>
        <w:t>评标期间，投标人应由法定代表人或其授权代表参加询标。</w:t>
      </w:r>
    </w:p>
    <w:p w:rsidR="00D6689F" w:rsidRDefault="00A76128">
      <w:pPr>
        <w:adjustRightInd w:val="0"/>
        <w:spacing w:line="360" w:lineRule="auto"/>
        <w:rPr>
          <w:rFonts w:ascii="宋体" w:hAnsi="宋体"/>
          <w:b/>
          <w:snapToGrid w:val="0"/>
          <w:kern w:val="0"/>
        </w:rPr>
      </w:pPr>
      <w:r>
        <w:rPr>
          <w:rFonts w:ascii="宋体" w:hAnsi="宋体"/>
          <w:b/>
          <w:snapToGrid w:val="0"/>
          <w:kern w:val="0"/>
        </w:rPr>
        <w:t xml:space="preserve">24. </w:t>
      </w:r>
      <w:r>
        <w:rPr>
          <w:rFonts w:ascii="宋体" w:hAnsi="宋体" w:hint="eastAsia"/>
          <w:b/>
          <w:snapToGrid w:val="0"/>
          <w:kern w:val="0"/>
        </w:rPr>
        <w:t>对投标文件的审查和响应性的确定</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24.1  评标委员会就投标文件中的资格证明等内容对投标供应商进行资格性审查，审查不合格的，认定其投标无效。合格投标人不足3家的，不得评标。</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24.2  评标委员会将审查投标文件是否完整、总体编排是否有序、文件签署是否合格、有无计算上的错误等。</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24.3  算术错误将按以下方法更正（次序排先者优先）：</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（1）开标一览表内容与投标文件中相应内容不一致的，以开标一览表为准；</w:t>
      </w:r>
    </w:p>
    <w:p w:rsidR="00D6689F" w:rsidRDefault="00A76128">
      <w:pPr>
        <w:adjustRightInd w:val="0"/>
        <w:spacing w:line="360" w:lineRule="auto"/>
        <w:rPr>
          <w:rFonts w:ascii="宋体" w:hAnsi="宋体"/>
          <w:szCs w:val="21"/>
        </w:rPr>
      </w:pPr>
      <w:r>
        <w:rPr>
          <w:rFonts w:ascii="宋体" w:hAnsi="宋体" w:hint="eastAsia"/>
          <w:snapToGrid w:val="0"/>
          <w:kern w:val="0"/>
        </w:rPr>
        <w:t>（2）</w:t>
      </w:r>
      <w:r>
        <w:rPr>
          <w:rFonts w:ascii="宋体" w:hAnsi="宋体" w:hint="eastAsia"/>
          <w:szCs w:val="21"/>
        </w:rPr>
        <w:t>大写金额和小写金额不一致的，以大写金额为准；</w:t>
      </w:r>
    </w:p>
    <w:p w:rsidR="00D6689F" w:rsidRDefault="00A76128">
      <w:pPr>
        <w:adjustRightInd w:val="0"/>
        <w:spacing w:line="360" w:lineRule="auto"/>
        <w:rPr>
          <w:rFonts w:ascii="宋体" w:hAnsi="宋体"/>
          <w:szCs w:val="21"/>
        </w:rPr>
      </w:pPr>
      <w:r>
        <w:rPr>
          <w:rFonts w:ascii="宋体" w:hAnsi="宋体" w:hint="eastAsia"/>
          <w:snapToGrid w:val="0"/>
          <w:kern w:val="0"/>
        </w:rPr>
        <w:t>（3）</w:t>
      </w:r>
      <w:r>
        <w:rPr>
          <w:rFonts w:ascii="宋体" w:hAnsi="宋体" w:hint="eastAsia"/>
          <w:szCs w:val="21"/>
        </w:rPr>
        <w:t>单价金额小数点或者百分比有明显错位的，以开标一览表的总价为准，并修改单价；</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（4）</w:t>
      </w:r>
      <w:r>
        <w:rPr>
          <w:rFonts w:ascii="宋体" w:hAnsi="宋体" w:hint="eastAsia"/>
          <w:szCs w:val="21"/>
        </w:rPr>
        <w:t>总价金额与按单价汇总金额不一致的，以单价金额计算结果为准。</w:t>
      </w:r>
    </w:p>
    <w:p w:rsidR="00D6689F" w:rsidRDefault="00A76128">
      <w:pPr>
        <w:adjustRightInd w:val="0"/>
        <w:spacing w:line="360" w:lineRule="auto"/>
        <w:ind w:firstLineChars="202" w:firstLine="424"/>
        <w:rPr>
          <w:rFonts w:ascii="宋体" w:hAnsi="宋体"/>
          <w:snapToGrid w:val="0"/>
          <w:kern w:val="0"/>
        </w:rPr>
      </w:pPr>
      <w:r>
        <w:rPr>
          <w:rFonts w:ascii="宋体" w:hAnsi="宋体" w:hint="eastAsia"/>
          <w:szCs w:val="21"/>
        </w:rPr>
        <w:t>同时出现两种以上不一致的，按照前款规定的顺序修正。修正后的报价按照本须知25.2条的规定，经投标人确认后产生约束力，投标人不确认的，其投标无效</w:t>
      </w:r>
      <w:r>
        <w:rPr>
          <w:rFonts w:ascii="宋体" w:hAnsi="宋体" w:hint="eastAsia"/>
          <w:snapToGrid w:val="0"/>
          <w:kern w:val="0"/>
        </w:rPr>
        <w:t>。</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24.4  评标委员会将确定每份投标是否对招标文件的要求，</w:t>
      </w:r>
      <w:proofErr w:type="gramStart"/>
      <w:r>
        <w:rPr>
          <w:rFonts w:ascii="宋体" w:hAnsi="宋体" w:hint="eastAsia"/>
          <w:snapToGrid w:val="0"/>
          <w:kern w:val="0"/>
        </w:rPr>
        <w:t>作出</w:t>
      </w:r>
      <w:proofErr w:type="gramEnd"/>
      <w:r>
        <w:rPr>
          <w:rFonts w:ascii="宋体" w:hAnsi="宋体" w:hint="eastAsia"/>
          <w:snapToGrid w:val="0"/>
          <w:kern w:val="0"/>
        </w:rPr>
        <w:t>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w:t>
      </w:r>
      <w:r>
        <w:rPr>
          <w:rFonts w:ascii="宋体" w:hAnsi="宋体" w:hint="eastAsia"/>
          <w:snapToGrid w:val="0"/>
          <w:kern w:val="0"/>
        </w:rPr>
        <w:lastRenderedPageBreak/>
        <w:t>将影响到其它提交实质性响应投标的投标人的公平竞争地位。</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24.5  评标委员会判断投标文件的响应性，仅基于招标文件和投标文件本身而不靠外部证据。</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24.6  评标委员会将拒绝被确定为非实质性响应的投标人。投标人不能通过修正或撤销不符之处，而使其投标成为实质性响应的投标。</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24.7  评标委员会允许修改投标中不构成重大偏离的、微小的、非正规、不一致或不规则的地方。</w:t>
      </w:r>
    </w:p>
    <w:p w:rsidR="00D6689F" w:rsidRDefault="00A76128">
      <w:pPr>
        <w:adjustRightInd w:val="0"/>
        <w:spacing w:line="360" w:lineRule="auto"/>
        <w:rPr>
          <w:rFonts w:ascii="宋体" w:hAnsi="宋体"/>
          <w:szCs w:val="21"/>
        </w:rPr>
      </w:pPr>
      <w:r>
        <w:rPr>
          <w:rFonts w:ascii="宋体" w:hAnsi="宋体" w:hint="eastAsia"/>
          <w:snapToGrid w:val="0"/>
          <w:kern w:val="0"/>
        </w:rPr>
        <w:t xml:space="preserve">24.8  </w:t>
      </w:r>
      <w:r>
        <w:rPr>
          <w:rFonts w:ascii="宋体" w:hAnsi="宋体" w:hint="eastAsia"/>
          <w:szCs w:val="21"/>
        </w:rPr>
        <w:t>根据《中华人民共和国财政部令第</w:t>
      </w:r>
      <w:r>
        <w:rPr>
          <w:rFonts w:ascii="宋体" w:hAnsi="宋体"/>
          <w:szCs w:val="21"/>
        </w:rPr>
        <w:t>87</w:t>
      </w:r>
      <w:r>
        <w:rPr>
          <w:rFonts w:ascii="宋体" w:hAnsi="宋体" w:hint="eastAsia"/>
          <w:szCs w:val="21"/>
        </w:rPr>
        <w:t>号</w:t>
      </w:r>
      <w:r>
        <w:rPr>
          <w:rFonts w:ascii="宋体" w:hAnsi="宋体"/>
          <w:szCs w:val="21"/>
        </w:rPr>
        <w:t>-</w:t>
      </w:r>
      <w:r>
        <w:rPr>
          <w:rFonts w:ascii="宋体" w:hAnsi="宋体" w:hint="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D6689F" w:rsidRDefault="00A76128">
      <w:pPr>
        <w:adjustRightInd w:val="0"/>
        <w:spacing w:line="360" w:lineRule="auto"/>
        <w:rPr>
          <w:snapToGrid w:val="0"/>
          <w:kern w:val="0"/>
        </w:rPr>
      </w:pPr>
      <w:r>
        <w:rPr>
          <w:rFonts w:ascii="宋体" w:hAnsi="宋体" w:hint="eastAsia"/>
          <w:snapToGrid w:val="0"/>
          <w:kern w:val="0"/>
        </w:rPr>
        <w:t xml:space="preserve">24.9  </w:t>
      </w:r>
      <w:r>
        <w:rPr>
          <w:rFonts w:hint="eastAsia"/>
          <w:snapToGrid w:val="0"/>
          <w:kern w:val="0"/>
        </w:rPr>
        <w:t>评标委员会成员对需要共同认定的事项存在争议的，应当按照少数服从多数的原则</w:t>
      </w:r>
      <w:proofErr w:type="gramStart"/>
      <w:r>
        <w:rPr>
          <w:rFonts w:hint="eastAsia"/>
          <w:snapToGrid w:val="0"/>
          <w:kern w:val="0"/>
        </w:rPr>
        <w:t>作出</w:t>
      </w:r>
      <w:proofErr w:type="gramEnd"/>
      <w:r>
        <w:rPr>
          <w:rFonts w:hint="eastAsia"/>
          <w:snapToGrid w:val="0"/>
          <w:kern w:val="0"/>
        </w:rPr>
        <w:t>结论。持不同意见的评标委员会成员应当在评标报告上签署不同意见及理由，否则视为同意评标报告。</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24.10 经</w:t>
      </w:r>
      <w:r>
        <w:rPr>
          <w:rFonts w:hint="eastAsia"/>
          <w:snapToGrid w:val="0"/>
          <w:kern w:val="0"/>
        </w:rPr>
        <w:t>评标委员会审查，</w:t>
      </w:r>
      <w:r>
        <w:rPr>
          <w:rFonts w:ascii="宋体" w:hAnsi="宋体" w:cs="仿宋_GB2312" w:hint="eastAsia"/>
          <w:kern w:val="0"/>
          <w:szCs w:val="21"/>
        </w:rPr>
        <w:t>有效投标的供应商不足三家的，按公开招标失败处理。</w:t>
      </w:r>
    </w:p>
    <w:p w:rsidR="00D6689F" w:rsidRDefault="00A76128">
      <w:pPr>
        <w:adjustRightInd w:val="0"/>
        <w:spacing w:line="360" w:lineRule="auto"/>
        <w:rPr>
          <w:rFonts w:ascii="宋体" w:hAnsi="宋体"/>
          <w:b/>
          <w:snapToGrid w:val="0"/>
          <w:kern w:val="0"/>
        </w:rPr>
      </w:pPr>
      <w:r>
        <w:rPr>
          <w:rFonts w:ascii="宋体" w:hAnsi="宋体"/>
          <w:b/>
          <w:snapToGrid w:val="0"/>
          <w:kern w:val="0"/>
        </w:rPr>
        <w:t>2</w:t>
      </w:r>
      <w:r>
        <w:rPr>
          <w:rFonts w:ascii="宋体" w:hAnsi="宋体" w:hint="eastAsia"/>
          <w:b/>
          <w:snapToGrid w:val="0"/>
          <w:kern w:val="0"/>
        </w:rPr>
        <w:t>5</w:t>
      </w:r>
      <w:r>
        <w:rPr>
          <w:rFonts w:ascii="宋体" w:hAnsi="宋体"/>
          <w:b/>
          <w:snapToGrid w:val="0"/>
          <w:kern w:val="0"/>
        </w:rPr>
        <w:t xml:space="preserve">. </w:t>
      </w:r>
      <w:r>
        <w:rPr>
          <w:rFonts w:ascii="宋体" w:hAnsi="宋体" w:hint="eastAsia"/>
          <w:b/>
          <w:snapToGrid w:val="0"/>
          <w:kern w:val="0"/>
        </w:rPr>
        <w:t>投标文件的澄清</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25.1  对于投标文件中含义不明确、同类问题表述不一致或者有明显文字和计算错误的内容，评标委员会应当以书面形式要求投标人</w:t>
      </w:r>
      <w:proofErr w:type="gramStart"/>
      <w:r>
        <w:rPr>
          <w:rFonts w:ascii="宋体" w:hAnsi="宋体" w:hint="eastAsia"/>
          <w:snapToGrid w:val="0"/>
          <w:kern w:val="0"/>
        </w:rPr>
        <w:t>作出</w:t>
      </w:r>
      <w:proofErr w:type="gramEnd"/>
      <w:r>
        <w:rPr>
          <w:rFonts w:ascii="宋体" w:hAnsi="宋体" w:hint="eastAsia"/>
          <w:snapToGrid w:val="0"/>
          <w:kern w:val="0"/>
        </w:rPr>
        <w:t>必要的澄清、说明或者补正。</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rsidR="00D6689F" w:rsidRDefault="00A76128">
      <w:pPr>
        <w:adjustRightInd w:val="0"/>
        <w:spacing w:line="360" w:lineRule="auto"/>
        <w:rPr>
          <w:rFonts w:ascii="宋体" w:hAnsi="宋体"/>
          <w:b/>
          <w:snapToGrid w:val="0"/>
          <w:kern w:val="0"/>
        </w:rPr>
      </w:pPr>
      <w:r>
        <w:rPr>
          <w:rFonts w:ascii="宋体" w:hAnsi="宋体"/>
          <w:b/>
          <w:snapToGrid w:val="0"/>
          <w:kern w:val="0"/>
        </w:rPr>
        <w:t xml:space="preserve">26. </w:t>
      </w:r>
      <w:r>
        <w:rPr>
          <w:rFonts w:ascii="宋体" w:hAnsi="宋体" w:hint="eastAsia"/>
          <w:b/>
          <w:snapToGrid w:val="0"/>
          <w:kern w:val="0"/>
        </w:rPr>
        <w:t>评标方法和详细评审</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26.1 评标委员会将按照本须知第24条规定只对确定为实质上响应的投标文件进行评价和比较。</w:t>
      </w:r>
    </w:p>
    <w:p w:rsidR="00D6689F" w:rsidRDefault="00A76128">
      <w:pPr>
        <w:adjustRightInd w:val="0"/>
        <w:spacing w:line="360" w:lineRule="auto"/>
        <w:rPr>
          <w:rFonts w:ascii="宋体" w:hAnsi="宋体"/>
          <w:snapToGrid w:val="0"/>
          <w:kern w:val="0"/>
        </w:rPr>
      </w:pPr>
      <w:r>
        <w:rPr>
          <w:rFonts w:ascii="宋体" w:hAnsi="宋体"/>
          <w:snapToGrid w:val="0"/>
          <w:kern w:val="0"/>
        </w:rPr>
        <w:t xml:space="preserve">26.2 </w:t>
      </w:r>
      <w:r>
        <w:rPr>
          <w:rFonts w:ascii="宋体" w:hAnsi="宋体" w:hint="eastAsia"/>
          <w:snapToGrid w:val="0"/>
          <w:kern w:val="0"/>
        </w:rPr>
        <w:t>评标的基础应是本须知第</w:t>
      </w:r>
      <w:r>
        <w:rPr>
          <w:rFonts w:ascii="宋体" w:hAnsi="宋体"/>
          <w:snapToGrid w:val="0"/>
          <w:kern w:val="0"/>
        </w:rPr>
        <w:t>1</w:t>
      </w:r>
      <w:r>
        <w:rPr>
          <w:rFonts w:ascii="宋体" w:hAnsi="宋体" w:hint="eastAsia"/>
          <w:snapToGrid w:val="0"/>
          <w:kern w:val="0"/>
        </w:rPr>
        <w:t>2条规定的投标报价。</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26.3评标委员会按 “第四章 评标方法和标准”所述进行详细评审，并推荐候选中标供应商。</w:t>
      </w:r>
    </w:p>
    <w:p w:rsidR="00D6689F" w:rsidRDefault="00A76128">
      <w:pPr>
        <w:adjustRightInd w:val="0"/>
        <w:spacing w:line="360" w:lineRule="auto"/>
        <w:rPr>
          <w:rFonts w:ascii="宋体" w:hAnsi="宋体"/>
          <w:b/>
          <w:snapToGrid w:val="0"/>
          <w:kern w:val="0"/>
        </w:rPr>
      </w:pPr>
      <w:r>
        <w:rPr>
          <w:rFonts w:ascii="宋体" w:hAnsi="宋体"/>
          <w:b/>
          <w:snapToGrid w:val="0"/>
          <w:kern w:val="0"/>
        </w:rPr>
        <w:t xml:space="preserve">27. </w:t>
      </w:r>
      <w:r>
        <w:rPr>
          <w:rFonts w:ascii="宋体" w:hAnsi="宋体" w:hint="eastAsia"/>
          <w:b/>
          <w:snapToGrid w:val="0"/>
          <w:kern w:val="0"/>
        </w:rPr>
        <w:t>评标报告</w:t>
      </w:r>
    </w:p>
    <w:p w:rsidR="00D6689F" w:rsidRDefault="00A76128">
      <w:pPr>
        <w:adjustRightInd w:val="0"/>
        <w:spacing w:line="360" w:lineRule="auto"/>
        <w:rPr>
          <w:rFonts w:ascii="宋体" w:hAnsi="宋体"/>
          <w:snapToGrid w:val="0"/>
          <w:kern w:val="0"/>
        </w:rPr>
      </w:pPr>
      <w:r>
        <w:rPr>
          <w:rFonts w:ascii="宋体" w:hAnsi="宋体" w:hint="eastAsia"/>
          <w:b/>
          <w:snapToGrid w:val="0"/>
          <w:kern w:val="0"/>
        </w:rPr>
        <w:t xml:space="preserve">    </w:t>
      </w:r>
      <w:r>
        <w:rPr>
          <w:rFonts w:ascii="宋体" w:hAnsi="宋体" w:hint="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w:t>
      </w:r>
      <w:proofErr w:type="gramStart"/>
      <w:r>
        <w:rPr>
          <w:rFonts w:ascii="宋体" w:hAnsi="宋体" w:hint="eastAsia"/>
          <w:snapToGrid w:val="0"/>
          <w:kern w:val="0"/>
        </w:rPr>
        <w:t>作出</w:t>
      </w:r>
      <w:proofErr w:type="gramEnd"/>
      <w:r>
        <w:rPr>
          <w:rFonts w:ascii="宋体" w:hAnsi="宋体" w:hint="eastAsia"/>
          <w:snapToGrid w:val="0"/>
          <w:kern w:val="0"/>
        </w:rPr>
        <w:t>书面说明并记录在案。</w:t>
      </w:r>
    </w:p>
    <w:p w:rsidR="00D6689F" w:rsidRDefault="00A76128">
      <w:pPr>
        <w:adjustRightInd w:val="0"/>
        <w:spacing w:line="360" w:lineRule="auto"/>
        <w:rPr>
          <w:rFonts w:ascii="宋体" w:hAnsi="宋体"/>
          <w:b/>
          <w:snapToGrid w:val="0"/>
          <w:kern w:val="0"/>
        </w:rPr>
      </w:pPr>
      <w:r>
        <w:rPr>
          <w:rFonts w:ascii="宋体" w:hAnsi="宋体"/>
          <w:b/>
          <w:snapToGrid w:val="0"/>
          <w:kern w:val="0"/>
        </w:rPr>
        <w:t>2</w:t>
      </w:r>
      <w:r>
        <w:rPr>
          <w:rFonts w:ascii="宋体" w:hAnsi="宋体" w:hint="eastAsia"/>
          <w:b/>
          <w:snapToGrid w:val="0"/>
          <w:kern w:val="0"/>
        </w:rPr>
        <w:t>8</w:t>
      </w:r>
      <w:r>
        <w:rPr>
          <w:rFonts w:ascii="宋体" w:hAnsi="宋体"/>
          <w:b/>
          <w:snapToGrid w:val="0"/>
          <w:kern w:val="0"/>
        </w:rPr>
        <w:t xml:space="preserve">. </w:t>
      </w:r>
      <w:r>
        <w:rPr>
          <w:rFonts w:ascii="宋体" w:hAnsi="宋体" w:hint="eastAsia"/>
          <w:b/>
          <w:snapToGrid w:val="0"/>
          <w:kern w:val="0"/>
        </w:rPr>
        <w:t>保密及其它注意事项</w:t>
      </w:r>
    </w:p>
    <w:p w:rsidR="00D6689F" w:rsidRDefault="00A76128">
      <w:pPr>
        <w:adjustRightInd w:val="0"/>
        <w:spacing w:line="360" w:lineRule="auto"/>
        <w:rPr>
          <w:rFonts w:ascii="宋体" w:hAnsi="宋体"/>
          <w:snapToGrid w:val="0"/>
          <w:kern w:val="0"/>
        </w:rPr>
      </w:pPr>
      <w:r>
        <w:rPr>
          <w:rFonts w:ascii="宋体" w:hAnsi="宋体"/>
          <w:snapToGrid w:val="0"/>
          <w:kern w:val="0"/>
        </w:rPr>
        <w:t>2</w:t>
      </w:r>
      <w:r>
        <w:rPr>
          <w:rFonts w:ascii="宋体" w:hAnsi="宋体" w:hint="eastAsia"/>
          <w:snapToGrid w:val="0"/>
          <w:kern w:val="0"/>
        </w:rPr>
        <w:t>8</w:t>
      </w:r>
      <w:r>
        <w:rPr>
          <w:rFonts w:ascii="宋体" w:hAnsi="宋体"/>
          <w:snapToGrid w:val="0"/>
          <w:kern w:val="0"/>
        </w:rPr>
        <w:t>.</w:t>
      </w:r>
      <w:r>
        <w:rPr>
          <w:rFonts w:ascii="宋体" w:hAnsi="宋体" w:hint="eastAsia"/>
          <w:snapToGrid w:val="0"/>
          <w:kern w:val="0"/>
        </w:rPr>
        <w:t>1  评标是招标工作的重要环节，评标工作在评委会内独立进行。评委会将遵照评标原则，公正、平等地对待所有投标人。</w:t>
      </w:r>
    </w:p>
    <w:p w:rsidR="00D6689F" w:rsidRDefault="00A76128">
      <w:pPr>
        <w:adjustRightInd w:val="0"/>
        <w:spacing w:line="360" w:lineRule="auto"/>
        <w:rPr>
          <w:rFonts w:ascii="宋体" w:hAnsi="宋体"/>
          <w:snapToGrid w:val="0"/>
          <w:kern w:val="0"/>
        </w:rPr>
      </w:pPr>
      <w:r>
        <w:rPr>
          <w:rFonts w:ascii="宋体" w:hAnsi="宋体"/>
          <w:snapToGrid w:val="0"/>
          <w:kern w:val="0"/>
        </w:rPr>
        <w:t>2</w:t>
      </w:r>
      <w:r>
        <w:rPr>
          <w:rFonts w:ascii="宋体" w:hAnsi="宋体" w:hint="eastAsia"/>
          <w:snapToGrid w:val="0"/>
          <w:kern w:val="0"/>
        </w:rPr>
        <w:t>8</w:t>
      </w:r>
      <w:r>
        <w:rPr>
          <w:rFonts w:ascii="宋体" w:hAnsi="宋体"/>
          <w:snapToGrid w:val="0"/>
          <w:kern w:val="0"/>
        </w:rPr>
        <w:t>.2</w:t>
      </w:r>
      <w:r>
        <w:rPr>
          <w:rFonts w:ascii="宋体" w:hAnsi="宋体" w:hint="eastAsia"/>
          <w:snapToGrid w:val="0"/>
          <w:kern w:val="0"/>
        </w:rPr>
        <w:t xml:space="preserve"> </w:t>
      </w:r>
      <w:r>
        <w:rPr>
          <w:rFonts w:ascii="宋体" w:hAnsi="宋体"/>
          <w:snapToGrid w:val="0"/>
          <w:kern w:val="0"/>
        </w:rPr>
        <w:t xml:space="preserve"> </w:t>
      </w:r>
      <w:r>
        <w:rPr>
          <w:rFonts w:ascii="宋体" w:hAnsi="宋体" w:hint="eastAsia"/>
          <w:snapToGrid w:val="0"/>
          <w:kern w:val="0"/>
        </w:rPr>
        <w:t>评标期间，评委会将对投标文件中有关问题分别向投标人进行询问。各投标人应予以认真答复。重</w:t>
      </w:r>
      <w:r>
        <w:rPr>
          <w:rFonts w:ascii="宋体" w:hAnsi="宋体" w:hint="eastAsia"/>
          <w:snapToGrid w:val="0"/>
          <w:kern w:val="0"/>
        </w:rPr>
        <w:lastRenderedPageBreak/>
        <w:t>要或复杂问题的答复需以书面形式，并经法定代表人或授权人签署。澄清文件将作为投标文件的组成部分。</w:t>
      </w:r>
    </w:p>
    <w:p w:rsidR="00D6689F" w:rsidRDefault="00A76128">
      <w:pPr>
        <w:adjustRightInd w:val="0"/>
        <w:spacing w:line="360" w:lineRule="auto"/>
        <w:rPr>
          <w:rFonts w:ascii="宋体" w:hAnsi="宋体"/>
          <w:snapToGrid w:val="0"/>
          <w:kern w:val="0"/>
        </w:rPr>
      </w:pPr>
      <w:r>
        <w:rPr>
          <w:rFonts w:ascii="宋体" w:hAnsi="宋体"/>
          <w:snapToGrid w:val="0"/>
          <w:kern w:val="0"/>
        </w:rPr>
        <w:t>2</w:t>
      </w:r>
      <w:r>
        <w:rPr>
          <w:rFonts w:ascii="宋体" w:hAnsi="宋体" w:hint="eastAsia"/>
          <w:snapToGrid w:val="0"/>
          <w:kern w:val="0"/>
        </w:rPr>
        <w:t>8</w:t>
      </w:r>
      <w:r>
        <w:rPr>
          <w:rFonts w:ascii="宋体" w:hAnsi="宋体"/>
          <w:snapToGrid w:val="0"/>
          <w:kern w:val="0"/>
        </w:rPr>
        <w:t xml:space="preserve">.3  </w:t>
      </w:r>
      <w:r>
        <w:rPr>
          <w:rFonts w:ascii="宋体" w:hAnsi="宋体" w:hint="eastAsia"/>
          <w:snapToGrid w:val="0"/>
          <w:kern w:val="0"/>
        </w:rPr>
        <w:t>在开标、投标期间，投标人不得向评委询问评标情况，不得进行旨在影响评标结果的活动。</w:t>
      </w:r>
    </w:p>
    <w:p w:rsidR="00D6689F" w:rsidRDefault="00A76128">
      <w:pPr>
        <w:adjustRightInd w:val="0"/>
        <w:spacing w:line="360" w:lineRule="auto"/>
        <w:rPr>
          <w:rFonts w:ascii="宋体" w:hAnsi="宋体"/>
          <w:snapToGrid w:val="0"/>
          <w:kern w:val="0"/>
        </w:rPr>
      </w:pPr>
      <w:r>
        <w:rPr>
          <w:rFonts w:ascii="宋体" w:hAnsi="宋体"/>
          <w:snapToGrid w:val="0"/>
          <w:kern w:val="0"/>
        </w:rPr>
        <w:t>2</w:t>
      </w:r>
      <w:r>
        <w:rPr>
          <w:rFonts w:ascii="宋体" w:hAnsi="宋体" w:hint="eastAsia"/>
          <w:snapToGrid w:val="0"/>
          <w:kern w:val="0"/>
        </w:rPr>
        <w:t>8</w:t>
      </w:r>
      <w:r>
        <w:rPr>
          <w:rFonts w:ascii="宋体" w:hAnsi="宋体"/>
          <w:snapToGrid w:val="0"/>
          <w:kern w:val="0"/>
        </w:rPr>
        <w:t xml:space="preserve">.4  </w:t>
      </w:r>
      <w:r>
        <w:rPr>
          <w:rFonts w:ascii="宋体" w:hAnsi="宋体" w:hint="eastAsia"/>
          <w:snapToGrid w:val="0"/>
          <w:kern w:val="0"/>
        </w:rPr>
        <w:t>为保证定标的公正性，在评标过程中，评委不得与投标人私下交换意见。在招标工作结束后，凡与评标情况有接触的任何人，不得也不应将评标情况扩散出评委人员之外。</w:t>
      </w:r>
    </w:p>
    <w:p w:rsidR="00D6689F" w:rsidRDefault="00A76128">
      <w:pPr>
        <w:adjustRightInd w:val="0"/>
        <w:spacing w:line="360" w:lineRule="auto"/>
        <w:rPr>
          <w:rFonts w:ascii="宋体" w:hAnsi="宋体"/>
          <w:snapToGrid w:val="0"/>
          <w:kern w:val="0"/>
        </w:rPr>
      </w:pPr>
      <w:r>
        <w:rPr>
          <w:rFonts w:ascii="宋体" w:hAnsi="宋体"/>
          <w:snapToGrid w:val="0"/>
          <w:kern w:val="0"/>
        </w:rPr>
        <w:t>2</w:t>
      </w:r>
      <w:r>
        <w:rPr>
          <w:rFonts w:ascii="宋体" w:hAnsi="宋体" w:hint="eastAsia"/>
          <w:snapToGrid w:val="0"/>
          <w:kern w:val="0"/>
        </w:rPr>
        <w:t>8</w:t>
      </w:r>
      <w:r>
        <w:rPr>
          <w:rFonts w:ascii="宋体" w:hAnsi="宋体"/>
          <w:snapToGrid w:val="0"/>
          <w:kern w:val="0"/>
        </w:rPr>
        <w:t>.5</w:t>
      </w:r>
      <w:r>
        <w:rPr>
          <w:rFonts w:ascii="宋体" w:hAnsi="宋体" w:hint="eastAsia"/>
          <w:snapToGrid w:val="0"/>
          <w:kern w:val="0"/>
        </w:rPr>
        <w:t xml:space="preserve"> </w:t>
      </w:r>
      <w:r>
        <w:rPr>
          <w:rFonts w:ascii="宋体" w:hAnsi="宋体"/>
          <w:snapToGrid w:val="0"/>
          <w:kern w:val="0"/>
        </w:rPr>
        <w:t xml:space="preserve"> </w:t>
      </w:r>
      <w:r>
        <w:rPr>
          <w:rFonts w:ascii="宋体" w:hAnsi="宋体" w:hint="eastAsia"/>
          <w:snapToGrid w:val="0"/>
          <w:kern w:val="0"/>
        </w:rPr>
        <w:t>评委会不向落标</w:t>
      </w:r>
      <w:proofErr w:type="gramStart"/>
      <w:r>
        <w:rPr>
          <w:rFonts w:ascii="宋体" w:hAnsi="宋体" w:hint="eastAsia"/>
          <w:snapToGrid w:val="0"/>
          <w:kern w:val="0"/>
        </w:rPr>
        <w:t>方解释</w:t>
      </w:r>
      <w:proofErr w:type="gramEnd"/>
      <w:r>
        <w:rPr>
          <w:rFonts w:ascii="宋体" w:hAnsi="宋体" w:hint="eastAsia"/>
          <w:snapToGrid w:val="0"/>
          <w:kern w:val="0"/>
        </w:rPr>
        <w:t>落标原因，不退还投标文件。</w:t>
      </w:r>
    </w:p>
    <w:p w:rsidR="00D6689F" w:rsidRDefault="00D6689F">
      <w:pPr>
        <w:adjustRightInd w:val="0"/>
        <w:spacing w:line="360" w:lineRule="auto"/>
        <w:ind w:left="357"/>
        <w:jc w:val="center"/>
        <w:rPr>
          <w:rFonts w:ascii="宋体" w:hAnsi="宋体"/>
          <w:b/>
          <w:snapToGrid w:val="0"/>
          <w:kern w:val="0"/>
        </w:rPr>
      </w:pPr>
      <w:bookmarkStart w:id="33" w:name="q9"/>
      <w:bookmarkEnd w:id="33"/>
    </w:p>
    <w:p w:rsidR="00D6689F" w:rsidRDefault="00A76128">
      <w:pPr>
        <w:pStyle w:val="20"/>
        <w:spacing w:before="0" w:after="0"/>
      </w:pPr>
      <w:bookmarkStart w:id="34" w:name="_Toc10522"/>
      <w:r>
        <w:rPr>
          <w:rFonts w:hint="eastAsia"/>
        </w:rPr>
        <w:t>六、授予合同</w:t>
      </w:r>
      <w:bookmarkEnd w:id="34"/>
    </w:p>
    <w:p w:rsidR="00D6689F" w:rsidRDefault="00A76128">
      <w:pPr>
        <w:adjustRightInd w:val="0"/>
        <w:spacing w:line="360" w:lineRule="auto"/>
        <w:rPr>
          <w:rFonts w:ascii="宋体" w:hAnsi="宋体"/>
          <w:b/>
          <w:snapToGrid w:val="0"/>
          <w:kern w:val="0"/>
        </w:rPr>
      </w:pPr>
      <w:r>
        <w:rPr>
          <w:rFonts w:ascii="宋体" w:hAnsi="宋体"/>
          <w:b/>
          <w:snapToGrid w:val="0"/>
          <w:kern w:val="0"/>
        </w:rPr>
        <w:t>2</w:t>
      </w:r>
      <w:r>
        <w:rPr>
          <w:rFonts w:ascii="宋体" w:hAnsi="宋体" w:hint="eastAsia"/>
          <w:b/>
          <w:snapToGrid w:val="0"/>
          <w:kern w:val="0"/>
        </w:rPr>
        <w:t>9．合同授予标准</w:t>
      </w:r>
    </w:p>
    <w:p w:rsidR="00D6689F" w:rsidRDefault="00A76128">
      <w:pPr>
        <w:tabs>
          <w:tab w:val="left" w:pos="5688"/>
        </w:tabs>
        <w:adjustRightInd w:val="0"/>
        <w:spacing w:line="360" w:lineRule="auto"/>
        <w:rPr>
          <w:rFonts w:ascii="宋体" w:hAnsi="宋体"/>
          <w:snapToGrid w:val="0"/>
          <w:kern w:val="0"/>
        </w:rPr>
      </w:pPr>
      <w:r>
        <w:rPr>
          <w:rFonts w:ascii="宋体" w:hAnsi="宋体" w:hint="eastAsia"/>
          <w:snapToGrid w:val="0"/>
          <w:kern w:val="0"/>
        </w:rPr>
        <w:t xml:space="preserve">    本项目采购合同授予经采购人确定的中标人。</w:t>
      </w:r>
    </w:p>
    <w:p w:rsidR="00D6689F" w:rsidRDefault="00A76128">
      <w:pPr>
        <w:adjustRightInd w:val="0"/>
        <w:spacing w:line="360" w:lineRule="auto"/>
        <w:rPr>
          <w:rFonts w:ascii="宋体" w:hAnsi="宋体"/>
          <w:b/>
          <w:snapToGrid w:val="0"/>
          <w:kern w:val="0"/>
        </w:rPr>
      </w:pPr>
      <w:r>
        <w:rPr>
          <w:rFonts w:ascii="宋体" w:hAnsi="宋体" w:hint="eastAsia"/>
          <w:b/>
          <w:snapToGrid w:val="0"/>
          <w:kern w:val="0"/>
        </w:rPr>
        <w:t>30</w:t>
      </w:r>
      <w:r>
        <w:rPr>
          <w:rFonts w:ascii="宋体" w:hAnsi="宋体"/>
          <w:b/>
          <w:snapToGrid w:val="0"/>
          <w:kern w:val="0"/>
        </w:rPr>
        <w:t xml:space="preserve">. </w:t>
      </w:r>
      <w:r>
        <w:rPr>
          <w:rFonts w:ascii="宋体" w:hAnsi="宋体" w:hint="eastAsia"/>
          <w:b/>
          <w:snapToGrid w:val="0"/>
          <w:kern w:val="0"/>
        </w:rPr>
        <w:t>中标通知</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30.1  采购人招标采购中心在发出《中标通知书》之前，将中标结果通过深圳市第二人民医院官方网站进行公示。中标结果公示期满无异议或者异议不成立的，投标人可在深圳市第二人民医院招标采购系统下载《中标通知书》。《中标通知书》一经发出即发生法律效力。</w:t>
      </w:r>
      <w:r>
        <w:rPr>
          <w:rFonts w:ascii="宋体" w:hAnsi="宋体"/>
          <w:snapToGrid w:val="0"/>
          <w:kern w:val="0"/>
        </w:rPr>
        <w:t xml:space="preserve"> </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30</w:t>
      </w:r>
      <w:r>
        <w:rPr>
          <w:rFonts w:ascii="宋体" w:hAnsi="宋体"/>
          <w:snapToGrid w:val="0"/>
          <w:kern w:val="0"/>
        </w:rPr>
        <w:t xml:space="preserve">.2 </w:t>
      </w:r>
      <w:r>
        <w:rPr>
          <w:rFonts w:ascii="宋体" w:hAnsi="宋体" w:hint="eastAsia"/>
          <w:snapToGrid w:val="0"/>
          <w:kern w:val="0"/>
        </w:rPr>
        <w:t xml:space="preserve"> 《中标通知书》作为签订合同的重要依据。</w:t>
      </w:r>
    </w:p>
    <w:p w:rsidR="00D6689F" w:rsidRDefault="00A76128">
      <w:pPr>
        <w:adjustRightInd w:val="0"/>
        <w:spacing w:line="360" w:lineRule="auto"/>
        <w:rPr>
          <w:rFonts w:ascii="宋体" w:hAnsi="宋体"/>
          <w:b/>
          <w:snapToGrid w:val="0"/>
          <w:kern w:val="0"/>
        </w:rPr>
      </w:pPr>
      <w:r>
        <w:rPr>
          <w:rFonts w:ascii="宋体" w:hAnsi="宋体" w:hint="eastAsia"/>
          <w:b/>
          <w:snapToGrid w:val="0"/>
          <w:kern w:val="0"/>
        </w:rPr>
        <w:t>31</w:t>
      </w:r>
      <w:r>
        <w:rPr>
          <w:rFonts w:ascii="宋体" w:hAnsi="宋体"/>
          <w:b/>
          <w:snapToGrid w:val="0"/>
          <w:kern w:val="0"/>
        </w:rPr>
        <w:t xml:space="preserve">. </w:t>
      </w:r>
      <w:r>
        <w:rPr>
          <w:rFonts w:ascii="宋体" w:hAnsi="宋体" w:hint="eastAsia"/>
          <w:b/>
          <w:snapToGrid w:val="0"/>
          <w:kern w:val="0"/>
        </w:rPr>
        <w:t>签订合同</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31</w:t>
      </w:r>
      <w:r>
        <w:rPr>
          <w:rFonts w:ascii="宋体" w:hAnsi="宋体"/>
          <w:snapToGrid w:val="0"/>
          <w:kern w:val="0"/>
        </w:rPr>
        <w:t>.</w:t>
      </w:r>
      <w:r>
        <w:rPr>
          <w:rFonts w:ascii="宋体" w:hAnsi="宋体" w:hint="eastAsia"/>
          <w:snapToGrid w:val="0"/>
          <w:kern w:val="0"/>
        </w:rPr>
        <w:t>1  中标方应按《中标通知书》或按</w:t>
      </w:r>
      <w:r>
        <w:rPr>
          <w:rFonts w:ascii="宋体" w:hAnsi="宋体" w:hint="eastAsia"/>
          <w:bCs/>
          <w:snapToGrid w:val="0"/>
          <w:kern w:val="0"/>
        </w:rPr>
        <w:t>采购人</w:t>
      </w:r>
      <w:r>
        <w:rPr>
          <w:rFonts w:ascii="宋体" w:hAnsi="宋体" w:hint="eastAsia"/>
          <w:snapToGrid w:val="0"/>
          <w:kern w:val="0"/>
        </w:rPr>
        <w:t>指定的时间、地点与</w:t>
      </w:r>
      <w:r>
        <w:rPr>
          <w:rFonts w:ascii="宋体" w:hAnsi="宋体" w:hint="eastAsia"/>
          <w:bCs/>
          <w:snapToGrid w:val="0"/>
          <w:kern w:val="0"/>
        </w:rPr>
        <w:t>采购人</w:t>
      </w:r>
      <w:r>
        <w:rPr>
          <w:rFonts w:ascii="宋体" w:hAnsi="宋体" w:hint="eastAsia"/>
          <w:snapToGrid w:val="0"/>
          <w:kern w:val="0"/>
        </w:rPr>
        <w:t>签订合同。</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31</w:t>
      </w:r>
      <w:r>
        <w:rPr>
          <w:rFonts w:ascii="宋体" w:hAnsi="宋体"/>
          <w:snapToGrid w:val="0"/>
          <w:kern w:val="0"/>
        </w:rPr>
        <w:t xml:space="preserve">.2  </w:t>
      </w:r>
      <w:r>
        <w:rPr>
          <w:rFonts w:ascii="宋体" w:hAnsi="宋体" w:hint="eastAsia"/>
          <w:snapToGrid w:val="0"/>
          <w:kern w:val="0"/>
        </w:rPr>
        <w:t>招标文件、中标方的投标文件及其澄清文件等，均为签订合同的依据。</w:t>
      </w:r>
    </w:p>
    <w:p w:rsidR="00D6689F" w:rsidRDefault="00A76128">
      <w:pPr>
        <w:adjustRightInd w:val="0"/>
        <w:spacing w:line="360" w:lineRule="auto"/>
        <w:rPr>
          <w:rFonts w:ascii="宋体" w:hAnsi="宋体"/>
          <w:b/>
          <w:snapToGrid w:val="0"/>
          <w:kern w:val="0"/>
        </w:rPr>
      </w:pPr>
      <w:r>
        <w:rPr>
          <w:rFonts w:ascii="宋体" w:hAnsi="宋体" w:hint="eastAsia"/>
          <w:b/>
          <w:snapToGrid w:val="0"/>
          <w:kern w:val="0"/>
        </w:rPr>
        <w:t>32</w:t>
      </w:r>
      <w:r>
        <w:rPr>
          <w:rFonts w:ascii="宋体" w:hAnsi="宋体"/>
          <w:b/>
          <w:snapToGrid w:val="0"/>
          <w:kern w:val="0"/>
        </w:rPr>
        <w:t>.</w:t>
      </w:r>
      <w:r>
        <w:rPr>
          <w:rFonts w:ascii="宋体" w:hAnsi="宋体" w:hint="eastAsia"/>
          <w:b/>
          <w:snapToGrid w:val="0"/>
          <w:kern w:val="0"/>
        </w:rPr>
        <w:t xml:space="preserve">  履约保证金</w:t>
      </w:r>
    </w:p>
    <w:p w:rsidR="00D6689F" w:rsidRDefault="00A76128">
      <w:pPr>
        <w:adjustRightInd w:val="0"/>
        <w:spacing w:line="360" w:lineRule="auto"/>
        <w:rPr>
          <w:rFonts w:ascii="宋体" w:hAnsi="宋体"/>
          <w:snapToGrid w:val="0"/>
          <w:kern w:val="0"/>
        </w:rPr>
      </w:pPr>
      <w:r>
        <w:rPr>
          <w:rFonts w:ascii="宋体" w:hAnsi="宋体" w:hint="eastAsia"/>
          <w:snapToGrid w:val="0"/>
          <w:kern w:val="0"/>
        </w:rPr>
        <w:t>32</w:t>
      </w:r>
      <w:r>
        <w:rPr>
          <w:rFonts w:ascii="宋体" w:hAnsi="宋体"/>
          <w:snapToGrid w:val="0"/>
          <w:kern w:val="0"/>
        </w:rPr>
        <w:t>.1</w:t>
      </w:r>
      <w:r>
        <w:rPr>
          <w:rFonts w:ascii="宋体" w:hAnsi="宋体" w:hint="eastAsia"/>
          <w:snapToGrid w:val="0"/>
          <w:kern w:val="0"/>
        </w:rPr>
        <w:t xml:space="preserve"> </w:t>
      </w:r>
      <w:r>
        <w:rPr>
          <w:rFonts w:ascii="宋体" w:hAnsi="宋体"/>
          <w:snapToGrid w:val="0"/>
          <w:kern w:val="0"/>
        </w:rPr>
        <w:t xml:space="preserve"> </w:t>
      </w:r>
      <w:r>
        <w:rPr>
          <w:rFonts w:ascii="宋体" w:hAnsi="宋体" w:hint="eastAsia"/>
          <w:snapToGrid w:val="0"/>
          <w:kern w:val="0"/>
        </w:rPr>
        <w:t>中标方须按招标文件的规定或根据合同条款的规定向</w:t>
      </w:r>
      <w:r>
        <w:rPr>
          <w:rFonts w:ascii="宋体" w:hAnsi="宋体" w:hint="eastAsia"/>
          <w:bCs/>
          <w:snapToGrid w:val="0"/>
          <w:kern w:val="0"/>
        </w:rPr>
        <w:t>采购人</w:t>
      </w:r>
      <w:r>
        <w:rPr>
          <w:rFonts w:ascii="宋体" w:hAnsi="宋体" w:hint="eastAsia"/>
          <w:snapToGrid w:val="0"/>
          <w:kern w:val="0"/>
        </w:rPr>
        <w:t>提交</w:t>
      </w:r>
      <w:r>
        <w:rPr>
          <w:rFonts w:ascii="宋体" w:hAnsi="宋体" w:hint="eastAsia"/>
          <w:snapToGrid w:val="0"/>
          <w:color w:val="FF0000"/>
          <w:kern w:val="0"/>
        </w:rPr>
        <w:t>前附表第14项规定</w:t>
      </w:r>
      <w:r>
        <w:rPr>
          <w:rFonts w:ascii="宋体" w:hAnsi="宋体" w:hint="eastAsia"/>
          <w:snapToGrid w:val="0"/>
          <w:kern w:val="0"/>
        </w:rPr>
        <w:t>的履约保证金。</w:t>
      </w:r>
    </w:p>
    <w:p w:rsidR="00D6689F" w:rsidRDefault="00D6689F">
      <w:pPr>
        <w:spacing w:line="360" w:lineRule="auto"/>
        <w:ind w:firstLineChars="200" w:firstLine="1044"/>
        <w:rPr>
          <w:b/>
          <w:sz w:val="52"/>
          <w:szCs w:val="52"/>
        </w:rPr>
      </w:pPr>
    </w:p>
    <w:p w:rsidR="00D6689F" w:rsidRDefault="00A76128">
      <w:pPr>
        <w:pStyle w:val="20"/>
        <w:spacing w:before="0" w:after="0"/>
      </w:pPr>
      <w:bookmarkStart w:id="35" w:name="_Toc1670"/>
      <w:bookmarkStart w:id="36" w:name="_Toc110410376"/>
      <w:r>
        <w:rPr>
          <w:rFonts w:hint="eastAsia"/>
        </w:rPr>
        <w:t>七、质疑处理</w:t>
      </w:r>
      <w:bookmarkEnd w:id="35"/>
      <w:bookmarkEnd w:id="36"/>
    </w:p>
    <w:p w:rsidR="00D6689F" w:rsidRDefault="00A76128">
      <w:pPr>
        <w:spacing w:line="360" w:lineRule="auto"/>
        <w:rPr>
          <w:rFonts w:ascii="宋体" w:hAnsi="宋体"/>
          <w:b/>
          <w:bCs/>
          <w:szCs w:val="21"/>
        </w:rPr>
      </w:pPr>
      <w:bookmarkStart w:id="37" w:name="_Hlk72439706"/>
      <w:r>
        <w:rPr>
          <w:rFonts w:ascii="宋体" w:hAnsi="宋体" w:hint="eastAsia"/>
          <w:b/>
          <w:bCs/>
          <w:szCs w:val="21"/>
        </w:rPr>
        <w:t>33.质疑提出与答复</w:t>
      </w:r>
    </w:p>
    <w:p w:rsidR="00D6689F" w:rsidRDefault="00A76128">
      <w:pPr>
        <w:spacing w:line="360" w:lineRule="auto"/>
        <w:rPr>
          <w:rFonts w:ascii="宋体" w:hAnsi="宋体"/>
          <w:b/>
          <w:bCs/>
          <w:szCs w:val="21"/>
        </w:rPr>
      </w:pPr>
      <w:r>
        <w:rPr>
          <w:rFonts w:ascii="宋体" w:hAnsi="宋体" w:hint="eastAsia"/>
          <w:szCs w:val="21"/>
        </w:rPr>
        <w:t>33.1提出质疑</w:t>
      </w:r>
    </w:p>
    <w:p w:rsidR="00D6689F" w:rsidRDefault="00A76128">
      <w:pPr>
        <w:spacing w:line="360" w:lineRule="auto"/>
        <w:rPr>
          <w:rFonts w:ascii="宋体" w:hAnsi="宋体"/>
          <w:szCs w:val="21"/>
        </w:rPr>
      </w:pPr>
      <w:r>
        <w:rPr>
          <w:rFonts w:ascii="宋体" w:hAnsi="宋体" w:hint="eastAsia"/>
          <w:szCs w:val="21"/>
        </w:rPr>
        <w:t xml:space="preserve">    参与自行采购活动的供应商认为自己的权益在采购活动中受到损害的，应当自知道或者应当知道其权益受到损害之日起七个工作日内向采购人招标采购系统以电子版上</w:t>
      </w:r>
      <w:proofErr w:type="gramStart"/>
      <w:r>
        <w:rPr>
          <w:rFonts w:ascii="宋体" w:hAnsi="宋体" w:hint="eastAsia"/>
          <w:szCs w:val="21"/>
        </w:rPr>
        <w:t>传形式</w:t>
      </w:r>
      <w:proofErr w:type="gramEnd"/>
      <w:r>
        <w:rPr>
          <w:rFonts w:ascii="宋体" w:hAnsi="宋体" w:hint="eastAsia"/>
          <w:szCs w:val="21"/>
        </w:rPr>
        <w:t>提出质疑。</w:t>
      </w:r>
    </w:p>
    <w:p w:rsidR="00D6689F" w:rsidRDefault="00A76128">
      <w:pPr>
        <w:spacing w:line="360" w:lineRule="auto"/>
        <w:rPr>
          <w:rFonts w:ascii="宋体" w:hAnsi="宋体"/>
          <w:szCs w:val="21"/>
        </w:rPr>
      </w:pPr>
      <w:r>
        <w:rPr>
          <w:rFonts w:ascii="宋体" w:hAnsi="宋体" w:hint="eastAsia"/>
          <w:szCs w:val="21"/>
        </w:rPr>
        <w:t>33.2</w:t>
      </w:r>
      <w:r>
        <w:rPr>
          <w:rFonts w:ascii="宋体" w:hAnsi="宋体"/>
          <w:szCs w:val="21"/>
        </w:rPr>
        <w:t>法律依据</w:t>
      </w:r>
    </w:p>
    <w:p w:rsidR="00D6689F" w:rsidRDefault="00A76128">
      <w:pPr>
        <w:spacing w:line="360" w:lineRule="auto"/>
        <w:rPr>
          <w:rFonts w:ascii="宋体" w:hAnsi="宋体"/>
          <w:szCs w:val="21"/>
        </w:rPr>
      </w:pPr>
      <w:r>
        <w:rPr>
          <w:rFonts w:ascii="宋体" w:hAnsi="宋体" w:hint="eastAsia"/>
          <w:szCs w:val="21"/>
        </w:rPr>
        <w:t xml:space="preserve">    《中华人民共和国政府采购法》、《中华人民共和国政府采购法实施条例》、</w:t>
      </w:r>
      <w:r>
        <w:rPr>
          <w:rFonts w:ascii="宋体" w:hAnsi="宋体"/>
          <w:szCs w:val="21"/>
        </w:rPr>
        <w:t>《</w:t>
      </w:r>
      <w:r>
        <w:rPr>
          <w:rFonts w:ascii="宋体" w:hAnsi="宋体" w:hint="eastAsia"/>
          <w:szCs w:val="21"/>
        </w:rPr>
        <w:t>深圳经济特区政府采购</w:t>
      </w:r>
      <w:r>
        <w:rPr>
          <w:rFonts w:ascii="宋体" w:hAnsi="宋体"/>
          <w:szCs w:val="21"/>
        </w:rPr>
        <w:t>条例</w:t>
      </w:r>
      <w:r>
        <w:rPr>
          <w:rFonts w:ascii="宋体" w:hAnsi="宋体" w:hint="eastAsia"/>
          <w:szCs w:val="21"/>
        </w:rPr>
        <w:t>》、《深圳经济特区政府采购条例实施细则》、《政府采购质疑和投诉办法》（财政部令第94号）、《深圳市第二人民医院招标采购管理办法》和其他有关法律法规规定。</w:t>
      </w:r>
    </w:p>
    <w:p w:rsidR="00D6689F" w:rsidRDefault="00A76128">
      <w:pPr>
        <w:spacing w:line="360" w:lineRule="auto"/>
        <w:rPr>
          <w:rFonts w:ascii="宋体" w:hAnsi="宋体"/>
          <w:szCs w:val="21"/>
        </w:rPr>
      </w:pPr>
      <w:r>
        <w:rPr>
          <w:rFonts w:ascii="宋体" w:hAnsi="宋体" w:hint="eastAsia"/>
          <w:szCs w:val="21"/>
        </w:rPr>
        <w:lastRenderedPageBreak/>
        <w:t>33.3质疑条件</w:t>
      </w:r>
    </w:p>
    <w:p w:rsidR="00D6689F" w:rsidRDefault="00A76128">
      <w:pPr>
        <w:spacing w:line="360" w:lineRule="auto"/>
        <w:rPr>
          <w:rFonts w:ascii="宋体" w:hAnsi="宋体"/>
          <w:szCs w:val="21"/>
        </w:rPr>
      </w:pPr>
      <w:r>
        <w:rPr>
          <w:rFonts w:ascii="宋体" w:hAnsi="宋体" w:hint="eastAsia"/>
          <w:szCs w:val="21"/>
        </w:rPr>
        <w:t xml:space="preserve">    33.3.1提出质疑的供应商应当是参与所质疑项目采购活动的供应商；</w:t>
      </w:r>
      <w:bookmarkStart w:id="38" w:name="_Hlk75374941"/>
      <w:r>
        <w:rPr>
          <w:rFonts w:ascii="宋体" w:hAnsi="宋体" w:hint="eastAsia"/>
          <w:szCs w:val="21"/>
        </w:rPr>
        <w:t>以联合体形</w:t>
      </w:r>
      <w:proofErr w:type="gramStart"/>
      <w:r>
        <w:rPr>
          <w:rFonts w:ascii="宋体" w:hAnsi="宋体" w:hint="eastAsia"/>
          <w:szCs w:val="21"/>
        </w:rPr>
        <w:t>式参与</w:t>
      </w:r>
      <w:proofErr w:type="gramEnd"/>
      <w:r>
        <w:rPr>
          <w:rFonts w:ascii="宋体" w:hAnsi="宋体" w:hint="eastAsia"/>
          <w:szCs w:val="21"/>
        </w:rPr>
        <w:t>的，质疑应当由组成联合体的所有成员共同提出</w:t>
      </w:r>
      <w:bookmarkEnd w:id="38"/>
      <w:r>
        <w:rPr>
          <w:rFonts w:ascii="宋体" w:hAnsi="宋体" w:hint="eastAsia"/>
          <w:szCs w:val="21"/>
        </w:rPr>
        <w:t>；</w:t>
      </w:r>
    </w:p>
    <w:p w:rsidR="00D6689F" w:rsidRDefault="00A76128">
      <w:pPr>
        <w:spacing w:line="360" w:lineRule="auto"/>
        <w:rPr>
          <w:rFonts w:ascii="宋体" w:hAnsi="宋体"/>
          <w:szCs w:val="21"/>
        </w:rPr>
      </w:pPr>
      <w:r>
        <w:rPr>
          <w:rFonts w:ascii="宋体" w:hAnsi="宋体" w:hint="eastAsia"/>
          <w:szCs w:val="21"/>
        </w:rPr>
        <w:t xml:space="preserve">    33.3.2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rsidR="00D6689F" w:rsidRDefault="00A76128">
      <w:pPr>
        <w:spacing w:line="360" w:lineRule="auto"/>
        <w:ind w:firstLine="420"/>
        <w:rPr>
          <w:rFonts w:ascii="宋体" w:hAnsi="宋体"/>
          <w:szCs w:val="21"/>
        </w:rPr>
      </w:pPr>
      <w:r>
        <w:rPr>
          <w:rFonts w:ascii="宋体" w:hAnsi="宋体" w:hint="eastAsia"/>
          <w:szCs w:val="21"/>
        </w:rPr>
        <w:t>33.3.3提交电子版质疑</w:t>
      </w:r>
      <w:proofErr w:type="gramStart"/>
      <w:r>
        <w:rPr>
          <w:rFonts w:ascii="宋体" w:hAnsi="宋体" w:hint="eastAsia"/>
          <w:szCs w:val="21"/>
        </w:rPr>
        <w:t>函应当</w:t>
      </w:r>
      <w:proofErr w:type="gramEnd"/>
      <w:r>
        <w:rPr>
          <w:rFonts w:ascii="宋体" w:hAnsi="宋体" w:hint="eastAsia"/>
          <w:szCs w:val="21"/>
        </w:rPr>
        <w:t>包括以下内容：</w:t>
      </w:r>
    </w:p>
    <w:p w:rsidR="00D6689F" w:rsidRDefault="00A76128">
      <w:pPr>
        <w:spacing w:line="360" w:lineRule="auto"/>
        <w:ind w:firstLine="420"/>
        <w:rPr>
          <w:rFonts w:ascii="宋体" w:hAnsi="宋体"/>
          <w:szCs w:val="21"/>
        </w:rPr>
      </w:pPr>
      <w:r>
        <w:rPr>
          <w:rFonts w:ascii="宋体" w:hAnsi="宋体" w:hint="eastAsia"/>
          <w:szCs w:val="21"/>
        </w:rPr>
        <w:t>（1）供应商的名称（或者姓名）、地址、邮编、联系人及联系电话；</w:t>
      </w:r>
    </w:p>
    <w:p w:rsidR="00D6689F" w:rsidRDefault="00A76128">
      <w:pPr>
        <w:spacing w:line="360" w:lineRule="auto"/>
        <w:ind w:firstLineChars="200" w:firstLine="420"/>
        <w:rPr>
          <w:rFonts w:ascii="宋体" w:hAnsi="宋体"/>
          <w:szCs w:val="21"/>
        </w:rPr>
      </w:pPr>
      <w:r>
        <w:rPr>
          <w:rFonts w:ascii="宋体" w:hAnsi="宋体" w:hint="eastAsia"/>
          <w:szCs w:val="21"/>
        </w:rPr>
        <w:t>（2）质疑项目的名称、编号；</w:t>
      </w:r>
    </w:p>
    <w:p w:rsidR="00D6689F" w:rsidRDefault="00A76128">
      <w:pPr>
        <w:spacing w:line="360" w:lineRule="auto"/>
        <w:ind w:firstLineChars="200" w:firstLine="420"/>
        <w:rPr>
          <w:rFonts w:ascii="宋体" w:hAnsi="宋体"/>
          <w:szCs w:val="21"/>
        </w:rPr>
      </w:pPr>
      <w:r>
        <w:rPr>
          <w:rFonts w:ascii="宋体" w:hAnsi="宋体" w:hint="eastAsia"/>
          <w:szCs w:val="21"/>
        </w:rPr>
        <w:t>（3）具体、明确的质疑对象、质疑事项和质疑请求；</w:t>
      </w:r>
    </w:p>
    <w:p w:rsidR="00D6689F" w:rsidRDefault="00A76128">
      <w:pPr>
        <w:spacing w:line="360" w:lineRule="auto"/>
        <w:ind w:firstLineChars="200" w:firstLine="420"/>
        <w:rPr>
          <w:rFonts w:ascii="宋体" w:hAnsi="宋体"/>
          <w:szCs w:val="21"/>
        </w:rPr>
      </w:pPr>
      <w:r>
        <w:rPr>
          <w:rFonts w:ascii="宋体" w:hAnsi="宋体" w:hint="eastAsia"/>
          <w:szCs w:val="21"/>
        </w:rPr>
        <w:t>（4）因质疑事项而受损害的权益；</w:t>
      </w:r>
    </w:p>
    <w:p w:rsidR="00D6689F" w:rsidRDefault="00A76128">
      <w:pPr>
        <w:spacing w:line="360" w:lineRule="auto"/>
        <w:ind w:firstLineChars="200" w:firstLine="420"/>
        <w:rPr>
          <w:rFonts w:ascii="宋体" w:hAnsi="宋体"/>
          <w:szCs w:val="21"/>
        </w:rPr>
      </w:pPr>
      <w:r>
        <w:rPr>
          <w:rFonts w:ascii="宋体" w:hAnsi="宋体" w:hint="eastAsia"/>
          <w:szCs w:val="21"/>
        </w:rPr>
        <w:t>（5）事实依据；</w:t>
      </w:r>
    </w:p>
    <w:p w:rsidR="00D6689F" w:rsidRDefault="00A76128">
      <w:pPr>
        <w:spacing w:line="360" w:lineRule="auto"/>
        <w:ind w:firstLineChars="200" w:firstLine="420"/>
        <w:rPr>
          <w:rFonts w:ascii="宋体" w:hAnsi="宋体"/>
          <w:szCs w:val="21"/>
        </w:rPr>
      </w:pPr>
      <w:r>
        <w:rPr>
          <w:rFonts w:ascii="宋体" w:hAnsi="宋体" w:hint="eastAsia"/>
          <w:szCs w:val="21"/>
        </w:rPr>
        <w:t>（6）必要的法律依据；</w:t>
      </w:r>
    </w:p>
    <w:p w:rsidR="00D6689F" w:rsidRDefault="00A76128">
      <w:pPr>
        <w:spacing w:line="360" w:lineRule="auto"/>
        <w:ind w:firstLineChars="200" w:firstLine="420"/>
        <w:rPr>
          <w:rFonts w:ascii="宋体" w:hAnsi="宋体"/>
          <w:szCs w:val="21"/>
        </w:rPr>
      </w:pPr>
      <w:r>
        <w:rPr>
          <w:rFonts w:ascii="宋体" w:hAnsi="宋体" w:hint="eastAsia"/>
          <w:szCs w:val="21"/>
        </w:rPr>
        <w:t>（7）提出质疑的日期。</w:t>
      </w:r>
    </w:p>
    <w:p w:rsidR="00D6689F" w:rsidRDefault="00A76128">
      <w:pPr>
        <w:spacing w:line="360" w:lineRule="auto"/>
        <w:ind w:firstLineChars="200" w:firstLine="420"/>
        <w:rPr>
          <w:rFonts w:ascii="宋体" w:hAnsi="宋体"/>
          <w:szCs w:val="21"/>
        </w:rPr>
      </w:pPr>
      <w:r>
        <w:rPr>
          <w:rFonts w:ascii="宋体" w:hAnsi="宋体" w:hint="eastAsia"/>
          <w:szCs w:val="21"/>
        </w:rPr>
        <w:t>供应商为自然人的，应当由本人签字；供应商为法人或者其他组织的，应当由法定代表人（负责人），或者其授权代理人签字或者盖章，并加盖公章。</w:t>
      </w:r>
    </w:p>
    <w:p w:rsidR="00D6689F" w:rsidRDefault="00A76128">
      <w:pPr>
        <w:spacing w:line="360" w:lineRule="auto"/>
        <w:rPr>
          <w:rFonts w:ascii="宋体" w:hAnsi="宋体"/>
          <w:szCs w:val="21"/>
        </w:rPr>
      </w:pPr>
      <w:r>
        <w:rPr>
          <w:rFonts w:ascii="宋体" w:hAnsi="宋体" w:hint="eastAsia"/>
          <w:szCs w:val="21"/>
        </w:rPr>
        <w:t>33.4提交</w:t>
      </w:r>
      <w:r>
        <w:rPr>
          <w:rFonts w:ascii="宋体" w:hAnsi="宋体"/>
          <w:szCs w:val="21"/>
        </w:rPr>
        <w:t>材料</w:t>
      </w:r>
    </w:p>
    <w:p w:rsidR="00D6689F" w:rsidRDefault="00A76128">
      <w:pPr>
        <w:spacing w:line="360" w:lineRule="auto"/>
        <w:ind w:firstLineChars="200" w:firstLine="420"/>
        <w:rPr>
          <w:rFonts w:ascii="宋体" w:hAnsi="宋体"/>
          <w:szCs w:val="21"/>
        </w:rPr>
      </w:pPr>
      <w:r>
        <w:rPr>
          <w:rFonts w:ascii="宋体" w:hAnsi="宋体" w:hint="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rsidR="00D6689F" w:rsidRDefault="00A76128">
      <w:pPr>
        <w:spacing w:line="360" w:lineRule="auto"/>
        <w:ind w:firstLineChars="200" w:firstLine="420"/>
        <w:rPr>
          <w:rFonts w:ascii="宋体" w:hAnsi="宋体"/>
          <w:szCs w:val="21"/>
        </w:rPr>
      </w:pPr>
      <w:r>
        <w:rPr>
          <w:rFonts w:ascii="宋体" w:hAnsi="宋体" w:hint="eastAsia"/>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rsidR="00D6689F" w:rsidRDefault="00A76128">
      <w:pPr>
        <w:spacing w:line="360" w:lineRule="auto"/>
        <w:rPr>
          <w:rFonts w:ascii="宋体" w:hAnsi="宋体"/>
          <w:szCs w:val="21"/>
        </w:rPr>
      </w:pPr>
      <w:r>
        <w:rPr>
          <w:rFonts w:ascii="宋体" w:hAnsi="宋体" w:hint="eastAsia"/>
          <w:szCs w:val="21"/>
        </w:rPr>
        <w:t>33.5提交方式</w:t>
      </w:r>
    </w:p>
    <w:p w:rsidR="00D6689F" w:rsidRDefault="00A76128">
      <w:pPr>
        <w:spacing w:line="360" w:lineRule="auto"/>
        <w:ind w:firstLine="420"/>
        <w:rPr>
          <w:rFonts w:ascii="宋体" w:hAnsi="宋体"/>
          <w:b/>
          <w:bCs/>
          <w:szCs w:val="21"/>
        </w:rPr>
      </w:pPr>
      <w:r>
        <w:rPr>
          <w:rFonts w:ascii="宋体" w:hAnsi="宋体" w:hint="eastAsia"/>
          <w:szCs w:val="21"/>
        </w:rPr>
        <w:t>质疑供应商将拟定好的质疑函扫描件上传至深圳市第二人民医院招标采购系统</w:t>
      </w:r>
      <w:r>
        <w:rPr>
          <w:rFonts w:ascii="宋体" w:hAnsi="宋体" w:hint="eastAsia"/>
          <w:bCs/>
          <w:szCs w:val="21"/>
        </w:rPr>
        <w:t>，质疑咨询电话：</w:t>
      </w:r>
      <w:r>
        <w:rPr>
          <w:rFonts w:ascii="宋体" w:hAnsi="宋体" w:hint="eastAsia"/>
          <w:bCs/>
          <w:color w:val="FF0000"/>
          <w:szCs w:val="21"/>
        </w:rPr>
        <w:t>0755-83026699</w:t>
      </w:r>
      <w:r>
        <w:rPr>
          <w:rFonts w:ascii="宋体" w:hAnsi="宋体" w:hint="eastAsia"/>
          <w:bCs/>
          <w:szCs w:val="21"/>
        </w:rPr>
        <w:t>。</w:t>
      </w:r>
    </w:p>
    <w:p w:rsidR="00D6689F" w:rsidRDefault="00A76128">
      <w:pPr>
        <w:spacing w:line="360" w:lineRule="auto"/>
        <w:rPr>
          <w:rFonts w:ascii="宋体" w:hAnsi="宋体"/>
          <w:szCs w:val="21"/>
        </w:rPr>
      </w:pPr>
      <w:r>
        <w:rPr>
          <w:rFonts w:ascii="宋体" w:hAnsi="宋体" w:hint="eastAsia"/>
          <w:szCs w:val="21"/>
        </w:rPr>
        <w:t>33.6质疑受理</w:t>
      </w:r>
      <w:r>
        <w:rPr>
          <w:rFonts w:ascii="宋体" w:hAnsi="宋体"/>
          <w:szCs w:val="21"/>
        </w:rPr>
        <w:t>程序</w:t>
      </w:r>
    </w:p>
    <w:p w:rsidR="00D6689F" w:rsidRDefault="00A76128">
      <w:pPr>
        <w:spacing w:line="360" w:lineRule="auto"/>
        <w:ind w:firstLineChars="200" w:firstLine="420"/>
        <w:rPr>
          <w:rFonts w:ascii="宋体" w:hAnsi="宋体"/>
          <w:szCs w:val="21"/>
        </w:rPr>
      </w:pPr>
      <w:r>
        <w:rPr>
          <w:rFonts w:ascii="宋体" w:hAnsi="宋体" w:hint="eastAsia"/>
          <w:szCs w:val="21"/>
        </w:rPr>
        <w:t>33.6.1供应商提交的质疑符合受理条件的，上传至深圳市第二人民医院招标采购系统即为受理。</w:t>
      </w:r>
    </w:p>
    <w:p w:rsidR="00D6689F" w:rsidRDefault="00A76128">
      <w:pPr>
        <w:spacing w:line="360" w:lineRule="auto"/>
        <w:ind w:firstLineChars="200" w:firstLine="420"/>
        <w:rPr>
          <w:rFonts w:ascii="宋体" w:hAnsi="宋体"/>
          <w:szCs w:val="21"/>
        </w:rPr>
      </w:pPr>
      <w:r>
        <w:rPr>
          <w:rFonts w:ascii="宋体" w:hAnsi="宋体" w:hint="eastAsia"/>
          <w:szCs w:val="21"/>
        </w:rPr>
        <w:t>33.6.2供应商提交的质疑材料不符合质疑条件的，视情况处理：</w:t>
      </w:r>
    </w:p>
    <w:p w:rsidR="00D6689F" w:rsidRDefault="00A76128">
      <w:pPr>
        <w:spacing w:line="360" w:lineRule="auto"/>
        <w:ind w:firstLineChars="200" w:firstLine="420"/>
        <w:rPr>
          <w:rFonts w:ascii="宋体" w:hAnsi="宋体"/>
          <w:szCs w:val="21"/>
        </w:rPr>
      </w:pPr>
      <w:r>
        <w:rPr>
          <w:rFonts w:ascii="宋体" w:hAnsi="宋体" w:hint="eastAsia"/>
          <w:szCs w:val="21"/>
        </w:rPr>
        <w:t>供应商提交的质疑材料不全或者未按要求签字或者盖章的，采购人应当一次性告知供应商需补正的内</w:t>
      </w:r>
      <w:r>
        <w:rPr>
          <w:rFonts w:ascii="宋体" w:hAnsi="宋体" w:hint="eastAsia"/>
          <w:szCs w:val="21"/>
        </w:rPr>
        <w:lastRenderedPageBreak/>
        <w:t>容和补正期限，受理时间以重新上</w:t>
      </w:r>
      <w:proofErr w:type="gramStart"/>
      <w:r>
        <w:rPr>
          <w:rFonts w:ascii="宋体" w:hAnsi="宋体" w:hint="eastAsia"/>
          <w:szCs w:val="21"/>
        </w:rPr>
        <w:t>传正确</w:t>
      </w:r>
      <w:proofErr w:type="gramEnd"/>
      <w:r>
        <w:rPr>
          <w:rFonts w:ascii="宋体" w:hAnsi="宋体" w:hint="eastAsia"/>
          <w:szCs w:val="21"/>
        </w:rPr>
        <w:t>质疑函为准。</w:t>
      </w:r>
    </w:p>
    <w:p w:rsidR="00D6689F" w:rsidRDefault="00A76128">
      <w:pPr>
        <w:spacing w:line="360" w:lineRule="auto"/>
        <w:ind w:firstLineChars="200" w:firstLine="420"/>
        <w:rPr>
          <w:rFonts w:ascii="宋体" w:hAnsi="宋体"/>
          <w:szCs w:val="21"/>
        </w:rPr>
      </w:pPr>
      <w:r>
        <w:rPr>
          <w:rFonts w:ascii="宋体" w:hAnsi="宋体" w:hint="eastAsia"/>
          <w:szCs w:val="21"/>
        </w:rPr>
        <w:t>供应商提交的质疑存在下列情形之一的，不予受理：</w:t>
      </w:r>
    </w:p>
    <w:p w:rsidR="00D6689F" w:rsidRDefault="00A76128">
      <w:pPr>
        <w:spacing w:line="360" w:lineRule="auto"/>
        <w:ind w:firstLineChars="200" w:firstLine="420"/>
        <w:rPr>
          <w:rFonts w:ascii="宋体" w:hAnsi="宋体"/>
          <w:szCs w:val="21"/>
        </w:rPr>
      </w:pPr>
      <w:r>
        <w:rPr>
          <w:rFonts w:ascii="宋体" w:hAnsi="宋体" w:hint="eastAsia"/>
          <w:szCs w:val="21"/>
        </w:rPr>
        <w:t>（1）质疑主体不满足要求的；</w:t>
      </w:r>
    </w:p>
    <w:p w:rsidR="00D6689F" w:rsidRDefault="00A76128">
      <w:pPr>
        <w:spacing w:line="360" w:lineRule="auto"/>
        <w:ind w:firstLineChars="200" w:firstLine="420"/>
        <w:rPr>
          <w:rFonts w:ascii="宋体" w:hAnsi="宋体"/>
          <w:szCs w:val="21"/>
        </w:rPr>
      </w:pPr>
      <w:r>
        <w:rPr>
          <w:rFonts w:ascii="宋体" w:hAnsi="宋体" w:hint="eastAsia"/>
          <w:szCs w:val="21"/>
        </w:rPr>
        <w:t>（2）供应商自身权益未受到损害的；</w:t>
      </w:r>
    </w:p>
    <w:p w:rsidR="00D6689F" w:rsidRDefault="00A76128">
      <w:pPr>
        <w:spacing w:line="360" w:lineRule="auto"/>
        <w:ind w:firstLineChars="200" w:firstLine="420"/>
        <w:rPr>
          <w:rFonts w:ascii="宋体" w:hAnsi="宋体"/>
          <w:szCs w:val="21"/>
        </w:rPr>
      </w:pPr>
      <w:r>
        <w:rPr>
          <w:rFonts w:ascii="宋体" w:hAnsi="宋体" w:hint="eastAsia"/>
          <w:szCs w:val="21"/>
        </w:rPr>
        <w:t>（3）供应商未在法定质疑期限内提出质疑的；</w:t>
      </w:r>
    </w:p>
    <w:p w:rsidR="00D6689F" w:rsidRDefault="00A76128">
      <w:pPr>
        <w:spacing w:line="360" w:lineRule="auto"/>
        <w:ind w:firstLineChars="200" w:firstLine="420"/>
        <w:rPr>
          <w:rFonts w:ascii="宋体" w:hAnsi="宋体"/>
          <w:szCs w:val="21"/>
        </w:rPr>
      </w:pPr>
      <w:r>
        <w:rPr>
          <w:rFonts w:ascii="宋体" w:hAnsi="宋体" w:hint="eastAsia"/>
          <w:szCs w:val="21"/>
        </w:rPr>
        <w:t>（4）质疑材料不全或者未按要求签字或者盖章的情况下，要求补正后，逾期未补正或者补正后仍不符合规定的；</w:t>
      </w:r>
    </w:p>
    <w:p w:rsidR="00D6689F" w:rsidRDefault="00A76128">
      <w:pPr>
        <w:spacing w:line="360" w:lineRule="auto"/>
        <w:ind w:firstLineChars="200" w:firstLine="420"/>
        <w:rPr>
          <w:rFonts w:ascii="宋体" w:hAnsi="宋体"/>
          <w:szCs w:val="21"/>
        </w:rPr>
      </w:pPr>
      <w:r>
        <w:rPr>
          <w:rFonts w:ascii="宋体" w:hAnsi="宋体" w:hint="eastAsia"/>
          <w:szCs w:val="21"/>
        </w:rPr>
        <w:t>（5）其他不符合受理条件情形的。</w:t>
      </w:r>
    </w:p>
    <w:p w:rsidR="00D6689F" w:rsidRDefault="00A76128">
      <w:pPr>
        <w:spacing w:line="360" w:lineRule="auto"/>
        <w:rPr>
          <w:rFonts w:ascii="宋体" w:hAnsi="宋体"/>
          <w:szCs w:val="21"/>
        </w:rPr>
      </w:pPr>
      <w:r>
        <w:rPr>
          <w:rFonts w:ascii="宋体" w:hAnsi="宋体" w:hint="eastAsia"/>
          <w:szCs w:val="21"/>
        </w:rPr>
        <w:t xml:space="preserve">  33.7质疑答复时限</w:t>
      </w:r>
    </w:p>
    <w:p w:rsidR="00D6689F" w:rsidRDefault="00A76128">
      <w:pPr>
        <w:spacing w:line="360" w:lineRule="auto"/>
        <w:rPr>
          <w:rFonts w:ascii="宋体" w:hAnsi="宋体"/>
          <w:szCs w:val="21"/>
        </w:rPr>
      </w:pPr>
      <w:r>
        <w:rPr>
          <w:rFonts w:ascii="宋体" w:hAnsi="宋体" w:hint="eastAsia"/>
          <w:szCs w:val="21"/>
        </w:rPr>
        <w:t xml:space="preserve">    自收文之日起七个工作日内。</w:t>
      </w:r>
    </w:p>
    <w:p w:rsidR="00D6689F" w:rsidRDefault="00A76128">
      <w:pPr>
        <w:spacing w:line="360" w:lineRule="auto"/>
        <w:rPr>
          <w:rFonts w:ascii="宋体" w:hAnsi="宋体"/>
          <w:szCs w:val="21"/>
        </w:rPr>
      </w:pPr>
      <w:r>
        <w:rPr>
          <w:rFonts w:ascii="宋体" w:hAnsi="宋体" w:hint="eastAsia"/>
          <w:szCs w:val="21"/>
        </w:rPr>
        <w:t xml:space="preserve">  33.8投诉</w:t>
      </w:r>
    </w:p>
    <w:p w:rsidR="00D6689F" w:rsidRDefault="00A76128">
      <w:pPr>
        <w:spacing w:line="360" w:lineRule="auto"/>
        <w:rPr>
          <w:rFonts w:ascii="宋体" w:hAnsi="宋体"/>
          <w:szCs w:val="21"/>
        </w:rPr>
      </w:pPr>
      <w:r>
        <w:rPr>
          <w:rFonts w:ascii="宋体" w:hAnsi="宋体" w:hint="eastAsia"/>
          <w:szCs w:val="21"/>
        </w:rPr>
        <w:t xml:space="preserve">    对质疑答复不满意或者未在规定时间内答复的，提出质疑的供应商可以在答复期满后15个工作日内向同级财政部门投诉。</w:t>
      </w:r>
      <w:bookmarkEnd w:id="37"/>
    </w:p>
    <w:p w:rsidR="00D6689F" w:rsidRDefault="00D6689F">
      <w:pPr>
        <w:jc w:val="center"/>
        <w:rPr>
          <w:b/>
          <w:sz w:val="52"/>
          <w:szCs w:val="52"/>
        </w:rPr>
      </w:pPr>
    </w:p>
    <w:p w:rsidR="00D6689F" w:rsidRDefault="00D6689F"/>
    <w:p w:rsidR="00D6689F" w:rsidRDefault="00D6689F"/>
    <w:p w:rsidR="00D6689F" w:rsidRDefault="00D6689F"/>
    <w:p w:rsidR="00D6689F" w:rsidRDefault="00D6689F"/>
    <w:p w:rsidR="00D6689F" w:rsidRDefault="00D6689F"/>
    <w:p w:rsidR="00D6689F" w:rsidRDefault="00D6689F"/>
    <w:p w:rsidR="00D6689F" w:rsidRDefault="00D6689F"/>
    <w:p w:rsidR="00D6689F" w:rsidRDefault="00D6689F"/>
    <w:p w:rsidR="00D6689F" w:rsidRDefault="00D6689F"/>
    <w:p w:rsidR="00D6689F" w:rsidRDefault="00D6689F"/>
    <w:p w:rsidR="00D6689F" w:rsidRDefault="00D6689F"/>
    <w:p w:rsidR="00D6689F" w:rsidRDefault="00D6689F">
      <w:pPr>
        <w:pStyle w:val="aff2"/>
      </w:pPr>
    </w:p>
    <w:p w:rsidR="00D6689F" w:rsidRDefault="00D6689F"/>
    <w:p w:rsidR="00D6689F" w:rsidRDefault="00D6689F">
      <w:pPr>
        <w:pStyle w:val="aff2"/>
      </w:pPr>
    </w:p>
    <w:p w:rsidR="00D6689F" w:rsidRDefault="00D6689F">
      <w:pPr>
        <w:pStyle w:val="aff2"/>
      </w:pPr>
    </w:p>
    <w:p w:rsidR="00D6689F" w:rsidRDefault="00D6689F">
      <w:pPr>
        <w:pStyle w:val="aff2"/>
      </w:pPr>
    </w:p>
    <w:p w:rsidR="00D6689F" w:rsidRDefault="00D6689F">
      <w:pPr>
        <w:pStyle w:val="aff2"/>
      </w:pPr>
    </w:p>
    <w:p w:rsidR="00D6689F" w:rsidRDefault="00D6689F">
      <w:pPr>
        <w:pStyle w:val="aff2"/>
      </w:pPr>
    </w:p>
    <w:p w:rsidR="00D6689F" w:rsidRDefault="00D6689F">
      <w:pPr>
        <w:pStyle w:val="aff2"/>
      </w:pPr>
    </w:p>
    <w:p w:rsidR="00D6689F" w:rsidRDefault="00D6689F">
      <w:pPr>
        <w:pStyle w:val="aff2"/>
      </w:pPr>
    </w:p>
    <w:p w:rsidR="00D6689F" w:rsidRDefault="00A76128">
      <w:pPr>
        <w:pStyle w:val="1"/>
      </w:pPr>
      <w:bookmarkStart w:id="39" w:name="_Toc17871"/>
      <w:r>
        <w:rPr>
          <w:rFonts w:hint="eastAsia"/>
        </w:rPr>
        <w:lastRenderedPageBreak/>
        <w:t>第七章</w:t>
      </w:r>
      <w:r>
        <w:rPr>
          <w:rFonts w:hint="eastAsia"/>
        </w:rPr>
        <w:t xml:space="preserve">  </w:t>
      </w:r>
      <w:r>
        <w:rPr>
          <w:rFonts w:hint="eastAsia"/>
        </w:rPr>
        <w:t>投标文件格式</w:t>
      </w:r>
      <w:bookmarkEnd w:id="39"/>
    </w:p>
    <w:p w:rsidR="00D6689F" w:rsidRDefault="00D6689F"/>
    <w:p w:rsidR="00D6689F" w:rsidRDefault="00D6689F"/>
    <w:p w:rsidR="00D6689F" w:rsidRDefault="00A76128">
      <w:pPr>
        <w:jc w:val="center"/>
        <w:rPr>
          <w:b/>
          <w:bCs/>
          <w:sz w:val="52"/>
        </w:rPr>
      </w:pPr>
      <w:r>
        <w:rPr>
          <w:rFonts w:hint="eastAsia"/>
          <w:b/>
          <w:bCs/>
          <w:sz w:val="52"/>
        </w:rPr>
        <w:t>投</w:t>
      </w:r>
      <w:r>
        <w:rPr>
          <w:rFonts w:hint="eastAsia"/>
          <w:b/>
          <w:bCs/>
          <w:sz w:val="52"/>
        </w:rPr>
        <w:t xml:space="preserve"> </w:t>
      </w:r>
      <w:r>
        <w:rPr>
          <w:rFonts w:hint="eastAsia"/>
          <w:b/>
          <w:bCs/>
          <w:sz w:val="52"/>
        </w:rPr>
        <w:t>标</w:t>
      </w:r>
      <w:r>
        <w:rPr>
          <w:rFonts w:hint="eastAsia"/>
          <w:b/>
          <w:bCs/>
          <w:sz w:val="52"/>
        </w:rPr>
        <w:t xml:space="preserve"> </w:t>
      </w:r>
      <w:r>
        <w:rPr>
          <w:rFonts w:hint="eastAsia"/>
          <w:b/>
          <w:bCs/>
          <w:sz w:val="52"/>
        </w:rPr>
        <w:t>文</w:t>
      </w:r>
      <w:r>
        <w:rPr>
          <w:rFonts w:hint="eastAsia"/>
          <w:b/>
          <w:bCs/>
          <w:sz w:val="52"/>
        </w:rPr>
        <w:t xml:space="preserve"> </w:t>
      </w:r>
      <w:r>
        <w:rPr>
          <w:rFonts w:hint="eastAsia"/>
          <w:b/>
          <w:bCs/>
          <w:sz w:val="52"/>
        </w:rPr>
        <w:t>件</w:t>
      </w:r>
    </w:p>
    <w:p w:rsidR="00D6689F" w:rsidRDefault="00D6689F">
      <w:pPr>
        <w:jc w:val="center"/>
        <w:rPr>
          <w:b/>
          <w:bCs/>
        </w:rPr>
      </w:pPr>
    </w:p>
    <w:p w:rsidR="00D6689F" w:rsidRDefault="00D6689F">
      <w:pPr>
        <w:jc w:val="center"/>
        <w:rPr>
          <w:b/>
          <w:bCs/>
        </w:rPr>
      </w:pPr>
    </w:p>
    <w:p w:rsidR="00D6689F" w:rsidRDefault="00D6689F">
      <w:pPr>
        <w:jc w:val="center"/>
        <w:rPr>
          <w:b/>
          <w:bCs/>
        </w:rPr>
      </w:pPr>
    </w:p>
    <w:p w:rsidR="00D6689F" w:rsidRDefault="00D6689F">
      <w:pPr>
        <w:jc w:val="center"/>
        <w:rPr>
          <w:b/>
          <w:bCs/>
        </w:rPr>
      </w:pPr>
    </w:p>
    <w:p w:rsidR="00D6689F" w:rsidRDefault="00D6689F">
      <w:pPr>
        <w:jc w:val="center"/>
        <w:rPr>
          <w:b/>
          <w:bCs/>
        </w:rPr>
      </w:pPr>
    </w:p>
    <w:p w:rsidR="00D6689F" w:rsidRDefault="00D6689F">
      <w:pPr>
        <w:jc w:val="center"/>
        <w:rPr>
          <w:b/>
          <w:bCs/>
        </w:rPr>
      </w:pPr>
    </w:p>
    <w:p w:rsidR="00D6689F" w:rsidRDefault="00A76128">
      <w:pPr>
        <w:jc w:val="center"/>
        <w:rPr>
          <w:rFonts w:ascii="宋体" w:hAnsi="宋体"/>
          <w:b/>
          <w:bCs/>
          <w:sz w:val="30"/>
          <w:szCs w:val="30"/>
        </w:rPr>
      </w:pPr>
      <w:r>
        <w:rPr>
          <w:rFonts w:ascii="宋体" w:hAnsi="宋体" w:hint="eastAsia"/>
          <w:b/>
          <w:bCs/>
          <w:sz w:val="30"/>
          <w:szCs w:val="30"/>
        </w:rPr>
        <w:t>（正本/副本）</w:t>
      </w:r>
    </w:p>
    <w:p w:rsidR="00D6689F" w:rsidRDefault="00D6689F">
      <w:pPr>
        <w:jc w:val="center"/>
        <w:rPr>
          <w:b/>
          <w:bCs/>
        </w:rPr>
      </w:pPr>
    </w:p>
    <w:p w:rsidR="00D6689F" w:rsidRDefault="00D6689F">
      <w:pPr>
        <w:jc w:val="center"/>
        <w:rPr>
          <w:b/>
          <w:bCs/>
        </w:rPr>
      </w:pPr>
    </w:p>
    <w:p w:rsidR="00D6689F" w:rsidRDefault="00D6689F">
      <w:pPr>
        <w:jc w:val="center"/>
        <w:rPr>
          <w:b/>
          <w:bCs/>
        </w:rPr>
      </w:pPr>
    </w:p>
    <w:p w:rsidR="00D6689F" w:rsidRDefault="00D6689F">
      <w:pPr>
        <w:jc w:val="center"/>
        <w:rPr>
          <w:b/>
          <w:bCs/>
        </w:rPr>
      </w:pPr>
    </w:p>
    <w:p w:rsidR="00D6689F" w:rsidRDefault="00D6689F">
      <w:pPr>
        <w:jc w:val="center"/>
        <w:rPr>
          <w:b/>
          <w:bCs/>
        </w:rPr>
      </w:pPr>
    </w:p>
    <w:p w:rsidR="00D6689F" w:rsidRDefault="00D6689F">
      <w:pPr>
        <w:jc w:val="center"/>
        <w:rPr>
          <w:b/>
          <w:bCs/>
        </w:rPr>
      </w:pPr>
    </w:p>
    <w:p w:rsidR="00D6689F" w:rsidRDefault="00D6689F">
      <w:pPr>
        <w:jc w:val="center"/>
        <w:rPr>
          <w:b/>
          <w:bCs/>
        </w:rPr>
      </w:pPr>
    </w:p>
    <w:p w:rsidR="00D6689F" w:rsidRDefault="00D6689F">
      <w:pPr>
        <w:jc w:val="center"/>
        <w:rPr>
          <w:b/>
          <w:bCs/>
        </w:rPr>
      </w:pPr>
    </w:p>
    <w:p w:rsidR="00D6689F" w:rsidRDefault="00D6689F">
      <w:pPr>
        <w:jc w:val="center"/>
        <w:rPr>
          <w:b/>
          <w:bCs/>
        </w:rPr>
      </w:pPr>
    </w:p>
    <w:p w:rsidR="00D6689F" w:rsidRDefault="00D6689F">
      <w:pPr>
        <w:jc w:val="center"/>
        <w:rPr>
          <w:b/>
          <w:bCs/>
        </w:rPr>
      </w:pPr>
    </w:p>
    <w:p w:rsidR="00D6689F" w:rsidRDefault="00D6689F">
      <w:pPr>
        <w:jc w:val="center"/>
        <w:rPr>
          <w:b/>
          <w:bCs/>
        </w:rPr>
      </w:pPr>
    </w:p>
    <w:p w:rsidR="00D6689F" w:rsidRDefault="00D6689F">
      <w:pPr>
        <w:jc w:val="center"/>
        <w:rPr>
          <w:b/>
          <w:bCs/>
        </w:rPr>
      </w:pPr>
    </w:p>
    <w:p w:rsidR="00D6689F" w:rsidRDefault="00A76128">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名</w:t>
      </w:r>
      <w:r>
        <w:rPr>
          <w:rFonts w:hint="eastAsia"/>
          <w:b/>
          <w:bCs/>
          <w:sz w:val="24"/>
        </w:rPr>
        <w:t xml:space="preserve"> </w:t>
      </w:r>
      <w:r>
        <w:rPr>
          <w:rFonts w:hint="eastAsia"/>
          <w:b/>
          <w:bCs/>
          <w:sz w:val="24"/>
        </w:rPr>
        <w:t>称：</w:t>
      </w:r>
      <w:r>
        <w:rPr>
          <w:rFonts w:hint="eastAsia"/>
          <w:b/>
          <w:bCs/>
          <w:sz w:val="24"/>
          <w:u w:val="single"/>
        </w:rPr>
        <w:t xml:space="preserve">                                      </w:t>
      </w:r>
    </w:p>
    <w:p w:rsidR="00D6689F" w:rsidRDefault="00A76128">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期</w:t>
      </w:r>
      <w:r>
        <w:rPr>
          <w:rFonts w:hint="eastAsia"/>
          <w:b/>
          <w:bCs/>
          <w:sz w:val="24"/>
        </w:rPr>
        <w:t xml:space="preserve"> </w:t>
      </w:r>
      <w:r>
        <w:rPr>
          <w:rFonts w:hint="eastAsia"/>
          <w:b/>
          <w:bCs/>
          <w:sz w:val="24"/>
        </w:rPr>
        <w:t>号：</w:t>
      </w:r>
      <w:r>
        <w:rPr>
          <w:rFonts w:hint="eastAsia"/>
          <w:b/>
          <w:bCs/>
          <w:sz w:val="24"/>
          <w:u w:val="single"/>
        </w:rPr>
        <w:t xml:space="preserve">                                      </w:t>
      </w:r>
    </w:p>
    <w:p w:rsidR="00D6689F" w:rsidRDefault="00A76128">
      <w:pPr>
        <w:spacing w:line="480" w:lineRule="auto"/>
        <w:ind w:firstLineChars="529" w:firstLine="1275"/>
        <w:rPr>
          <w:b/>
          <w:bCs/>
          <w:sz w:val="24"/>
          <w:u w:val="single"/>
        </w:rPr>
      </w:pPr>
      <w:r>
        <w:rPr>
          <w:rFonts w:hint="eastAsia"/>
          <w:b/>
          <w:bCs/>
          <w:sz w:val="24"/>
        </w:rPr>
        <w:t>包</w:t>
      </w:r>
      <w:r>
        <w:rPr>
          <w:rFonts w:hint="eastAsia"/>
          <w:b/>
          <w:bCs/>
          <w:sz w:val="24"/>
        </w:rPr>
        <w:t xml:space="preserve">   </w:t>
      </w:r>
      <w:r>
        <w:rPr>
          <w:rFonts w:hint="eastAsia"/>
          <w:b/>
          <w:bCs/>
          <w:sz w:val="24"/>
        </w:rPr>
        <w:t>组</w:t>
      </w:r>
      <w:r>
        <w:rPr>
          <w:rFonts w:hint="eastAsia"/>
          <w:b/>
          <w:bCs/>
          <w:sz w:val="24"/>
        </w:rPr>
        <w:t xml:space="preserve">   </w:t>
      </w:r>
      <w:r>
        <w:rPr>
          <w:rFonts w:hint="eastAsia"/>
          <w:b/>
          <w:bCs/>
          <w:sz w:val="24"/>
        </w:rPr>
        <w:t>号（若无可删除）：</w:t>
      </w:r>
      <w:r>
        <w:rPr>
          <w:rFonts w:hint="eastAsia"/>
          <w:b/>
          <w:bCs/>
          <w:sz w:val="24"/>
          <w:u w:val="single"/>
        </w:rPr>
        <w:t xml:space="preserve">                                      </w:t>
      </w:r>
    </w:p>
    <w:p w:rsidR="00D6689F" w:rsidRDefault="00A76128">
      <w:pPr>
        <w:spacing w:line="480" w:lineRule="auto"/>
        <w:ind w:firstLineChars="529" w:firstLine="1275"/>
        <w:rPr>
          <w:b/>
          <w:bCs/>
          <w:sz w:val="24"/>
        </w:rPr>
      </w:pPr>
      <w:r>
        <w:rPr>
          <w:rFonts w:hint="eastAsia"/>
          <w:b/>
          <w:bCs/>
          <w:sz w:val="24"/>
        </w:rPr>
        <w:t>法定代表人或</w:t>
      </w:r>
    </w:p>
    <w:p w:rsidR="00D6689F" w:rsidRDefault="00A76128">
      <w:pPr>
        <w:spacing w:line="480" w:lineRule="auto"/>
        <w:ind w:firstLineChars="529" w:firstLine="1275"/>
        <w:rPr>
          <w:sz w:val="24"/>
          <w:u w:val="dotted"/>
        </w:rPr>
      </w:pPr>
      <w:r>
        <w:rPr>
          <w:rFonts w:hint="eastAsia"/>
          <w:b/>
          <w:bCs/>
          <w:sz w:val="24"/>
        </w:rPr>
        <w:t>委</w:t>
      </w:r>
      <w:r>
        <w:rPr>
          <w:rFonts w:hint="eastAsia"/>
          <w:b/>
          <w:bCs/>
          <w:sz w:val="24"/>
        </w:rPr>
        <w:t xml:space="preserve"> </w:t>
      </w:r>
      <w:r>
        <w:rPr>
          <w:rFonts w:hint="eastAsia"/>
          <w:b/>
          <w:bCs/>
          <w:sz w:val="24"/>
        </w:rPr>
        <w:t>托</w:t>
      </w:r>
      <w:r>
        <w:rPr>
          <w:rFonts w:hint="eastAsia"/>
          <w:b/>
          <w:bCs/>
          <w:sz w:val="24"/>
        </w:rPr>
        <w:t xml:space="preserve"> </w:t>
      </w:r>
      <w:r>
        <w:rPr>
          <w:rFonts w:hint="eastAsia"/>
          <w:b/>
          <w:bCs/>
          <w:sz w:val="24"/>
        </w:rPr>
        <w:t>代理人：</w:t>
      </w:r>
      <w:r>
        <w:rPr>
          <w:rFonts w:hint="eastAsia"/>
          <w:sz w:val="24"/>
          <w:u w:val="single"/>
        </w:rPr>
        <w:t xml:space="preserve">                                      </w:t>
      </w:r>
    </w:p>
    <w:p w:rsidR="00D6689F" w:rsidRDefault="00A76128">
      <w:pPr>
        <w:spacing w:line="480" w:lineRule="auto"/>
        <w:ind w:firstLineChars="529" w:firstLine="1275"/>
        <w:rPr>
          <w:b/>
          <w:bCs/>
          <w:sz w:val="24"/>
          <w:u w:val="dotted"/>
        </w:rPr>
      </w:pPr>
      <w:r>
        <w:rPr>
          <w:rFonts w:hint="eastAsia"/>
          <w:b/>
          <w:bCs/>
          <w:sz w:val="24"/>
        </w:rPr>
        <w:t>投</w:t>
      </w:r>
      <w:r>
        <w:rPr>
          <w:rFonts w:hint="eastAsia"/>
          <w:b/>
          <w:bCs/>
          <w:sz w:val="24"/>
        </w:rPr>
        <w:t xml:space="preserve">   </w:t>
      </w:r>
      <w:r>
        <w:rPr>
          <w:rFonts w:hint="eastAsia"/>
          <w:b/>
          <w:bCs/>
          <w:sz w:val="24"/>
        </w:rPr>
        <w:t>标</w:t>
      </w:r>
      <w:r>
        <w:rPr>
          <w:rFonts w:hint="eastAsia"/>
          <w:b/>
          <w:bCs/>
          <w:sz w:val="24"/>
        </w:rPr>
        <w:t xml:space="preserve">   </w:t>
      </w:r>
      <w:r>
        <w:rPr>
          <w:rFonts w:hint="eastAsia"/>
          <w:b/>
          <w:bCs/>
          <w:sz w:val="24"/>
        </w:rPr>
        <w:t>人：</w:t>
      </w:r>
      <w:r>
        <w:rPr>
          <w:rFonts w:hint="eastAsia"/>
          <w:b/>
          <w:bCs/>
          <w:sz w:val="24"/>
          <w:u w:val="single"/>
        </w:rPr>
        <w:t xml:space="preserve">                                      </w:t>
      </w:r>
    </w:p>
    <w:p w:rsidR="00D6689F" w:rsidRDefault="00A76128">
      <w:pPr>
        <w:spacing w:line="480" w:lineRule="auto"/>
        <w:ind w:firstLineChars="529" w:firstLine="1275"/>
      </w:pPr>
      <w:r>
        <w:rPr>
          <w:rFonts w:hint="eastAsia"/>
          <w:b/>
          <w:bCs/>
          <w:sz w:val="24"/>
        </w:rPr>
        <w:t>日</w:t>
      </w:r>
      <w:r>
        <w:rPr>
          <w:rFonts w:hint="eastAsia"/>
          <w:b/>
          <w:bCs/>
          <w:sz w:val="24"/>
        </w:rPr>
        <w:t xml:space="preserve">        </w:t>
      </w:r>
      <w:r>
        <w:rPr>
          <w:rFonts w:hint="eastAsia"/>
          <w:b/>
          <w:bCs/>
          <w:sz w:val="24"/>
        </w:rPr>
        <w:t>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rsidR="00D6689F" w:rsidRDefault="00D6689F">
      <w:pPr>
        <w:rPr>
          <w:b/>
          <w:bCs/>
        </w:rPr>
      </w:pPr>
    </w:p>
    <w:p w:rsidR="00D6689F" w:rsidRDefault="00A76128">
      <w:pPr>
        <w:rPr>
          <w:b/>
          <w:bCs/>
        </w:rPr>
      </w:pPr>
      <w:bookmarkStart w:id="40" w:name="_投标文件格式（第一册）"/>
      <w:bookmarkStart w:id="41" w:name="q0"/>
      <w:bookmarkEnd w:id="40"/>
      <w:r>
        <w:rPr>
          <w:rFonts w:ascii="仿宋" w:eastAsia="仿宋" w:hAnsi="仿宋"/>
        </w:rPr>
        <w:br w:type="page"/>
      </w:r>
    </w:p>
    <w:p w:rsidR="00D6689F" w:rsidRDefault="00D6689F"/>
    <w:p w:rsidR="00D6689F" w:rsidRDefault="00A76128">
      <w:pPr>
        <w:pStyle w:val="20"/>
        <w:spacing w:line="400" w:lineRule="exact"/>
        <w:rPr>
          <w:rFonts w:ascii="仿宋" w:eastAsia="仿宋" w:hAnsi="仿宋"/>
        </w:rPr>
      </w:pPr>
      <w:bookmarkStart w:id="42" w:name="_Toc19289"/>
      <w:r>
        <w:rPr>
          <w:rFonts w:ascii="仿宋" w:eastAsia="仿宋" w:hAnsi="仿宋" w:hint="eastAsia"/>
        </w:rPr>
        <w:t>投标文件格式</w:t>
      </w:r>
      <w:bookmarkEnd w:id="42"/>
    </w:p>
    <w:bookmarkEnd w:id="41"/>
    <w:p w:rsidR="00D6689F" w:rsidRDefault="00A76128">
      <w:pPr>
        <w:numPr>
          <w:ilvl w:val="0"/>
          <w:numId w:val="8"/>
        </w:numPr>
        <w:adjustRightInd w:val="0"/>
        <w:spacing w:line="360" w:lineRule="auto"/>
        <w:rPr>
          <w:rFonts w:ascii="宋体" w:hAnsi="宋体"/>
          <w:snapToGrid w:val="0"/>
          <w:kern w:val="0"/>
          <w:szCs w:val="21"/>
        </w:rPr>
      </w:pPr>
      <w:r>
        <w:rPr>
          <w:rFonts w:ascii="宋体" w:hAnsi="宋体" w:hint="eastAsia"/>
          <w:snapToGrid w:val="0"/>
          <w:kern w:val="0"/>
          <w:szCs w:val="21"/>
        </w:rPr>
        <w:t>目录（自拟）</w:t>
      </w:r>
    </w:p>
    <w:p w:rsidR="00D6689F" w:rsidRDefault="00A76128">
      <w:pPr>
        <w:numPr>
          <w:ilvl w:val="0"/>
          <w:numId w:val="8"/>
        </w:numPr>
        <w:adjustRightInd w:val="0"/>
        <w:spacing w:line="360" w:lineRule="auto"/>
        <w:rPr>
          <w:rFonts w:ascii="宋体" w:hAnsi="宋体"/>
          <w:snapToGrid w:val="0"/>
          <w:kern w:val="0"/>
          <w:szCs w:val="21"/>
        </w:rPr>
      </w:pPr>
      <w:r>
        <w:rPr>
          <w:rFonts w:ascii="宋体" w:hAnsi="宋体" w:hint="eastAsia"/>
          <w:snapToGrid w:val="0"/>
          <w:kern w:val="0"/>
          <w:szCs w:val="21"/>
        </w:rPr>
        <w:t>政府采购违法行为风险知悉确认书</w:t>
      </w:r>
    </w:p>
    <w:p w:rsidR="00D6689F" w:rsidRDefault="00A76128">
      <w:pPr>
        <w:numPr>
          <w:ilvl w:val="0"/>
          <w:numId w:val="8"/>
        </w:numPr>
        <w:adjustRightInd w:val="0"/>
        <w:spacing w:line="360" w:lineRule="auto"/>
        <w:rPr>
          <w:rFonts w:ascii="宋体" w:hAnsi="宋体"/>
          <w:snapToGrid w:val="0"/>
          <w:kern w:val="0"/>
          <w:szCs w:val="21"/>
        </w:rPr>
      </w:pPr>
      <w:r>
        <w:rPr>
          <w:rFonts w:ascii="宋体" w:hAnsi="宋体" w:hint="eastAsia"/>
          <w:snapToGrid w:val="0"/>
          <w:kern w:val="0"/>
          <w:szCs w:val="21"/>
        </w:rPr>
        <w:t>评标指引表、供应商自查表、供应商基本情况表</w:t>
      </w:r>
    </w:p>
    <w:p w:rsidR="00D6689F" w:rsidRDefault="00A76128">
      <w:pPr>
        <w:numPr>
          <w:ilvl w:val="0"/>
          <w:numId w:val="8"/>
        </w:numPr>
        <w:adjustRightInd w:val="0"/>
        <w:spacing w:line="360" w:lineRule="auto"/>
        <w:rPr>
          <w:rFonts w:ascii="宋体" w:hAnsi="宋体"/>
          <w:snapToGrid w:val="0"/>
          <w:kern w:val="0"/>
          <w:szCs w:val="21"/>
        </w:rPr>
      </w:pPr>
      <w:r>
        <w:rPr>
          <w:rFonts w:ascii="宋体" w:hAnsi="宋体" w:hint="eastAsia"/>
          <w:snapToGrid w:val="0"/>
          <w:kern w:val="0"/>
          <w:szCs w:val="21"/>
        </w:rPr>
        <w:t>投标人资格证明文件（格式1）</w:t>
      </w:r>
    </w:p>
    <w:p w:rsidR="00D6689F" w:rsidRDefault="00A76128">
      <w:pPr>
        <w:numPr>
          <w:ilvl w:val="0"/>
          <w:numId w:val="8"/>
        </w:numPr>
        <w:adjustRightInd w:val="0"/>
        <w:spacing w:line="360" w:lineRule="auto"/>
        <w:rPr>
          <w:rFonts w:ascii="宋体" w:hAnsi="宋体"/>
          <w:snapToGrid w:val="0"/>
          <w:kern w:val="0"/>
          <w:szCs w:val="21"/>
        </w:rPr>
      </w:pPr>
      <w:r>
        <w:rPr>
          <w:rFonts w:ascii="宋体" w:hAnsi="宋体" w:hint="eastAsia"/>
          <w:snapToGrid w:val="0"/>
          <w:kern w:val="0"/>
          <w:szCs w:val="21"/>
        </w:rPr>
        <w:t>法定代表人（负责人）证明书及授权委托书（格式2）</w:t>
      </w:r>
    </w:p>
    <w:p w:rsidR="00D6689F" w:rsidRDefault="00A76128">
      <w:pPr>
        <w:numPr>
          <w:ilvl w:val="0"/>
          <w:numId w:val="8"/>
        </w:numPr>
        <w:adjustRightInd w:val="0"/>
        <w:spacing w:line="360" w:lineRule="auto"/>
        <w:rPr>
          <w:rFonts w:ascii="宋体" w:hAnsi="宋体"/>
          <w:snapToGrid w:val="0"/>
          <w:kern w:val="0"/>
          <w:szCs w:val="21"/>
        </w:rPr>
      </w:pPr>
      <w:r>
        <w:rPr>
          <w:rFonts w:ascii="宋体" w:hAnsi="宋体" w:hint="eastAsia"/>
          <w:snapToGrid w:val="0"/>
          <w:kern w:val="0"/>
          <w:szCs w:val="21"/>
        </w:rPr>
        <w:t>投标函（格式3）</w:t>
      </w:r>
    </w:p>
    <w:p w:rsidR="00D6689F" w:rsidRDefault="00A76128">
      <w:pPr>
        <w:numPr>
          <w:ilvl w:val="0"/>
          <w:numId w:val="8"/>
        </w:numPr>
        <w:adjustRightInd w:val="0"/>
        <w:spacing w:line="360" w:lineRule="auto"/>
        <w:rPr>
          <w:rFonts w:ascii="宋体" w:hAnsi="宋体"/>
          <w:snapToGrid w:val="0"/>
          <w:kern w:val="0"/>
          <w:szCs w:val="21"/>
        </w:rPr>
      </w:pPr>
      <w:r>
        <w:rPr>
          <w:rFonts w:ascii="宋体" w:hAnsi="宋体" w:hint="eastAsia"/>
          <w:snapToGrid w:val="0"/>
          <w:kern w:val="0"/>
          <w:szCs w:val="21"/>
        </w:rPr>
        <w:t>评分中涉及的承诺及声明函（格式4）</w:t>
      </w:r>
    </w:p>
    <w:p w:rsidR="00D6689F" w:rsidRDefault="00A76128">
      <w:pPr>
        <w:numPr>
          <w:ilvl w:val="0"/>
          <w:numId w:val="8"/>
        </w:numPr>
        <w:adjustRightInd w:val="0"/>
        <w:spacing w:line="360" w:lineRule="auto"/>
        <w:rPr>
          <w:rFonts w:ascii="宋体" w:hAnsi="宋体"/>
          <w:snapToGrid w:val="0"/>
          <w:kern w:val="0"/>
          <w:szCs w:val="21"/>
        </w:rPr>
      </w:pPr>
      <w:r>
        <w:rPr>
          <w:rFonts w:ascii="宋体" w:hAnsi="宋体" w:hint="eastAsia"/>
          <w:snapToGrid w:val="0"/>
          <w:kern w:val="0"/>
          <w:szCs w:val="21"/>
        </w:rPr>
        <w:t>开标一览表（格式5）</w:t>
      </w:r>
    </w:p>
    <w:p w:rsidR="00D6689F" w:rsidRDefault="00A76128">
      <w:pPr>
        <w:adjustRightInd w:val="0"/>
        <w:spacing w:line="360" w:lineRule="auto"/>
        <w:ind w:firstLineChars="200" w:firstLine="422"/>
        <w:rPr>
          <w:rFonts w:ascii="宋体" w:hAnsi="宋体"/>
          <w:b/>
          <w:bCs/>
          <w:snapToGrid w:val="0"/>
          <w:kern w:val="0"/>
          <w:szCs w:val="21"/>
        </w:rPr>
      </w:pPr>
      <w:r>
        <w:rPr>
          <w:rFonts w:ascii="宋体" w:hAnsi="宋体" w:hint="eastAsia"/>
          <w:b/>
          <w:snapToGrid w:val="0"/>
          <w:kern w:val="0"/>
          <w:szCs w:val="21"/>
        </w:rPr>
        <w:t>注：此表应与“法定代表人（负责人）证明书、法定代表人（负责人）授权委托书”一起密封于投标文件中于开标时交与</w:t>
      </w:r>
      <w:r>
        <w:rPr>
          <w:rFonts w:ascii="宋体" w:hAnsi="宋体" w:hint="eastAsia"/>
          <w:b/>
          <w:bCs/>
          <w:snapToGrid w:val="0"/>
          <w:kern w:val="0"/>
          <w:szCs w:val="21"/>
        </w:rPr>
        <w:t>采购人招标工作人员。</w:t>
      </w:r>
    </w:p>
    <w:p w:rsidR="00D6689F" w:rsidRDefault="00A76128">
      <w:pPr>
        <w:numPr>
          <w:ilvl w:val="0"/>
          <w:numId w:val="8"/>
        </w:numPr>
        <w:adjustRightInd w:val="0"/>
        <w:spacing w:line="360" w:lineRule="auto"/>
        <w:rPr>
          <w:rFonts w:ascii="宋体" w:hAnsi="宋体"/>
          <w:snapToGrid w:val="0"/>
          <w:kern w:val="0"/>
          <w:szCs w:val="21"/>
        </w:rPr>
      </w:pPr>
      <w:r>
        <w:rPr>
          <w:rFonts w:ascii="宋体" w:hAnsi="宋体" w:hint="eastAsia"/>
          <w:snapToGrid w:val="0"/>
          <w:kern w:val="0"/>
          <w:szCs w:val="21"/>
        </w:rPr>
        <w:t>报价表（格式6）</w:t>
      </w:r>
    </w:p>
    <w:p w:rsidR="00D6689F" w:rsidRDefault="00A76128">
      <w:pPr>
        <w:pStyle w:val="afff5"/>
        <w:numPr>
          <w:ilvl w:val="0"/>
          <w:numId w:val="8"/>
        </w:numPr>
        <w:adjustRightInd w:val="0"/>
        <w:spacing w:line="360" w:lineRule="auto"/>
        <w:ind w:firstLineChars="0"/>
        <w:rPr>
          <w:rFonts w:ascii="宋体" w:hAnsi="宋体"/>
          <w:snapToGrid w:val="0"/>
          <w:kern w:val="0"/>
          <w:szCs w:val="21"/>
        </w:rPr>
      </w:pPr>
      <w:r>
        <w:rPr>
          <w:rFonts w:ascii="宋体" w:hAnsi="宋体" w:hint="eastAsia"/>
          <w:snapToGrid w:val="0"/>
          <w:kern w:val="0"/>
        </w:rPr>
        <w:t>服务方案</w:t>
      </w:r>
      <w:r>
        <w:rPr>
          <w:rFonts w:ascii="宋体" w:hAnsi="宋体"/>
          <w:snapToGrid w:val="0"/>
          <w:kern w:val="0"/>
          <w:szCs w:val="21"/>
        </w:rPr>
        <w:t>（格式</w:t>
      </w:r>
      <w:r>
        <w:rPr>
          <w:rFonts w:ascii="宋体" w:hAnsi="宋体" w:hint="eastAsia"/>
          <w:snapToGrid w:val="0"/>
          <w:kern w:val="0"/>
          <w:szCs w:val="21"/>
        </w:rPr>
        <w:t>7</w:t>
      </w:r>
      <w:r>
        <w:rPr>
          <w:rFonts w:ascii="宋体" w:hAnsi="宋体"/>
          <w:snapToGrid w:val="0"/>
          <w:kern w:val="0"/>
          <w:szCs w:val="21"/>
        </w:rPr>
        <w:t>）</w:t>
      </w:r>
    </w:p>
    <w:p w:rsidR="00D6689F" w:rsidRDefault="00A76128">
      <w:pPr>
        <w:pStyle w:val="afff5"/>
        <w:numPr>
          <w:ilvl w:val="0"/>
          <w:numId w:val="8"/>
        </w:numPr>
        <w:adjustRightInd w:val="0"/>
        <w:spacing w:line="360" w:lineRule="auto"/>
        <w:ind w:firstLineChars="0"/>
        <w:rPr>
          <w:rFonts w:ascii="宋体" w:hAnsi="宋体"/>
          <w:snapToGrid w:val="0"/>
          <w:kern w:val="0"/>
        </w:rPr>
      </w:pPr>
      <w:r>
        <w:rPr>
          <w:rFonts w:ascii="宋体" w:hAnsi="宋体"/>
          <w:snapToGrid w:val="0"/>
          <w:kern w:val="0"/>
        </w:rPr>
        <w:t>投标人情况介绍</w:t>
      </w:r>
      <w:r>
        <w:rPr>
          <w:rFonts w:ascii="宋体" w:hAnsi="宋体" w:hint="eastAsia"/>
          <w:snapToGrid w:val="0"/>
          <w:kern w:val="0"/>
        </w:rPr>
        <w:t>（</w:t>
      </w:r>
      <w:r>
        <w:rPr>
          <w:rFonts w:ascii="宋体" w:hAnsi="宋体"/>
          <w:snapToGrid w:val="0"/>
          <w:kern w:val="0"/>
        </w:rPr>
        <w:t>格式</w:t>
      </w:r>
      <w:r>
        <w:rPr>
          <w:rFonts w:ascii="宋体" w:hAnsi="宋体" w:hint="eastAsia"/>
          <w:snapToGrid w:val="0"/>
          <w:kern w:val="0"/>
        </w:rPr>
        <w:t>8</w:t>
      </w:r>
      <w:r>
        <w:rPr>
          <w:rFonts w:ascii="宋体" w:hAnsi="宋体"/>
          <w:snapToGrid w:val="0"/>
          <w:kern w:val="0"/>
        </w:rPr>
        <w:t>）</w:t>
      </w:r>
    </w:p>
    <w:p w:rsidR="00D6689F" w:rsidRDefault="00A76128">
      <w:pPr>
        <w:pStyle w:val="afff5"/>
        <w:numPr>
          <w:ilvl w:val="0"/>
          <w:numId w:val="8"/>
        </w:numPr>
        <w:adjustRightInd w:val="0"/>
        <w:spacing w:line="360" w:lineRule="auto"/>
        <w:ind w:firstLineChars="0"/>
        <w:rPr>
          <w:rFonts w:ascii="宋体" w:hAnsi="宋体"/>
          <w:snapToGrid w:val="0"/>
          <w:kern w:val="0"/>
          <w:szCs w:val="21"/>
        </w:rPr>
      </w:pPr>
      <w:r>
        <w:rPr>
          <w:rFonts w:ascii="宋体" w:hAnsi="宋体" w:hint="eastAsia"/>
          <w:snapToGrid w:val="0"/>
          <w:kern w:val="0"/>
          <w:szCs w:val="21"/>
        </w:rPr>
        <w:t>偏离</w:t>
      </w:r>
      <w:r>
        <w:rPr>
          <w:rFonts w:ascii="宋体" w:hAnsi="宋体"/>
          <w:snapToGrid w:val="0"/>
          <w:kern w:val="0"/>
          <w:szCs w:val="21"/>
        </w:rPr>
        <w:t>表（格式</w:t>
      </w:r>
      <w:r>
        <w:rPr>
          <w:rFonts w:ascii="宋体" w:hAnsi="宋体" w:hint="eastAsia"/>
          <w:snapToGrid w:val="0"/>
          <w:kern w:val="0"/>
          <w:szCs w:val="21"/>
        </w:rPr>
        <w:t>9</w:t>
      </w:r>
      <w:r>
        <w:rPr>
          <w:rFonts w:ascii="宋体" w:hAnsi="宋体"/>
          <w:snapToGrid w:val="0"/>
          <w:kern w:val="0"/>
          <w:szCs w:val="21"/>
        </w:rPr>
        <w:t>）</w:t>
      </w:r>
    </w:p>
    <w:p w:rsidR="00D6689F" w:rsidRDefault="00A76128">
      <w:pPr>
        <w:pStyle w:val="afff5"/>
        <w:numPr>
          <w:ilvl w:val="0"/>
          <w:numId w:val="8"/>
        </w:numPr>
        <w:adjustRightInd w:val="0"/>
        <w:spacing w:line="360" w:lineRule="auto"/>
        <w:ind w:firstLineChars="0"/>
        <w:rPr>
          <w:rFonts w:ascii="宋体" w:hAnsi="宋体"/>
          <w:snapToGrid w:val="0"/>
          <w:kern w:val="0"/>
          <w:szCs w:val="21"/>
        </w:rPr>
      </w:pPr>
      <w:r>
        <w:rPr>
          <w:rFonts w:ascii="宋体" w:hAnsi="宋体" w:hint="eastAsia"/>
          <w:snapToGrid w:val="0"/>
          <w:kern w:val="0"/>
        </w:rPr>
        <w:t>招标文件要求的其他资料或投标人认为需要补充的资料</w:t>
      </w:r>
      <w:r>
        <w:rPr>
          <w:rFonts w:ascii="宋体" w:hAnsi="宋体" w:hint="eastAsia"/>
          <w:snapToGrid w:val="0"/>
          <w:kern w:val="0"/>
          <w:szCs w:val="21"/>
        </w:rPr>
        <w:t>（格式10）</w:t>
      </w:r>
    </w:p>
    <w:p w:rsidR="00D6689F" w:rsidRDefault="00D6689F">
      <w:pPr>
        <w:adjustRightInd w:val="0"/>
        <w:spacing w:line="300" w:lineRule="auto"/>
        <w:ind w:left="-2"/>
        <w:rPr>
          <w:rFonts w:ascii="宋体" w:hAnsi="宋体"/>
          <w:snapToGrid w:val="0"/>
          <w:kern w:val="0"/>
          <w:szCs w:val="21"/>
        </w:rPr>
      </w:pPr>
    </w:p>
    <w:p w:rsidR="00D6689F" w:rsidRDefault="00D6689F">
      <w:pPr>
        <w:adjustRightInd w:val="0"/>
        <w:spacing w:line="300" w:lineRule="auto"/>
        <w:ind w:left="-2"/>
        <w:rPr>
          <w:rFonts w:ascii="宋体" w:hAnsi="宋体"/>
          <w:snapToGrid w:val="0"/>
          <w:kern w:val="0"/>
          <w:szCs w:val="21"/>
        </w:rPr>
      </w:pPr>
    </w:p>
    <w:p w:rsidR="00D6689F" w:rsidRDefault="00D6689F">
      <w:pPr>
        <w:adjustRightInd w:val="0"/>
        <w:spacing w:line="300" w:lineRule="auto"/>
        <w:ind w:left="-2"/>
        <w:rPr>
          <w:rFonts w:ascii="宋体" w:hAnsi="宋体"/>
          <w:snapToGrid w:val="0"/>
          <w:kern w:val="0"/>
          <w:szCs w:val="21"/>
        </w:rPr>
      </w:pPr>
    </w:p>
    <w:p w:rsidR="00D6689F" w:rsidRDefault="00D6689F">
      <w:pPr>
        <w:ind w:hanging="2"/>
        <w:rPr>
          <w:b/>
          <w:bCs/>
          <w:sz w:val="28"/>
        </w:rPr>
      </w:pPr>
    </w:p>
    <w:p w:rsidR="00D6689F" w:rsidRDefault="00A76128">
      <w:pPr>
        <w:adjustRightInd w:val="0"/>
        <w:snapToGrid w:val="0"/>
        <w:spacing w:line="300" w:lineRule="auto"/>
        <w:jc w:val="center"/>
      </w:pPr>
      <w:bookmarkStart w:id="43" w:name="_格式1__投标人资格证明文件"/>
      <w:bookmarkEnd w:id="43"/>
      <w:r>
        <w:br w:type="page"/>
      </w:r>
    </w:p>
    <w:p w:rsidR="00D6689F" w:rsidRDefault="00A76128">
      <w:pPr>
        <w:pStyle w:val="20"/>
        <w:spacing w:line="400" w:lineRule="exact"/>
        <w:rPr>
          <w:rFonts w:ascii="仿宋" w:eastAsia="仿宋" w:hAnsi="仿宋"/>
        </w:rPr>
      </w:pPr>
      <w:bookmarkStart w:id="44" w:name="_Toc110410380"/>
      <w:bookmarkStart w:id="45" w:name="_Toc31055"/>
      <w:bookmarkStart w:id="46" w:name="_Toc73613640"/>
      <w:r>
        <w:rPr>
          <w:rFonts w:ascii="仿宋" w:eastAsia="仿宋" w:hAnsi="仿宋" w:hint="eastAsia"/>
        </w:rPr>
        <w:lastRenderedPageBreak/>
        <w:t>政府采购违法行为风险知悉确认书</w:t>
      </w:r>
      <w:bookmarkEnd w:id="44"/>
      <w:bookmarkEnd w:id="45"/>
    </w:p>
    <w:p w:rsidR="00D6689F" w:rsidRDefault="00A76128">
      <w:pPr>
        <w:spacing w:afterLines="50" w:after="156" w:line="360" w:lineRule="exact"/>
        <w:ind w:firstLineChars="200" w:firstLine="422"/>
        <w:rPr>
          <w:rFonts w:ascii="宋体" w:hAnsi="宋体" w:cs="宋体"/>
          <w:b/>
          <w:bCs/>
          <w:szCs w:val="21"/>
        </w:rPr>
      </w:pPr>
      <w:r>
        <w:rPr>
          <w:rFonts w:ascii="宋体" w:hAnsi="宋体" w:cs="宋体" w:hint="eastAsia"/>
          <w:b/>
          <w:bCs/>
          <w:szCs w:val="21"/>
        </w:rPr>
        <w:t>我单位在投标前已充分知悉以下情形为参与采购活动时的重大风险事项，并承诺已对下述风险提示事项重点排查，若存在下述情况，我单位愿意依法承担被记入供应商诚信档案、罚款、取消参与采购资格、吊销营业执照等处罚；构成犯罪的，依法承担刑事责任。</w:t>
      </w:r>
    </w:p>
    <w:tbl>
      <w:tblPr>
        <w:tblStyle w:val="af7"/>
        <w:tblW w:w="9719" w:type="dxa"/>
        <w:jc w:val="center"/>
        <w:tblLook w:val="04A0" w:firstRow="1" w:lastRow="0" w:firstColumn="1" w:lastColumn="0" w:noHBand="0" w:noVBand="1"/>
      </w:tblPr>
      <w:tblGrid>
        <w:gridCol w:w="809"/>
        <w:gridCol w:w="8910"/>
      </w:tblGrid>
      <w:tr w:rsidR="00D6689F">
        <w:trPr>
          <w:trHeight w:val="457"/>
          <w:jc w:val="center"/>
        </w:trPr>
        <w:tc>
          <w:tcPr>
            <w:tcW w:w="809" w:type="dxa"/>
          </w:tcPr>
          <w:p w:rsidR="00D6689F" w:rsidRDefault="00A76128">
            <w:pPr>
              <w:spacing w:line="400" w:lineRule="exact"/>
              <w:jc w:val="center"/>
              <w:rPr>
                <w:rFonts w:ascii="宋体" w:hAnsi="宋体" w:cs="宋体"/>
                <w:szCs w:val="21"/>
              </w:rPr>
            </w:pPr>
            <w:r>
              <w:rPr>
                <w:rFonts w:ascii="宋体" w:hAnsi="宋体" w:cs="宋体" w:hint="eastAsia"/>
                <w:szCs w:val="21"/>
              </w:rPr>
              <w:t>序号</w:t>
            </w:r>
          </w:p>
        </w:tc>
        <w:tc>
          <w:tcPr>
            <w:tcW w:w="8910" w:type="dxa"/>
          </w:tcPr>
          <w:p w:rsidR="00D6689F" w:rsidRDefault="00A76128">
            <w:pPr>
              <w:spacing w:line="400" w:lineRule="exact"/>
              <w:jc w:val="center"/>
              <w:rPr>
                <w:rFonts w:ascii="宋体" w:hAnsi="宋体" w:cs="宋体"/>
                <w:szCs w:val="21"/>
              </w:rPr>
            </w:pPr>
            <w:r>
              <w:rPr>
                <w:rFonts w:ascii="宋体" w:hAnsi="宋体" w:cs="宋体" w:hint="eastAsia"/>
                <w:b/>
                <w:bCs/>
                <w:szCs w:val="21"/>
              </w:rPr>
              <w:t>供应商参与投标禁止情形</w:t>
            </w:r>
          </w:p>
        </w:tc>
      </w:tr>
      <w:tr w:rsidR="00D6689F">
        <w:trPr>
          <w:trHeight w:val="883"/>
          <w:jc w:val="center"/>
        </w:trPr>
        <w:tc>
          <w:tcPr>
            <w:tcW w:w="809" w:type="dxa"/>
          </w:tcPr>
          <w:p w:rsidR="00D6689F" w:rsidRDefault="00A76128">
            <w:pPr>
              <w:spacing w:line="400" w:lineRule="exact"/>
              <w:jc w:val="center"/>
              <w:rPr>
                <w:rFonts w:ascii="宋体" w:hAnsi="宋体" w:cs="宋体"/>
                <w:szCs w:val="21"/>
              </w:rPr>
            </w:pPr>
            <w:r>
              <w:rPr>
                <w:rFonts w:ascii="宋体" w:hAnsi="宋体" w:cs="宋体" w:hint="eastAsia"/>
                <w:szCs w:val="21"/>
              </w:rPr>
              <w:t>1</w:t>
            </w:r>
          </w:p>
        </w:tc>
        <w:tc>
          <w:tcPr>
            <w:tcW w:w="8910" w:type="dxa"/>
            <w:vAlign w:val="center"/>
          </w:tcPr>
          <w:p w:rsidR="00D6689F" w:rsidRDefault="00A76128">
            <w:pPr>
              <w:spacing w:line="400" w:lineRule="exact"/>
              <w:jc w:val="left"/>
              <w:rPr>
                <w:rFonts w:ascii="宋体" w:hAnsi="宋体" w:cs="宋体"/>
                <w:szCs w:val="21"/>
              </w:rPr>
            </w:pPr>
            <w:r>
              <w:rPr>
                <w:rFonts w:ascii="宋体" w:hAnsi="宋体" w:cs="宋体" w:hint="eastAsia"/>
                <w:szCs w:val="21"/>
              </w:rPr>
              <w:t>与其他投标供应商的法定代表人、主要经营负责人、投标授权代表人、项目负责人、主要技术人员为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D6689F">
        <w:trPr>
          <w:trHeight w:val="883"/>
          <w:jc w:val="center"/>
        </w:trPr>
        <w:tc>
          <w:tcPr>
            <w:tcW w:w="809" w:type="dxa"/>
          </w:tcPr>
          <w:p w:rsidR="00D6689F" w:rsidRDefault="00A76128">
            <w:pPr>
              <w:spacing w:line="400" w:lineRule="exact"/>
              <w:jc w:val="center"/>
              <w:rPr>
                <w:rFonts w:ascii="宋体" w:hAnsi="宋体" w:cs="宋体"/>
                <w:szCs w:val="21"/>
              </w:rPr>
            </w:pPr>
            <w:r>
              <w:rPr>
                <w:rFonts w:ascii="宋体" w:hAnsi="宋体" w:cs="宋体" w:hint="eastAsia"/>
                <w:szCs w:val="21"/>
              </w:rPr>
              <w:t>2</w:t>
            </w:r>
          </w:p>
        </w:tc>
        <w:tc>
          <w:tcPr>
            <w:tcW w:w="8910" w:type="dxa"/>
            <w:vAlign w:val="center"/>
          </w:tcPr>
          <w:p w:rsidR="00D6689F" w:rsidRDefault="00A76128">
            <w:pPr>
              <w:spacing w:line="400" w:lineRule="exact"/>
              <w:jc w:val="left"/>
              <w:rPr>
                <w:rFonts w:ascii="宋体" w:hAnsi="宋体" w:cs="宋体"/>
                <w:szCs w:val="21"/>
              </w:rPr>
            </w:pPr>
            <w:r>
              <w:rPr>
                <w:rFonts w:ascii="宋体" w:hAnsi="宋体" w:cs="宋体" w:hint="eastAsia"/>
                <w:szCs w:val="21"/>
              </w:rPr>
              <w:t>参与本项目采购活动时，与其他投标供应</w:t>
            </w:r>
            <w:proofErr w:type="gramStart"/>
            <w:r>
              <w:rPr>
                <w:rFonts w:ascii="宋体" w:hAnsi="宋体" w:cs="宋体" w:hint="eastAsia"/>
                <w:szCs w:val="21"/>
              </w:rPr>
              <w:t>商存在</w:t>
            </w:r>
            <w:proofErr w:type="gramEnd"/>
            <w:r>
              <w:rPr>
                <w:rFonts w:ascii="宋体" w:hAnsi="宋体" w:cs="宋体" w:hint="eastAsia"/>
                <w:szCs w:val="21"/>
              </w:rPr>
              <w:t>单位负责人为</w:t>
            </w:r>
            <w:r>
              <w:rPr>
                <w:rFonts w:ascii="宋体" w:hAnsi="宋体" w:cs="宋体" w:hint="eastAsia"/>
                <w:b/>
                <w:bCs/>
                <w:szCs w:val="21"/>
              </w:rPr>
              <w:t>同一人或直接控股、管理关系</w:t>
            </w:r>
            <w:r>
              <w:rPr>
                <w:rFonts w:ascii="宋体" w:hAnsi="宋体" w:cs="宋体" w:hint="eastAsia"/>
                <w:szCs w:val="21"/>
              </w:rPr>
              <w:t>。</w:t>
            </w:r>
          </w:p>
        </w:tc>
      </w:tr>
      <w:tr w:rsidR="00D6689F">
        <w:trPr>
          <w:trHeight w:val="457"/>
          <w:jc w:val="center"/>
        </w:trPr>
        <w:tc>
          <w:tcPr>
            <w:tcW w:w="809" w:type="dxa"/>
          </w:tcPr>
          <w:p w:rsidR="00D6689F" w:rsidRDefault="00A76128">
            <w:pPr>
              <w:spacing w:line="400" w:lineRule="exact"/>
              <w:jc w:val="center"/>
              <w:rPr>
                <w:rFonts w:ascii="宋体" w:hAnsi="宋体" w:cs="宋体"/>
                <w:szCs w:val="21"/>
              </w:rPr>
            </w:pPr>
            <w:r>
              <w:rPr>
                <w:rFonts w:ascii="宋体" w:hAnsi="宋体" w:cs="宋体" w:hint="eastAsia"/>
                <w:szCs w:val="21"/>
              </w:rPr>
              <w:t>3</w:t>
            </w:r>
          </w:p>
        </w:tc>
        <w:tc>
          <w:tcPr>
            <w:tcW w:w="8910" w:type="dxa"/>
            <w:vAlign w:val="center"/>
          </w:tcPr>
          <w:p w:rsidR="00D6689F" w:rsidRDefault="00A76128">
            <w:pPr>
              <w:spacing w:line="400" w:lineRule="exact"/>
              <w:jc w:val="left"/>
              <w:rPr>
                <w:rFonts w:ascii="宋体" w:hAnsi="宋体" w:cs="宋体"/>
                <w:szCs w:val="21"/>
              </w:rPr>
            </w:pPr>
            <w:r>
              <w:rPr>
                <w:rFonts w:ascii="宋体" w:hAnsi="宋体" w:cs="宋体" w:hint="eastAsia"/>
                <w:szCs w:val="21"/>
              </w:rPr>
              <w:t>与其他投标供应商的投标文件或部分投标文件</w:t>
            </w:r>
            <w:r>
              <w:rPr>
                <w:rFonts w:ascii="宋体" w:hAnsi="宋体" w:cs="宋体" w:hint="eastAsia"/>
                <w:b/>
                <w:bCs/>
                <w:szCs w:val="21"/>
              </w:rPr>
              <w:t>相互混装或存在非正常一致</w:t>
            </w:r>
            <w:r>
              <w:rPr>
                <w:rFonts w:ascii="宋体" w:hAnsi="宋体" w:cs="宋体" w:hint="eastAsia"/>
                <w:szCs w:val="21"/>
              </w:rPr>
              <w:t>。</w:t>
            </w:r>
          </w:p>
        </w:tc>
      </w:tr>
      <w:tr w:rsidR="00D6689F">
        <w:trPr>
          <w:trHeight w:val="883"/>
          <w:jc w:val="center"/>
        </w:trPr>
        <w:tc>
          <w:tcPr>
            <w:tcW w:w="809" w:type="dxa"/>
          </w:tcPr>
          <w:p w:rsidR="00D6689F" w:rsidRDefault="00A76128">
            <w:pPr>
              <w:spacing w:line="400" w:lineRule="exact"/>
              <w:jc w:val="center"/>
              <w:rPr>
                <w:rFonts w:ascii="宋体" w:hAnsi="宋体" w:cs="宋体"/>
                <w:szCs w:val="21"/>
              </w:rPr>
            </w:pPr>
            <w:r>
              <w:rPr>
                <w:rFonts w:ascii="宋体" w:hAnsi="宋体" w:cs="宋体" w:hint="eastAsia"/>
                <w:szCs w:val="21"/>
              </w:rPr>
              <w:t>4</w:t>
            </w:r>
          </w:p>
        </w:tc>
        <w:tc>
          <w:tcPr>
            <w:tcW w:w="8910" w:type="dxa"/>
            <w:vAlign w:val="center"/>
          </w:tcPr>
          <w:p w:rsidR="00D6689F" w:rsidRDefault="00A76128">
            <w:pPr>
              <w:spacing w:line="400" w:lineRule="exact"/>
              <w:jc w:val="left"/>
              <w:rPr>
                <w:rFonts w:ascii="宋体" w:hAnsi="宋体" w:cs="宋体"/>
                <w:szCs w:val="21"/>
              </w:rPr>
            </w:pPr>
            <w:r>
              <w:rPr>
                <w:rFonts w:ascii="宋体" w:hAnsi="宋体" w:cs="宋体" w:hint="eastAsia"/>
                <w:szCs w:val="21"/>
              </w:rPr>
              <w:t>与其他投标供应商的投标文件由</w:t>
            </w:r>
            <w:r>
              <w:rPr>
                <w:rFonts w:ascii="宋体" w:hAnsi="宋体" w:cs="宋体" w:hint="eastAsia"/>
                <w:b/>
                <w:bCs/>
                <w:szCs w:val="21"/>
              </w:rPr>
              <w:t>同一单位或者同一人编制</w:t>
            </w:r>
            <w:r>
              <w:rPr>
                <w:rFonts w:ascii="宋体" w:hAnsi="宋体" w:cs="宋体" w:hint="eastAsia"/>
                <w:szCs w:val="21"/>
              </w:rPr>
              <w:t>。</w:t>
            </w:r>
          </w:p>
        </w:tc>
      </w:tr>
      <w:tr w:rsidR="00D6689F">
        <w:trPr>
          <w:trHeight w:val="883"/>
          <w:jc w:val="center"/>
        </w:trPr>
        <w:tc>
          <w:tcPr>
            <w:tcW w:w="809" w:type="dxa"/>
          </w:tcPr>
          <w:p w:rsidR="00D6689F" w:rsidRDefault="00A76128">
            <w:pPr>
              <w:spacing w:line="400" w:lineRule="exact"/>
              <w:jc w:val="center"/>
              <w:rPr>
                <w:rFonts w:ascii="宋体" w:hAnsi="宋体" w:cs="宋体"/>
                <w:szCs w:val="21"/>
              </w:rPr>
            </w:pPr>
            <w:r>
              <w:rPr>
                <w:rFonts w:ascii="宋体" w:hAnsi="宋体" w:cs="宋体" w:hint="eastAsia"/>
                <w:szCs w:val="21"/>
              </w:rPr>
              <w:t>5</w:t>
            </w:r>
          </w:p>
        </w:tc>
        <w:tc>
          <w:tcPr>
            <w:tcW w:w="8910" w:type="dxa"/>
            <w:vAlign w:val="center"/>
          </w:tcPr>
          <w:p w:rsidR="00D6689F" w:rsidRDefault="00A76128">
            <w:pPr>
              <w:spacing w:line="400" w:lineRule="exact"/>
              <w:jc w:val="left"/>
              <w:rPr>
                <w:rFonts w:ascii="宋体" w:hAnsi="宋体" w:cs="宋体"/>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bl>
    <w:p w:rsidR="00D6689F" w:rsidRDefault="00A76128">
      <w:pPr>
        <w:spacing w:beforeLines="50" w:before="156" w:line="380" w:lineRule="exact"/>
        <w:ind w:firstLineChars="200" w:firstLine="422"/>
        <w:rPr>
          <w:rFonts w:ascii="宋体" w:hAnsi="宋体" w:cs="宋体"/>
          <w:b/>
          <w:szCs w:val="21"/>
        </w:rPr>
      </w:pPr>
      <w:r>
        <w:rPr>
          <w:rFonts w:ascii="宋体" w:hAnsi="宋体" w:cs="宋体" w:hint="eastAsia"/>
          <w:b/>
          <w:szCs w:val="21"/>
        </w:rPr>
        <w:t>一、我单位已充分知悉“隐瞒真实情况，提供虚假资料”的法定情形，包括但不限于：</w:t>
      </w:r>
    </w:p>
    <w:p w:rsidR="00D6689F" w:rsidRDefault="00A76128">
      <w:pPr>
        <w:spacing w:line="380" w:lineRule="exact"/>
        <w:ind w:firstLineChars="200" w:firstLine="420"/>
        <w:rPr>
          <w:rFonts w:ascii="宋体" w:hAnsi="宋体" w:cs="宋体"/>
          <w:szCs w:val="21"/>
        </w:rPr>
      </w:pPr>
      <w:r>
        <w:rPr>
          <w:rFonts w:ascii="宋体" w:hAnsi="宋体" w:cs="宋体" w:hint="eastAsia"/>
          <w:szCs w:val="21"/>
        </w:rPr>
        <w:t>（一）通过转让或者租借等方式从其他单位获取资格或者资质证书投标的。</w:t>
      </w:r>
    </w:p>
    <w:p w:rsidR="00D6689F" w:rsidRDefault="00A76128">
      <w:pPr>
        <w:spacing w:line="380" w:lineRule="exact"/>
        <w:ind w:firstLineChars="200" w:firstLine="420"/>
        <w:rPr>
          <w:rFonts w:ascii="宋体" w:hAnsi="宋体" w:cs="宋体"/>
          <w:szCs w:val="21"/>
        </w:rPr>
      </w:pPr>
      <w:r>
        <w:rPr>
          <w:rFonts w:ascii="宋体" w:hAnsi="宋体" w:cs="宋体" w:hint="eastAsia"/>
          <w:szCs w:val="21"/>
        </w:rPr>
        <w:t>（二）由其他单位或者其他单位负责人在投标供应商编制的投标文件上加盖印章或者签字的。</w:t>
      </w:r>
    </w:p>
    <w:p w:rsidR="00D6689F" w:rsidRDefault="00A76128">
      <w:pPr>
        <w:spacing w:line="380" w:lineRule="exact"/>
        <w:ind w:firstLineChars="200" w:firstLine="420"/>
        <w:rPr>
          <w:rFonts w:ascii="宋体" w:hAnsi="宋体" w:cs="宋体"/>
          <w:szCs w:val="21"/>
        </w:rPr>
      </w:pPr>
      <w:r>
        <w:rPr>
          <w:rFonts w:ascii="宋体" w:hAnsi="宋体" w:cs="宋体" w:hint="eastAsia"/>
          <w:szCs w:val="21"/>
        </w:rPr>
        <w:t>（三）项目负责人或者主要技术人员不是本单位人员的。</w:t>
      </w:r>
    </w:p>
    <w:p w:rsidR="00D6689F" w:rsidRDefault="00A76128">
      <w:pPr>
        <w:spacing w:line="380" w:lineRule="exact"/>
        <w:ind w:firstLineChars="200" w:firstLine="420"/>
        <w:rPr>
          <w:rFonts w:ascii="宋体" w:hAnsi="宋体" w:cs="宋体"/>
          <w:szCs w:val="21"/>
        </w:rPr>
      </w:pPr>
      <w:r>
        <w:rPr>
          <w:rFonts w:ascii="宋体" w:hAnsi="宋体" w:cs="宋体" w:hint="eastAsia"/>
          <w:szCs w:val="21"/>
        </w:rPr>
        <w:t>（四）投标保证金不是从投标供应商基本账户转出的。</w:t>
      </w:r>
    </w:p>
    <w:p w:rsidR="00D6689F" w:rsidRDefault="00A76128">
      <w:pPr>
        <w:spacing w:line="380" w:lineRule="exact"/>
        <w:ind w:firstLineChars="200" w:firstLine="420"/>
        <w:rPr>
          <w:rFonts w:ascii="宋体" w:hAnsi="宋体" w:cs="宋体"/>
          <w:szCs w:val="21"/>
        </w:rPr>
      </w:pPr>
      <w:r>
        <w:rPr>
          <w:rFonts w:ascii="宋体" w:hAnsi="宋体" w:cs="宋体" w:hint="eastAsia"/>
          <w:szCs w:val="21"/>
        </w:rPr>
        <w:t>（五）其他隐瞒真实情况、提供虚假资料的行为。</w:t>
      </w:r>
    </w:p>
    <w:p w:rsidR="00D6689F" w:rsidRDefault="00A76128">
      <w:pPr>
        <w:spacing w:line="380" w:lineRule="exact"/>
        <w:ind w:firstLineChars="200" w:firstLine="422"/>
        <w:rPr>
          <w:rFonts w:ascii="宋体" w:hAnsi="宋体" w:cs="宋体"/>
          <w:b/>
          <w:szCs w:val="21"/>
        </w:rPr>
      </w:pPr>
      <w:r>
        <w:rPr>
          <w:rFonts w:ascii="宋体" w:hAnsi="宋体" w:cs="宋体" w:hint="eastAsia"/>
          <w:b/>
          <w:szCs w:val="21"/>
        </w:rPr>
        <w:t>二、我单位已充分知悉“与其他采购参加人串通投标”的法定情形，包括但不限于：</w:t>
      </w:r>
    </w:p>
    <w:p w:rsidR="00D6689F" w:rsidRDefault="00A76128">
      <w:pPr>
        <w:spacing w:line="380" w:lineRule="exact"/>
        <w:ind w:firstLineChars="200" w:firstLine="420"/>
        <w:rPr>
          <w:rFonts w:ascii="宋体" w:hAnsi="宋体" w:cs="宋体"/>
          <w:szCs w:val="21"/>
        </w:rPr>
      </w:pPr>
      <w:r>
        <w:rPr>
          <w:rFonts w:ascii="宋体" w:hAnsi="宋体" w:cs="宋体" w:hint="eastAsia"/>
          <w:szCs w:val="21"/>
        </w:rPr>
        <w:t>（一）投标供应商之间相互约定给予未中标的供应商利益补偿。</w:t>
      </w:r>
    </w:p>
    <w:p w:rsidR="00D6689F" w:rsidRDefault="00A76128">
      <w:pPr>
        <w:spacing w:line="380" w:lineRule="exact"/>
        <w:ind w:firstLineChars="200" w:firstLine="420"/>
        <w:rPr>
          <w:rFonts w:ascii="宋体" w:hAnsi="宋体" w:cs="宋体"/>
          <w:szCs w:val="21"/>
        </w:rPr>
      </w:pPr>
      <w:r>
        <w:rPr>
          <w:rFonts w:ascii="宋体" w:hAnsi="宋体" w:cs="宋体" w:hint="eastAsia"/>
          <w:szCs w:val="21"/>
        </w:rPr>
        <w:t>（二）不同投标供应商的法定代表人、主要经营负责人、项目投标授权代表人、项目负责人、主要技术人员为同一人、属同一单位或者在同一单位缴纳社会保险。</w:t>
      </w:r>
    </w:p>
    <w:p w:rsidR="00D6689F" w:rsidRDefault="00A76128">
      <w:pPr>
        <w:spacing w:line="340" w:lineRule="exact"/>
        <w:ind w:firstLineChars="200" w:firstLine="420"/>
        <w:rPr>
          <w:rFonts w:ascii="宋体" w:hAnsi="宋体" w:cs="宋体"/>
          <w:szCs w:val="21"/>
        </w:rPr>
      </w:pPr>
      <w:r>
        <w:rPr>
          <w:rFonts w:ascii="宋体" w:hAnsi="宋体" w:cs="宋体" w:hint="eastAsia"/>
          <w:szCs w:val="21"/>
        </w:rPr>
        <w:t>（三）不同投标供应商的投标文件由同一单位或者同一人编制，或者由同一人分阶段参与编制的。</w:t>
      </w:r>
    </w:p>
    <w:p w:rsidR="00D6689F" w:rsidRDefault="00A76128">
      <w:pPr>
        <w:spacing w:line="340" w:lineRule="exact"/>
        <w:ind w:firstLineChars="200" w:firstLine="420"/>
        <w:rPr>
          <w:rFonts w:ascii="宋体" w:hAnsi="宋体" w:cs="宋体"/>
          <w:szCs w:val="21"/>
        </w:rPr>
      </w:pPr>
      <w:r>
        <w:rPr>
          <w:rFonts w:ascii="宋体" w:hAnsi="宋体" w:cs="宋体" w:hint="eastAsia"/>
          <w:szCs w:val="21"/>
        </w:rPr>
        <w:t>（四）不同投标供应商的投标文件或部分投标文件相互混装。</w:t>
      </w:r>
    </w:p>
    <w:p w:rsidR="00D6689F" w:rsidRDefault="00A76128">
      <w:pPr>
        <w:spacing w:line="340" w:lineRule="exact"/>
        <w:ind w:firstLineChars="200" w:firstLine="420"/>
        <w:rPr>
          <w:rFonts w:ascii="宋体" w:hAnsi="宋体" w:cs="宋体"/>
          <w:szCs w:val="21"/>
        </w:rPr>
      </w:pPr>
      <w:r>
        <w:rPr>
          <w:rFonts w:ascii="宋体" w:hAnsi="宋体" w:cs="宋体" w:hint="eastAsia"/>
          <w:szCs w:val="21"/>
        </w:rPr>
        <w:t>（五）不同投标供应商的投标文件内容存在非正常一致。</w:t>
      </w:r>
    </w:p>
    <w:p w:rsidR="00D6689F" w:rsidRDefault="00A76128">
      <w:pPr>
        <w:spacing w:line="340" w:lineRule="exact"/>
        <w:ind w:firstLineChars="200" w:firstLine="420"/>
        <w:rPr>
          <w:rFonts w:ascii="宋体" w:hAnsi="宋体" w:cs="宋体"/>
          <w:szCs w:val="21"/>
        </w:rPr>
      </w:pPr>
      <w:r>
        <w:rPr>
          <w:rFonts w:ascii="宋体" w:hAnsi="宋体" w:cs="宋体" w:hint="eastAsia"/>
          <w:szCs w:val="21"/>
        </w:rPr>
        <w:t>（六）由同一单位工作人员为两家以上（含两家）供应商进行同一项投标活动的。</w:t>
      </w:r>
    </w:p>
    <w:p w:rsidR="00D6689F" w:rsidRDefault="00A76128">
      <w:pPr>
        <w:spacing w:line="340" w:lineRule="exact"/>
        <w:ind w:firstLineChars="200" w:firstLine="420"/>
        <w:rPr>
          <w:rFonts w:ascii="宋体" w:hAnsi="宋体" w:cs="宋体"/>
          <w:szCs w:val="21"/>
        </w:rPr>
      </w:pPr>
      <w:r>
        <w:rPr>
          <w:rFonts w:ascii="宋体" w:hAnsi="宋体" w:cs="宋体" w:hint="eastAsia"/>
          <w:szCs w:val="21"/>
        </w:rPr>
        <w:t>（七）不同投标人的投标报价呈规律性差异。</w:t>
      </w:r>
    </w:p>
    <w:p w:rsidR="00D6689F" w:rsidRDefault="00A76128">
      <w:pPr>
        <w:spacing w:line="340" w:lineRule="exact"/>
        <w:ind w:firstLineChars="200" w:firstLine="420"/>
        <w:rPr>
          <w:rFonts w:ascii="宋体" w:hAnsi="宋体" w:cs="宋体"/>
          <w:szCs w:val="21"/>
        </w:rPr>
      </w:pPr>
      <w:r>
        <w:rPr>
          <w:rFonts w:ascii="宋体" w:hAnsi="宋体" w:cs="宋体" w:hint="eastAsia"/>
          <w:szCs w:val="21"/>
        </w:rPr>
        <w:t>（八）不同投标人的投标保证金从同一单位或者个人的账户转出。</w:t>
      </w:r>
    </w:p>
    <w:p w:rsidR="00D6689F" w:rsidRDefault="00A76128">
      <w:pPr>
        <w:spacing w:line="340" w:lineRule="exact"/>
        <w:ind w:firstLineChars="200" w:firstLine="420"/>
        <w:rPr>
          <w:rFonts w:ascii="宋体" w:hAnsi="宋体" w:cs="宋体"/>
          <w:szCs w:val="21"/>
        </w:rPr>
      </w:pPr>
      <w:r>
        <w:rPr>
          <w:rFonts w:ascii="宋体" w:hAnsi="宋体" w:cs="宋体" w:hint="eastAsia"/>
          <w:szCs w:val="21"/>
        </w:rPr>
        <w:t>（九）主管部门依照法律、法规认定的其他情形。</w:t>
      </w:r>
    </w:p>
    <w:p w:rsidR="00D6689F" w:rsidRDefault="00A76128">
      <w:pPr>
        <w:spacing w:line="340" w:lineRule="exact"/>
        <w:ind w:firstLineChars="200" w:firstLine="422"/>
        <w:rPr>
          <w:rFonts w:ascii="宋体" w:hAnsi="宋体" w:cs="宋体"/>
          <w:b/>
          <w:szCs w:val="21"/>
        </w:rPr>
      </w:pPr>
      <w:r>
        <w:rPr>
          <w:rFonts w:ascii="宋体" w:hAnsi="宋体" w:cs="宋体" w:hint="eastAsia"/>
          <w:b/>
          <w:szCs w:val="21"/>
        </w:rPr>
        <w:t>三、我单位已充分知悉下列情形存在法律风险，在投标前已对相关风险事项进行排查。</w:t>
      </w:r>
    </w:p>
    <w:p w:rsidR="00D6689F" w:rsidRDefault="00A76128">
      <w:pPr>
        <w:spacing w:line="340" w:lineRule="exact"/>
        <w:ind w:firstLineChars="200" w:firstLine="420"/>
        <w:rPr>
          <w:rFonts w:ascii="宋体" w:hAnsi="宋体" w:cs="宋体"/>
          <w:b/>
          <w:szCs w:val="21"/>
        </w:rPr>
      </w:pPr>
      <w:r>
        <w:rPr>
          <w:rFonts w:ascii="宋体" w:hAnsi="宋体" w:cs="宋体" w:hint="eastAsia"/>
          <w:szCs w:val="21"/>
        </w:rPr>
        <w:t>（一）对于从其他主体获取的投标资料，我单位应审慎核查，确保其真实性。</w:t>
      </w:r>
      <w:proofErr w:type="gramStart"/>
      <w:r>
        <w:rPr>
          <w:rFonts w:ascii="宋体" w:hAnsi="宋体" w:cs="宋体" w:hint="eastAsia"/>
          <w:b/>
          <w:szCs w:val="21"/>
        </w:rPr>
        <w:t>如主管</w:t>
      </w:r>
      <w:proofErr w:type="gramEnd"/>
      <w:r>
        <w:rPr>
          <w:rFonts w:ascii="宋体" w:hAnsi="宋体" w:cs="宋体" w:hint="eastAsia"/>
          <w:b/>
          <w:szCs w:val="21"/>
        </w:rPr>
        <w:t>部门查实投标文件中存在虚假资料的，无论相关资料是否由第三方或本公司员工提供，均不影响主管部门对供应商存在“隐瞒真实情况，提供虚假资料”违法行为的认定。</w:t>
      </w:r>
    </w:p>
    <w:p w:rsidR="00D6689F" w:rsidRDefault="00A76128">
      <w:pPr>
        <w:spacing w:line="340" w:lineRule="exact"/>
        <w:ind w:firstLineChars="200" w:firstLine="420"/>
        <w:rPr>
          <w:rFonts w:ascii="宋体" w:hAnsi="宋体" w:cs="宋体"/>
          <w:szCs w:val="21"/>
        </w:rPr>
      </w:pPr>
      <w:r>
        <w:rPr>
          <w:rFonts w:ascii="宋体" w:hAnsi="宋体" w:cs="宋体" w:hint="eastAsia"/>
          <w:szCs w:val="21"/>
        </w:rPr>
        <w:lastRenderedPageBreak/>
        <w:t>（二）对于涉及国家机关出具的公文、证件、证明材料等文件，一旦涉嫌虚假，经查实，主管部门将依法从严处理，并移送有关部门追究法律责任；涉嫌犯罪的，移送司法机关处理。</w:t>
      </w:r>
    </w:p>
    <w:p w:rsidR="00D6689F" w:rsidRDefault="00A76128">
      <w:pPr>
        <w:spacing w:line="340" w:lineRule="exact"/>
        <w:ind w:firstLineChars="200" w:firstLine="422"/>
        <w:rPr>
          <w:rFonts w:ascii="宋体" w:hAnsi="宋体" w:cs="宋体"/>
          <w:b/>
          <w:szCs w:val="21"/>
        </w:rPr>
      </w:pPr>
      <w:r>
        <w:rPr>
          <w:rFonts w:ascii="宋体" w:hAnsi="宋体" w:cs="宋体" w:hint="eastAsia"/>
          <w:b/>
          <w:szCs w:val="21"/>
        </w:rPr>
        <w:t>四、我单位已充分知悉采购违法、违规行为的法律后果。</w:t>
      </w:r>
    </w:p>
    <w:p w:rsidR="00D6689F" w:rsidRDefault="00A76128">
      <w:pPr>
        <w:spacing w:line="340" w:lineRule="exact"/>
        <w:ind w:firstLineChars="200" w:firstLine="420"/>
        <w:rPr>
          <w:rFonts w:ascii="宋体" w:hAnsi="宋体" w:cs="宋体"/>
          <w:szCs w:val="21"/>
        </w:rPr>
      </w:pPr>
      <w:r>
        <w:rPr>
          <w:rFonts w:ascii="宋体" w:hAnsi="宋体" w:cs="宋体" w:hint="eastAsia"/>
          <w:szCs w:val="21"/>
        </w:rPr>
        <w:t>经查实，若我单位存在采购违法、违规行为，采购人将依据采购人内控制度记入供应商诚信档案，；情节严重的，将列入采购人黑名单，并按采购人相关规定处理。</w:t>
      </w:r>
    </w:p>
    <w:p w:rsidR="00D6689F" w:rsidRDefault="00A76128">
      <w:pPr>
        <w:spacing w:line="340" w:lineRule="exact"/>
        <w:ind w:firstLineChars="200" w:firstLine="420"/>
        <w:rPr>
          <w:rFonts w:ascii="宋体" w:hAnsi="宋体" w:cs="宋体"/>
          <w:szCs w:val="21"/>
        </w:rPr>
      </w:pPr>
      <w:r>
        <w:rPr>
          <w:rFonts w:ascii="宋体" w:hAnsi="宋体" w:cs="宋体" w:hint="eastAsia"/>
          <w:szCs w:val="21"/>
        </w:rPr>
        <w:t>以下文字请投标供应商抄写并确认：“我单位已仔细阅读《政府采购违法行为风险知悉确认书》，充分知悉违法行为的法律后果，并承诺将严谨、诚信、依法依规参与采购活动”。</w:t>
      </w:r>
    </w:p>
    <w:tbl>
      <w:tblPr>
        <w:tblStyle w:val="1d"/>
        <w:tblW w:w="9720"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0"/>
      </w:tblGrid>
      <w:tr w:rsidR="00D6689F">
        <w:trPr>
          <w:trHeight w:val="364"/>
          <w:jc w:val="center"/>
        </w:trPr>
        <w:tc>
          <w:tcPr>
            <w:tcW w:w="9720" w:type="dxa"/>
            <w:tcBorders>
              <w:top w:val="nil"/>
              <w:left w:val="nil"/>
              <w:bottom w:val="single" w:sz="8" w:space="0" w:color="000000"/>
              <w:right w:val="nil"/>
            </w:tcBorders>
          </w:tcPr>
          <w:p w:rsidR="00D6689F" w:rsidRDefault="00D6689F">
            <w:pPr>
              <w:autoSpaceDE w:val="0"/>
              <w:autoSpaceDN w:val="0"/>
              <w:spacing w:line="340" w:lineRule="exact"/>
              <w:ind w:firstLine="1866"/>
              <w:rPr>
                <w:rFonts w:ascii="宋体" w:hAnsi="宋体" w:cs="宋体"/>
                <w:spacing w:val="-4"/>
                <w:kern w:val="0"/>
                <w:szCs w:val="21"/>
              </w:rPr>
            </w:pPr>
          </w:p>
        </w:tc>
      </w:tr>
      <w:tr w:rsidR="00D6689F">
        <w:trPr>
          <w:trHeight w:val="390"/>
          <w:jc w:val="center"/>
        </w:trPr>
        <w:tc>
          <w:tcPr>
            <w:tcW w:w="9720" w:type="dxa"/>
            <w:tcBorders>
              <w:top w:val="single" w:sz="8" w:space="0" w:color="000000"/>
              <w:left w:val="nil"/>
              <w:bottom w:val="single" w:sz="8" w:space="0" w:color="000000"/>
              <w:right w:val="nil"/>
            </w:tcBorders>
          </w:tcPr>
          <w:p w:rsidR="00D6689F" w:rsidRDefault="00D6689F">
            <w:pPr>
              <w:autoSpaceDE w:val="0"/>
              <w:autoSpaceDN w:val="0"/>
              <w:spacing w:line="340" w:lineRule="exact"/>
              <w:ind w:firstLine="1866"/>
              <w:rPr>
                <w:rFonts w:ascii="宋体" w:hAnsi="宋体" w:cs="宋体"/>
                <w:spacing w:val="-4"/>
                <w:kern w:val="0"/>
                <w:szCs w:val="21"/>
              </w:rPr>
            </w:pPr>
          </w:p>
        </w:tc>
      </w:tr>
      <w:tr w:rsidR="00D6689F">
        <w:trPr>
          <w:trHeight w:val="390"/>
          <w:jc w:val="center"/>
        </w:trPr>
        <w:tc>
          <w:tcPr>
            <w:tcW w:w="9720" w:type="dxa"/>
            <w:tcBorders>
              <w:top w:val="single" w:sz="8" w:space="0" w:color="000000"/>
              <w:left w:val="nil"/>
              <w:bottom w:val="single" w:sz="8" w:space="0" w:color="000000"/>
              <w:right w:val="nil"/>
            </w:tcBorders>
          </w:tcPr>
          <w:p w:rsidR="00D6689F" w:rsidRDefault="00D6689F">
            <w:pPr>
              <w:autoSpaceDE w:val="0"/>
              <w:autoSpaceDN w:val="0"/>
              <w:spacing w:line="340" w:lineRule="exact"/>
              <w:ind w:firstLine="1866"/>
              <w:rPr>
                <w:rFonts w:ascii="宋体" w:hAnsi="宋体" w:cs="宋体"/>
                <w:spacing w:val="-4"/>
                <w:kern w:val="0"/>
                <w:szCs w:val="21"/>
              </w:rPr>
            </w:pPr>
          </w:p>
        </w:tc>
      </w:tr>
      <w:tr w:rsidR="00D6689F">
        <w:trPr>
          <w:trHeight w:val="433"/>
          <w:jc w:val="center"/>
        </w:trPr>
        <w:tc>
          <w:tcPr>
            <w:tcW w:w="9720" w:type="dxa"/>
            <w:tcBorders>
              <w:top w:val="single" w:sz="8" w:space="0" w:color="000000"/>
              <w:left w:val="nil"/>
              <w:bottom w:val="single" w:sz="8" w:space="0" w:color="auto"/>
              <w:right w:val="nil"/>
            </w:tcBorders>
          </w:tcPr>
          <w:p w:rsidR="00D6689F" w:rsidRDefault="00D6689F">
            <w:pPr>
              <w:autoSpaceDE w:val="0"/>
              <w:autoSpaceDN w:val="0"/>
              <w:spacing w:line="340" w:lineRule="exact"/>
              <w:ind w:firstLine="1866"/>
              <w:rPr>
                <w:rFonts w:ascii="宋体" w:hAnsi="宋体" w:cs="宋体"/>
                <w:spacing w:val="-4"/>
                <w:kern w:val="0"/>
                <w:szCs w:val="21"/>
              </w:rPr>
            </w:pPr>
          </w:p>
        </w:tc>
      </w:tr>
    </w:tbl>
    <w:p w:rsidR="00D6689F" w:rsidRDefault="00D6689F">
      <w:pPr>
        <w:widowControl/>
        <w:wordWrap w:val="0"/>
        <w:autoSpaceDE w:val="0"/>
        <w:autoSpaceDN w:val="0"/>
        <w:spacing w:line="340" w:lineRule="exact"/>
        <w:ind w:right="808" w:firstLineChars="200" w:firstLine="404"/>
        <w:jc w:val="right"/>
        <w:rPr>
          <w:rFonts w:ascii="宋体" w:hAnsi="宋体" w:cs="宋体"/>
          <w:spacing w:val="-4"/>
          <w:kern w:val="0"/>
          <w:szCs w:val="21"/>
        </w:rPr>
      </w:pPr>
    </w:p>
    <w:p w:rsidR="00D6689F" w:rsidRDefault="00A76128">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单位负责人签名：</w:t>
      </w:r>
      <w:r>
        <w:rPr>
          <w:rFonts w:ascii="宋体" w:hAnsi="宋体" w:cs="宋体" w:hint="eastAsia"/>
          <w:spacing w:val="-4"/>
          <w:kern w:val="0"/>
          <w:szCs w:val="21"/>
          <w:u w:val="single"/>
        </w:rPr>
        <w:t xml:space="preserve">              </w:t>
      </w:r>
    </w:p>
    <w:p w:rsidR="00D6689F" w:rsidRDefault="00A76128">
      <w:pPr>
        <w:widowControl/>
        <w:wordWrap w:val="0"/>
        <w:autoSpaceDE w:val="0"/>
        <w:autoSpaceDN w:val="0"/>
        <w:spacing w:line="340" w:lineRule="exact"/>
        <w:ind w:right="808" w:firstLineChars="200" w:firstLine="404"/>
        <w:jc w:val="center"/>
        <w:rPr>
          <w:rFonts w:ascii="宋体" w:hAnsi="宋体" w:cs="宋体"/>
          <w:spacing w:val="-4"/>
          <w:kern w:val="0"/>
          <w:szCs w:val="21"/>
          <w:u w:val="single"/>
        </w:rPr>
      </w:pPr>
      <w:r>
        <w:rPr>
          <w:rFonts w:ascii="宋体" w:hAnsi="宋体" w:cs="宋体" w:hint="eastAsia"/>
          <w:spacing w:val="-4"/>
          <w:kern w:val="0"/>
          <w:szCs w:val="21"/>
        </w:rPr>
        <w:t xml:space="preserve">                                         （加盖单位公章）</w:t>
      </w:r>
    </w:p>
    <w:p w:rsidR="00D6689F" w:rsidRDefault="00A76128">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 xml:space="preserve">     日期：</w:t>
      </w:r>
      <w:r>
        <w:rPr>
          <w:rFonts w:ascii="宋体" w:hAnsi="宋体" w:cs="宋体" w:hint="eastAsia"/>
          <w:spacing w:val="-4"/>
          <w:kern w:val="0"/>
          <w:szCs w:val="21"/>
          <w:u w:val="single"/>
        </w:rPr>
        <w:t xml:space="preserve">              </w:t>
      </w:r>
    </w:p>
    <w:p w:rsidR="00D6689F" w:rsidRDefault="00A76128">
      <w:pPr>
        <w:widowControl/>
        <w:jc w:val="left"/>
        <w:rPr>
          <w:rFonts w:ascii="仿宋" w:eastAsia="仿宋" w:hAnsi="仿宋"/>
          <w:b/>
          <w:bCs/>
          <w:sz w:val="28"/>
          <w:szCs w:val="32"/>
        </w:rPr>
      </w:pPr>
      <w:r>
        <w:rPr>
          <w:rFonts w:ascii="仿宋" w:eastAsia="仿宋" w:hAnsi="仿宋"/>
        </w:rPr>
        <w:br w:type="page"/>
      </w:r>
    </w:p>
    <w:p w:rsidR="00D6689F" w:rsidRDefault="00A76128">
      <w:pPr>
        <w:pStyle w:val="20"/>
        <w:spacing w:line="400" w:lineRule="exact"/>
        <w:rPr>
          <w:rFonts w:ascii="仿宋" w:eastAsia="仿宋" w:hAnsi="仿宋"/>
        </w:rPr>
      </w:pPr>
      <w:bookmarkStart w:id="47" w:name="_Toc14203"/>
      <w:bookmarkStart w:id="48" w:name="_Toc44690432"/>
      <w:bookmarkStart w:id="49" w:name="_Toc44690705"/>
      <w:bookmarkStart w:id="50" w:name="_Toc44691164"/>
      <w:bookmarkStart w:id="51" w:name="_Toc44691396"/>
      <w:bookmarkEnd w:id="46"/>
      <w:r>
        <w:rPr>
          <w:rFonts w:ascii="仿宋" w:eastAsia="仿宋" w:hAnsi="仿宋" w:hint="eastAsia"/>
        </w:rPr>
        <w:lastRenderedPageBreak/>
        <w:t>供应商基本情况表</w:t>
      </w:r>
      <w:bookmarkEnd w:id="47"/>
    </w:p>
    <w:p w:rsidR="00D6689F" w:rsidRDefault="00A76128">
      <w:pPr>
        <w:spacing w:before="157" w:line="198" w:lineRule="auto"/>
        <w:ind w:left="126" w:rightChars="-10" w:right="-21"/>
        <w:jc w:val="center"/>
        <w:rPr>
          <w:rFonts w:ascii="宋体" w:hAnsi="宋体" w:cs="宋体"/>
          <w:szCs w:val="21"/>
        </w:rPr>
      </w:pPr>
      <w:r>
        <w:rPr>
          <w:rFonts w:ascii="宋体" w:hAnsi="宋体" w:cs="宋体" w:hint="eastAsia"/>
          <w:szCs w:val="21"/>
        </w:rPr>
        <w:t xml:space="preserve">填表单位：（加盖单位公章）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   月   日</w:t>
      </w:r>
    </w:p>
    <w:p w:rsidR="00D6689F" w:rsidRDefault="00D6689F">
      <w:pPr>
        <w:spacing w:line="75" w:lineRule="exact"/>
        <w:rPr>
          <w:rFonts w:ascii="宋体" w:hAnsi="宋体" w:cs="宋体"/>
          <w:szCs w:val="21"/>
        </w:rPr>
      </w:pPr>
    </w:p>
    <w:tbl>
      <w:tblPr>
        <w:tblStyle w:val="TableNormal"/>
        <w:tblW w:w="894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676"/>
        <w:gridCol w:w="1605"/>
        <w:gridCol w:w="946"/>
        <w:gridCol w:w="791"/>
        <w:gridCol w:w="1199"/>
        <w:gridCol w:w="1499"/>
        <w:gridCol w:w="1489"/>
      </w:tblGrid>
      <w:tr w:rsidR="00D6689F">
        <w:trPr>
          <w:trHeight w:val="633"/>
          <w:jc w:val="center"/>
        </w:trPr>
        <w:tc>
          <w:tcPr>
            <w:tcW w:w="1416" w:type="dxa"/>
            <w:gridSpan w:val="2"/>
          </w:tcPr>
          <w:p w:rsidR="00D6689F" w:rsidRDefault="00A76128">
            <w:pPr>
              <w:pStyle w:val="TableText"/>
              <w:spacing w:before="180" w:line="203" w:lineRule="auto"/>
              <w:ind w:left="359"/>
              <w:rPr>
                <w:rFonts w:ascii="宋体" w:eastAsia="宋体" w:hAnsi="宋体" w:cs="宋体"/>
                <w:sz w:val="21"/>
                <w:szCs w:val="21"/>
              </w:rPr>
            </w:pPr>
            <w:r>
              <w:rPr>
                <w:rFonts w:ascii="宋体" w:eastAsia="宋体" w:hAnsi="宋体" w:cs="宋体" w:hint="eastAsia"/>
                <w:spacing w:val="-4"/>
                <w:sz w:val="21"/>
                <w:szCs w:val="21"/>
              </w:rPr>
              <w:t>采购人</w:t>
            </w:r>
          </w:p>
        </w:tc>
        <w:tc>
          <w:tcPr>
            <w:tcW w:w="2551" w:type="dxa"/>
            <w:gridSpan w:val="2"/>
            <w:vAlign w:val="center"/>
          </w:tcPr>
          <w:p w:rsidR="00D6689F" w:rsidRDefault="00D6689F">
            <w:pPr>
              <w:jc w:val="center"/>
              <w:rPr>
                <w:rFonts w:ascii="宋体" w:hAnsi="宋体" w:cs="宋体"/>
                <w:szCs w:val="21"/>
              </w:rPr>
            </w:pPr>
          </w:p>
        </w:tc>
        <w:tc>
          <w:tcPr>
            <w:tcW w:w="1990" w:type="dxa"/>
            <w:gridSpan w:val="2"/>
          </w:tcPr>
          <w:p w:rsidR="00D6689F" w:rsidRDefault="00A76128">
            <w:pPr>
              <w:pStyle w:val="TableText"/>
              <w:spacing w:before="181" w:line="201" w:lineRule="auto"/>
              <w:ind w:left="527"/>
              <w:rPr>
                <w:rFonts w:ascii="宋体" w:eastAsia="宋体" w:hAnsi="宋体" w:cs="宋体"/>
                <w:sz w:val="21"/>
                <w:szCs w:val="21"/>
              </w:rPr>
            </w:pPr>
            <w:r>
              <w:rPr>
                <w:rFonts w:ascii="宋体" w:eastAsia="宋体" w:hAnsi="宋体" w:cs="宋体" w:hint="eastAsia"/>
                <w:spacing w:val="-3"/>
                <w:sz w:val="21"/>
                <w:szCs w:val="21"/>
              </w:rPr>
              <w:t>项目名称</w:t>
            </w:r>
          </w:p>
        </w:tc>
        <w:tc>
          <w:tcPr>
            <w:tcW w:w="2988" w:type="dxa"/>
            <w:gridSpan w:val="2"/>
            <w:vAlign w:val="center"/>
          </w:tcPr>
          <w:p w:rsidR="00D6689F" w:rsidRDefault="00D6689F">
            <w:pPr>
              <w:jc w:val="center"/>
              <w:rPr>
                <w:rFonts w:ascii="宋体" w:hAnsi="宋体" w:cs="宋体"/>
                <w:szCs w:val="21"/>
              </w:rPr>
            </w:pPr>
          </w:p>
        </w:tc>
      </w:tr>
      <w:tr w:rsidR="00D6689F">
        <w:trPr>
          <w:trHeight w:val="706"/>
          <w:jc w:val="center"/>
        </w:trPr>
        <w:tc>
          <w:tcPr>
            <w:tcW w:w="1416" w:type="dxa"/>
            <w:gridSpan w:val="2"/>
          </w:tcPr>
          <w:p w:rsidR="00D6689F" w:rsidRDefault="00A76128">
            <w:pPr>
              <w:pStyle w:val="TableText"/>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eastAsia="宋体" w:hAnsi="宋体" w:cs="宋体"/>
                <w:sz w:val="21"/>
                <w:szCs w:val="21"/>
              </w:rPr>
            </w:pPr>
            <w:r>
              <w:rPr>
                <w:rFonts w:ascii="宋体" w:eastAsia="宋体" w:hAnsi="宋体" w:cs="宋体" w:hint="eastAsia"/>
                <w:spacing w:val="-4"/>
                <w:sz w:val="21"/>
                <w:szCs w:val="21"/>
              </w:rPr>
              <w:t>投标（响</w:t>
            </w:r>
            <w:r>
              <w:rPr>
                <w:rFonts w:ascii="宋体" w:eastAsia="宋体" w:hAnsi="宋体" w:cs="宋体" w:hint="eastAsia"/>
                <w:spacing w:val="-5"/>
                <w:sz w:val="21"/>
                <w:szCs w:val="21"/>
              </w:rPr>
              <w:t>应）供应商</w:t>
            </w:r>
          </w:p>
        </w:tc>
        <w:tc>
          <w:tcPr>
            <w:tcW w:w="2551" w:type="dxa"/>
            <w:gridSpan w:val="2"/>
            <w:vAlign w:val="center"/>
          </w:tcPr>
          <w:p w:rsidR="00D6689F" w:rsidRDefault="00D6689F">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rsidR="00D6689F" w:rsidRDefault="00A76128">
            <w:pPr>
              <w:pStyle w:val="TableText"/>
              <w:widowControl/>
              <w:kinsoku w:val="0"/>
              <w:autoSpaceDE w:val="0"/>
              <w:autoSpaceDN w:val="0"/>
              <w:adjustRightInd w:val="0"/>
              <w:snapToGrid w:val="0"/>
              <w:spacing w:before="40" w:line="360" w:lineRule="exact"/>
              <w:ind w:left="527" w:right="152" w:hanging="362"/>
              <w:textAlignment w:val="baseline"/>
              <w:rPr>
                <w:rFonts w:ascii="宋体" w:eastAsia="宋体" w:hAnsi="宋体" w:cs="宋体"/>
                <w:sz w:val="21"/>
                <w:szCs w:val="21"/>
                <w:lang w:eastAsia="zh-CN"/>
              </w:rPr>
            </w:pPr>
            <w:r>
              <w:rPr>
                <w:rFonts w:ascii="宋体" w:eastAsia="宋体" w:hAnsi="宋体" w:cs="宋体" w:hint="eastAsia"/>
                <w:spacing w:val="-2"/>
                <w:sz w:val="21"/>
                <w:szCs w:val="21"/>
                <w:lang w:eastAsia="zh-CN"/>
              </w:rPr>
              <w:t>供应商统一社会</w:t>
            </w:r>
            <w:r>
              <w:rPr>
                <w:rFonts w:ascii="宋体" w:eastAsia="宋体" w:hAnsi="宋体" w:cs="宋体" w:hint="eastAsia"/>
                <w:sz w:val="21"/>
                <w:szCs w:val="21"/>
                <w:lang w:eastAsia="zh-CN"/>
              </w:rPr>
              <w:t xml:space="preserve"> </w:t>
            </w:r>
            <w:r>
              <w:rPr>
                <w:rFonts w:ascii="宋体" w:eastAsia="宋体" w:hAnsi="宋体" w:cs="宋体" w:hint="eastAsia"/>
                <w:spacing w:val="-3"/>
                <w:sz w:val="21"/>
                <w:szCs w:val="21"/>
                <w:lang w:eastAsia="zh-CN"/>
              </w:rPr>
              <w:t>信用代码</w:t>
            </w:r>
          </w:p>
        </w:tc>
        <w:tc>
          <w:tcPr>
            <w:tcW w:w="2988" w:type="dxa"/>
            <w:gridSpan w:val="2"/>
            <w:vAlign w:val="center"/>
          </w:tcPr>
          <w:p w:rsidR="00D6689F" w:rsidRDefault="00D6689F">
            <w:pPr>
              <w:widowControl/>
              <w:kinsoku w:val="0"/>
              <w:autoSpaceDE w:val="0"/>
              <w:autoSpaceDN w:val="0"/>
              <w:adjustRightInd w:val="0"/>
              <w:snapToGrid w:val="0"/>
              <w:spacing w:line="360" w:lineRule="exact"/>
              <w:jc w:val="center"/>
              <w:textAlignment w:val="baseline"/>
              <w:rPr>
                <w:rFonts w:ascii="宋体" w:hAnsi="宋体" w:cs="宋体"/>
                <w:szCs w:val="21"/>
              </w:rPr>
            </w:pPr>
          </w:p>
        </w:tc>
      </w:tr>
      <w:tr w:rsidR="00D6689F">
        <w:trPr>
          <w:trHeight w:val="629"/>
          <w:jc w:val="center"/>
        </w:trPr>
        <w:tc>
          <w:tcPr>
            <w:tcW w:w="8945" w:type="dxa"/>
            <w:gridSpan w:val="8"/>
          </w:tcPr>
          <w:p w:rsidR="00D6689F" w:rsidRDefault="00A76128">
            <w:pPr>
              <w:pStyle w:val="TableText"/>
              <w:spacing w:before="175"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投标（响应）供应</w:t>
            </w:r>
            <w:proofErr w:type="gramStart"/>
            <w:r>
              <w:rPr>
                <w:rFonts w:ascii="宋体" w:eastAsia="宋体" w:hAnsi="宋体" w:cs="宋体" w:hint="eastAsia"/>
                <w:b/>
                <w:bCs/>
                <w:sz w:val="21"/>
                <w:szCs w:val="21"/>
                <w:lang w:eastAsia="zh-CN"/>
              </w:rPr>
              <w:t>商相关</w:t>
            </w:r>
            <w:proofErr w:type="gramEnd"/>
            <w:r>
              <w:rPr>
                <w:rFonts w:ascii="宋体" w:eastAsia="宋体" w:hAnsi="宋体" w:cs="宋体" w:hint="eastAsia"/>
                <w:b/>
                <w:bCs/>
                <w:sz w:val="21"/>
                <w:szCs w:val="21"/>
                <w:lang w:eastAsia="zh-CN"/>
              </w:rPr>
              <w:t>人员情况</w:t>
            </w:r>
          </w:p>
        </w:tc>
      </w:tr>
      <w:tr w:rsidR="00D6689F">
        <w:trPr>
          <w:trHeight w:val="705"/>
          <w:jc w:val="center"/>
        </w:trPr>
        <w:tc>
          <w:tcPr>
            <w:tcW w:w="740" w:type="dxa"/>
          </w:tcPr>
          <w:p w:rsidR="00D6689F" w:rsidRDefault="00A76128">
            <w:pPr>
              <w:pStyle w:val="TableText"/>
              <w:spacing w:before="217"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D6689F" w:rsidRDefault="00A76128">
            <w:pPr>
              <w:pStyle w:val="TableText"/>
              <w:spacing w:before="213" w:line="202" w:lineRule="auto"/>
              <w:ind w:left="916"/>
              <w:rPr>
                <w:rFonts w:ascii="宋体" w:eastAsia="宋体" w:hAnsi="宋体" w:cs="宋体"/>
                <w:sz w:val="21"/>
                <w:szCs w:val="21"/>
              </w:rPr>
            </w:pPr>
            <w:r>
              <w:rPr>
                <w:rFonts w:ascii="宋体" w:eastAsia="宋体" w:hAnsi="宋体" w:cs="宋体" w:hint="eastAsia"/>
                <w:spacing w:val="-6"/>
                <w:sz w:val="21"/>
                <w:szCs w:val="21"/>
              </w:rPr>
              <w:t>职务</w:t>
            </w:r>
          </w:p>
        </w:tc>
        <w:tc>
          <w:tcPr>
            <w:tcW w:w="946" w:type="dxa"/>
          </w:tcPr>
          <w:p w:rsidR="00D6689F" w:rsidRDefault="00A76128">
            <w:pPr>
              <w:pStyle w:val="TableText"/>
              <w:spacing w:before="213" w:line="203" w:lineRule="auto"/>
              <w:ind w:left="245"/>
              <w:rPr>
                <w:rFonts w:ascii="宋体" w:eastAsia="宋体" w:hAnsi="宋体" w:cs="宋体"/>
                <w:sz w:val="21"/>
                <w:szCs w:val="21"/>
              </w:rPr>
            </w:pPr>
            <w:r>
              <w:rPr>
                <w:rFonts w:ascii="宋体" w:eastAsia="宋体" w:hAnsi="宋体" w:cs="宋体" w:hint="eastAsia"/>
                <w:spacing w:val="-4"/>
                <w:sz w:val="21"/>
                <w:szCs w:val="21"/>
              </w:rPr>
              <w:t>姓名</w:t>
            </w:r>
          </w:p>
        </w:tc>
        <w:tc>
          <w:tcPr>
            <w:tcW w:w="1990" w:type="dxa"/>
            <w:gridSpan w:val="2"/>
          </w:tcPr>
          <w:p w:rsidR="00D6689F" w:rsidRDefault="00A76128">
            <w:pPr>
              <w:pStyle w:val="TableText"/>
              <w:spacing w:before="214" w:line="203" w:lineRule="auto"/>
              <w:ind w:left="410"/>
              <w:rPr>
                <w:rFonts w:ascii="宋体" w:eastAsia="宋体" w:hAnsi="宋体" w:cs="宋体"/>
                <w:sz w:val="21"/>
                <w:szCs w:val="21"/>
              </w:rPr>
            </w:pPr>
            <w:r>
              <w:rPr>
                <w:rFonts w:ascii="宋体" w:eastAsia="宋体" w:hAnsi="宋体" w:cs="宋体" w:hint="eastAsia"/>
                <w:spacing w:val="-3"/>
                <w:sz w:val="21"/>
                <w:szCs w:val="21"/>
              </w:rPr>
              <w:t>身份证号码</w:t>
            </w:r>
          </w:p>
        </w:tc>
        <w:tc>
          <w:tcPr>
            <w:tcW w:w="1499" w:type="dxa"/>
          </w:tcPr>
          <w:p w:rsidR="00D6689F" w:rsidRDefault="00A76128">
            <w:pPr>
              <w:pStyle w:val="TableText"/>
              <w:widowControl/>
              <w:kinsoku w:val="0"/>
              <w:autoSpaceDE w:val="0"/>
              <w:autoSpaceDN w:val="0"/>
              <w:adjustRightInd w:val="0"/>
              <w:snapToGrid w:val="0"/>
              <w:spacing w:before="39" w:line="360" w:lineRule="exact"/>
              <w:ind w:left="288" w:right="266" w:firstLine="5"/>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劳动合同</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关系单位</w:t>
            </w:r>
          </w:p>
        </w:tc>
        <w:tc>
          <w:tcPr>
            <w:tcW w:w="1489" w:type="dxa"/>
          </w:tcPr>
          <w:p w:rsidR="00D6689F" w:rsidRDefault="00A76128">
            <w:pPr>
              <w:pStyle w:val="TableText"/>
              <w:widowControl/>
              <w:kinsoku w:val="0"/>
              <w:autoSpaceDE w:val="0"/>
              <w:autoSpaceDN w:val="0"/>
              <w:adjustRightInd w:val="0"/>
              <w:snapToGrid w:val="0"/>
              <w:spacing w:before="39" w:line="360" w:lineRule="exact"/>
              <w:ind w:left="271" w:right="262" w:firstLine="8"/>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缴纳社会</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保险单位</w:t>
            </w:r>
          </w:p>
        </w:tc>
      </w:tr>
      <w:tr w:rsidR="00D6689F">
        <w:trPr>
          <w:trHeight w:val="924"/>
          <w:jc w:val="center"/>
        </w:trPr>
        <w:tc>
          <w:tcPr>
            <w:tcW w:w="740" w:type="dxa"/>
          </w:tcPr>
          <w:p w:rsidR="00D6689F" w:rsidRDefault="00D6689F">
            <w:pPr>
              <w:spacing w:line="252" w:lineRule="auto"/>
              <w:rPr>
                <w:rFonts w:ascii="宋体" w:hAnsi="宋体" w:cs="宋体"/>
                <w:szCs w:val="21"/>
              </w:rPr>
            </w:pPr>
          </w:p>
          <w:p w:rsidR="00D6689F" w:rsidRDefault="00A76128">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D6689F" w:rsidRDefault="00A76128">
            <w:pPr>
              <w:pStyle w:val="TableText"/>
              <w:spacing w:before="174" w:line="235" w:lineRule="auto"/>
              <w:ind w:left="240" w:right="116" w:hanging="101"/>
              <w:rPr>
                <w:rFonts w:ascii="宋体" w:eastAsia="宋体" w:hAnsi="宋体" w:cs="宋体"/>
                <w:sz w:val="21"/>
                <w:szCs w:val="21"/>
                <w:lang w:eastAsia="zh-CN"/>
              </w:rPr>
            </w:pPr>
            <w:r>
              <w:rPr>
                <w:rFonts w:ascii="宋体" w:eastAsia="宋体" w:hAnsi="宋体" w:cs="宋体" w:hint="eastAsia"/>
                <w:spacing w:val="-6"/>
                <w:sz w:val="21"/>
                <w:szCs w:val="21"/>
                <w:lang w:eastAsia="zh-CN"/>
              </w:rPr>
              <w:t>法定代表人/单位负责人/主要经营负责人</w:t>
            </w:r>
          </w:p>
        </w:tc>
        <w:tc>
          <w:tcPr>
            <w:tcW w:w="946" w:type="dxa"/>
            <w:vAlign w:val="center"/>
          </w:tcPr>
          <w:p w:rsidR="00D6689F" w:rsidRDefault="00D6689F">
            <w:pPr>
              <w:jc w:val="center"/>
              <w:rPr>
                <w:rFonts w:ascii="宋体" w:hAnsi="宋体" w:cs="宋体"/>
                <w:szCs w:val="21"/>
              </w:rPr>
            </w:pPr>
          </w:p>
        </w:tc>
        <w:tc>
          <w:tcPr>
            <w:tcW w:w="1990" w:type="dxa"/>
            <w:gridSpan w:val="2"/>
            <w:vAlign w:val="center"/>
          </w:tcPr>
          <w:p w:rsidR="00D6689F" w:rsidRDefault="00D6689F">
            <w:pPr>
              <w:jc w:val="center"/>
              <w:rPr>
                <w:rFonts w:ascii="宋体" w:hAnsi="宋体" w:cs="宋体"/>
                <w:szCs w:val="21"/>
              </w:rPr>
            </w:pPr>
          </w:p>
        </w:tc>
        <w:tc>
          <w:tcPr>
            <w:tcW w:w="1499" w:type="dxa"/>
            <w:vAlign w:val="center"/>
          </w:tcPr>
          <w:p w:rsidR="00D6689F" w:rsidRDefault="00D6689F">
            <w:pPr>
              <w:jc w:val="center"/>
              <w:rPr>
                <w:rFonts w:ascii="宋体" w:hAnsi="宋体" w:cs="宋体"/>
                <w:szCs w:val="21"/>
              </w:rPr>
            </w:pPr>
          </w:p>
        </w:tc>
        <w:tc>
          <w:tcPr>
            <w:tcW w:w="1489" w:type="dxa"/>
            <w:vAlign w:val="center"/>
          </w:tcPr>
          <w:p w:rsidR="00D6689F" w:rsidRDefault="00D6689F">
            <w:pPr>
              <w:jc w:val="center"/>
              <w:rPr>
                <w:rFonts w:ascii="宋体" w:hAnsi="宋体" w:cs="宋体"/>
                <w:szCs w:val="21"/>
              </w:rPr>
            </w:pPr>
          </w:p>
        </w:tc>
      </w:tr>
      <w:tr w:rsidR="00D6689F">
        <w:trPr>
          <w:trHeight w:val="629"/>
          <w:jc w:val="center"/>
        </w:trPr>
        <w:tc>
          <w:tcPr>
            <w:tcW w:w="740" w:type="dxa"/>
          </w:tcPr>
          <w:p w:rsidR="00D6689F" w:rsidRDefault="00A76128">
            <w:pPr>
              <w:pStyle w:val="TableText"/>
              <w:spacing w:before="21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D6689F" w:rsidRDefault="00A76128">
            <w:pPr>
              <w:pStyle w:val="TableText"/>
              <w:spacing w:before="190" w:line="202" w:lineRule="auto"/>
              <w:ind w:left="161"/>
              <w:rPr>
                <w:rFonts w:ascii="宋体" w:eastAsia="宋体" w:hAnsi="宋体" w:cs="宋体"/>
                <w:sz w:val="21"/>
                <w:szCs w:val="21"/>
              </w:rPr>
            </w:pPr>
            <w:r>
              <w:rPr>
                <w:rFonts w:ascii="宋体" w:eastAsia="宋体" w:hAnsi="宋体" w:cs="宋体" w:hint="eastAsia"/>
                <w:spacing w:val="-2"/>
                <w:sz w:val="21"/>
                <w:szCs w:val="21"/>
              </w:rPr>
              <w:t>项目投标授权代表人</w:t>
            </w:r>
          </w:p>
        </w:tc>
        <w:tc>
          <w:tcPr>
            <w:tcW w:w="946" w:type="dxa"/>
            <w:vAlign w:val="center"/>
          </w:tcPr>
          <w:p w:rsidR="00D6689F" w:rsidRDefault="00D6689F">
            <w:pPr>
              <w:jc w:val="center"/>
              <w:rPr>
                <w:rFonts w:ascii="宋体" w:hAnsi="宋体" w:cs="宋体"/>
                <w:szCs w:val="21"/>
              </w:rPr>
            </w:pPr>
          </w:p>
        </w:tc>
        <w:tc>
          <w:tcPr>
            <w:tcW w:w="1990" w:type="dxa"/>
            <w:gridSpan w:val="2"/>
            <w:vAlign w:val="center"/>
          </w:tcPr>
          <w:p w:rsidR="00D6689F" w:rsidRDefault="00D6689F">
            <w:pPr>
              <w:jc w:val="center"/>
              <w:rPr>
                <w:rFonts w:ascii="宋体" w:hAnsi="宋体" w:cs="宋体"/>
                <w:szCs w:val="21"/>
              </w:rPr>
            </w:pPr>
          </w:p>
        </w:tc>
        <w:tc>
          <w:tcPr>
            <w:tcW w:w="1499" w:type="dxa"/>
            <w:vAlign w:val="center"/>
          </w:tcPr>
          <w:p w:rsidR="00D6689F" w:rsidRDefault="00D6689F">
            <w:pPr>
              <w:jc w:val="center"/>
              <w:rPr>
                <w:rFonts w:ascii="宋体" w:hAnsi="宋体" w:cs="宋体"/>
                <w:szCs w:val="21"/>
              </w:rPr>
            </w:pPr>
          </w:p>
        </w:tc>
        <w:tc>
          <w:tcPr>
            <w:tcW w:w="1489" w:type="dxa"/>
            <w:vAlign w:val="center"/>
          </w:tcPr>
          <w:p w:rsidR="00D6689F" w:rsidRDefault="00D6689F">
            <w:pPr>
              <w:jc w:val="center"/>
              <w:rPr>
                <w:rFonts w:ascii="宋体" w:hAnsi="宋体" w:cs="宋体"/>
                <w:szCs w:val="21"/>
              </w:rPr>
            </w:pPr>
          </w:p>
        </w:tc>
      </w:tr>
      <w:tr w:rsidR="00D6689F">
        <w:trPr>
          <w:trHeight w:val="629"/>
          <w:jc w:val="center"/>
        </w:trPr>
        <w:tc>
          <w:tcPr>
            <w:tcW w:w="740" w:type="dxa"/>
          </w:tcPr>
          <w:p w:rsidR="00D6689F" w:rsidRDefault="00A76128">
            <w:pPr>
              <w:pStyle w:val="TableText"/>
              <w:spacing w:before="210" w:line="167" w:lineRule="auto"/>
              <w:ind w:left="321"/>
              <w:rPr>
                <w:rFonts w:ascii="宋体" w:eastAsia="宋体" w:hAnsi="宋体" w:cs="宋体"/>
                <w:sz w:val="21"/>
                <w:szCs w:val="21"/>
              </w:rPr>
            </w:pPr>
            <w:r>
              <w:rPr>
                <w:rFonts w:ascii="宋体" w:eastAsia="宋体" w:hAnsi="宋体" w:cs="宋体" w:hint="eastAsia"/>
                <w:sz w:val="21"/>
                <w:szCs w:val="21"/>
              </w:rPr>
              <w:t>3</w:t>
            </w:r>
          </w:p>
        </w:tc>
        <w:tc>
          <w:tcPr>
            <w:tcW w:w="2281" w:type="dxa"/>
            <w:gridSpan w:val="2"/>
          </w:tcPr>
          <w:p w:rsidR="00D6689F" w:rsidRDefault="00A76128">
            <w:pPr>
              <w:pStyle w:val="TableText"/>
              <w:spacing w:before="178" w:line="201" w:lineRule="auto"/>
              <w:ind w:left="551"/>
              <w:rPr>
                <w:rFonts w:ascii="宋体" w:eastAsia="宋体" w:hAnsi="宋体" w:cs="宋体"/>
                <w:sz w:val="21"/>
                <w:szCs w:val="21"/>
              </w:rPr>
            </w:pPr>
            <w:r>
              <w:rPr>
                <w:rFonts w:ascii="宋体" w:eastAsia="宋体" w:hAnsi="宋体" w:cs="宋体" w:hint="eastAsia"/>
                <w:spacing w:val="-3"/>
                <w:sz w:val="21"/>
                <w:szCs w:val="21"/>
              </w:rPr>
              <w:t>项目负责人</w:t>
            </w:r>
          </w:p>
        </w:tc>
        <w:tc>
          <w:tcPr>
            <w:tcW w:w="946" w:type="dxa"/>
            <w:vAlign w:val="center"/>
          </w:tcPr>
          <w:p w:rsidR="00D6689F" w:rsidRDefault="00D6689F">
            <w:pPr>
              <w:jc w:val="center"/>
              <w:rPr>
                <w:rFonts w:ascii="宋体" w:hAnsi="宋体" w:cs="宋体"/>
                <w:szCs w:val="21"/>
              </w:rPr>
            </w:pPr>
          </w:p>
        </w:tc>
        <w:tc>
          <w:tcPr>
            <w:tcW w:w="1990" w:type="dxa"/>
            <w:gridSpan w:val="2"/>
            <w:vAlign w:val="center"/>
          </w:tcPr>
          <w:p w:rsidR="00D6689F" w:rsidRDefault="00D6689F">
            <w:pPr>
              <w:jc w:val="center"/>
              <w:rPr>
                <w:rFonts w:ascii="宋体" w:hAnsi="宋体" w:cs="宋体"/>
                <w:szCs w:val="21"/>
              </w:rPr>
            </w:pPr>
          </w:p>
        </w:tc>
        <w:tc>
          <w:tcPr>
            <w:tcW w:w="1499" w:type="dxa"/>
            <w:vAlign w:val="center"/>
          </w:tcPr>
          <w:p w:rsidR="00D6689F" w:rsidRDefault="00D6689F">
            <w:pPr>
              <w:jc w:val="center"/>
              <w:rPr>
                <w:rFonts w:ascii="宋体" w:hAnsi="宋体" w:cs="宋体"/>
                <w:szCs w:val="21"/>
              </w:rPr>
            </w:pPr>
          </w:p>
        </w:tc>
        <w:tc>
          <w:tcPr>
            <w:tcW w:w="1489" w:type="dxa"/>
            <w:vAlign w:val="center"/>
          </w:tcPr>
          <w:p w:rsidR="00D6689F" w:rsidRDefault="00D6689F">
            <w:pPr>
              <w:jc w:val="center"/>
              <w:rPr>
                <w:rFonts w:ascii="宋体" w:hAnsi="宋体" w:cs="宋体"/>
                <w:szCs w:val="21"/>
              </w:rPr>
            </w:pPr>
          </w:p>
        </w:tc>
      </w:tr>
      <w:tr w:rsidR="00D6689F">
        <w:trPr>
          <w:trHeight w:val="629"/>
          <w:jc w:val="center"/>
        </w:trPr>
        <w:tc>
          <w:tcPr>
            <w:tcW w:w="740" w:type="dxa"/>
          </w:tcPr>
          <w:p w:rsidR="00D6689F" w:rsidRDefault="00A76128">
            <w:pPr>
              <w:pStyle w:val="TableText"/>
              <w:spacing w:before="210" w:line="168" w:lineRule="auto"/>
              <w:ind w:left="314"/>
              <w:rPr>
                <w:rFonts w:ascii="宋体" w:eastAsia="宋体" w:hAnsi="宋体" w:cs="宋体"/>
                <w:sz w:val="21"/>
                <w:szCs w:val="21"/>
              </w:rPr>
            </w:pPr>
            <w:r>
              <w:rPr>
                <w:rFonts w:ascii="宋体" w:eastAsia="宋体" w:hAnsi="宋体" w:cs="宋体" w:hint="eastAsia"/>
                <w:sz w:val="21"/>
                <w:szCs w:val="21"/>
              </w:rPr>
              <w:t>4</w:t>
            </w:r>
          </w:p>
        </w:tc>
        <w:tc>
          <w:tcPr>
            <w:tcW w:w="2281" w:type="dxa"/>
            <w:gridSpan w:val="2"/>
          </w:tcPr>
          <w:p w:rsidR="00D6689F" w:rsidRDefault="00A76128">
            <w:pPr>
              <w:pStyle w:val="TableText"/>
              <w:spacing w:before="176" w:line="202" w:lineRule="auto"/>
              <w:ind w:left="440"/>
              <w:rPr>
                <w:rFonts w:ascii="宋体" w:eastAsia="宋体" w:hAnsi="宋体" w:cs="宋体"/>
                <w:sz w:val="21"/>
                <w:szCs w:val="21"/>
              </w:rPr>
            </w:pPr>
            <w:r>
              <w:rPr>
                <w:rFonts w:ascii="宋体" w:eastAsia="宋体" w:hAnsi="宋体" w:cs="宋体" w:hint="eastAsia"/>
                <w:spacing w:val="-4"/>
                <w:sz w:val="21"/>
                <w:szCs w:val="21"/>
              </w:rPr>
              <w:t>主要技术人员</w:t>
            </w:r>
          </w:p>
        </w:tc>
        <w:tc>
          <w:tcPr>
            <w:tcW w:w="946" w:type="dxa"/>
            <w:vAlign w:val="center"/>
          </w:tcPr>
          <w:p w:rsidR="00D6689F" w:rsidRDefault="00D6689F">
            <w:pPr>
              <w:jc w:val="center"/>
              <w:rPr>
                <w:rFonts w:ascii="宋体" w:hAnsi="宋体" w:cs="宋体"/>
                <w:szCs w:val="21"/>
              </w:rPr>
            </w:pPr>
          </w:p>
        </w:tc>
        <w:tc>
          <w:tcPr>
            <w:tcW w:w="1990" w:type="dxa"/>
            <w:gridSpan w:val="2"/>
            <w:vAlign w:val="center"/>
          </w:tcPr>
          <w:p w:rsidR="00D6689F" w:rsidRDefault="00D6689F">
            <w:pPr>
              <w:jc w:val="center"/>
              <w:rPr>
                <w:rFonts w:ascii="宋体" w:hAnsi="宋体" w:cs="宋体"/>
                <w:szCs w:val="21"/>
              </w:rPr>
            </w:pPr>
          </w:p>
        </w:tc>
        <w:tc>
          <w:tcPr>
            <w:tcW w:w="1499" w:type="dxa"/>
            <w:vAlign w:val="center"/>
          </w:tcPr>
          <w:p w:rsidR="00D6689F" w:rsidRDefault="00D6689F">
            <w:pPr>
              <w:jc w:val="center"/>
              <w:rPr>
                <w:rFonts w:ascii="宋体" w:hAnsi="宋体" w:cs="宋体"/>
                <w:szCs w:val="21"/>
              </w:rPr>
            </w:pPr>
          </w:p>
        </w:tc>
        <w:tc>
          <w:tcPr>
            <w:tcW w:w="1489" w:type="dxa"/>
            <w:vAlign w:val="center"/>
          </w:tcPr>
          <w:p w:rsidR="00D6689F" w:rsidRDefault="00D6689F">
            <w:pPr>
              <w:jc w:val="center"/>
              <w:rPr>
                <w:rFonts w:ascii="宋体" w:hAnsi="宋体" w:cs="宋体"/>
                <w:szCs w:val="21"/>
              </w:rPr>
            </w:pPr>
          </w:p>
        </w:tc>
      </w:tr>
      <w:tr w:rsidR="00D6689F">
        <w:trPr>
          <w:trHeight w:val="629"/>
          <w:jc w:val="center"/>
        </w:trPr>
        <w:tc>
          <w:tcPr>
            <w:tcW w:w="740" w:type="dxa"/>
          </w:tcPr>
          <w:p w:rsidR="00D6689F" w:rsidRDefault="00A76128">
            <w:pPr>
              <w:pStyle w:val="TableText"/>
              <w:spacing w:before="215" w:line="165" w:lineRule="auto"/>
              <w:ind w:left="325"/>
              <w:rPr>
                <w:rFonts w:ascii="宋体" w:eastAsia="宋体" w:hAnsi="宋体" w:cs="宋体"/>
                <w:sz w:val="21"/>
                <w:szCs w:val="21"/>
              </w:rPr>
            </w:pPr>
            <w:r>
              <w:rPr>
                <w:rFonts w:ascii="宋体" w:eastAsia="宋体" w:hAnsi="宋体" w:cs="宋体" w:hint="eastAsia"/>
                <w:sz w:val="21"/>
                <w:szCs w:val="21"/>
              </w:rPr>
              <w:t>5</w:t>
            </w:r>
          </w:p>
        </w:tc>
        <w:tc>
          <w:tcPr>
            <w:tcW w:w="2281" w:type="dxa"/>
            <w:gridSpan w:val="2"/>
          </w:tcPr>
          <w:p w:rsidR="00D6689F" w:rsidRDefault="00A76128">
            <w:pPr>
              <w:pStyle w:val="TableText"/>
              <w:spacing w:before="178" w:line="202" w:lineRule="auto"/>
              <w:ind w:left="189"/>
              <w:rPr>
                <w:rFonts w:ascii="宋体" w:eastAsia="宋体" w:hAnsi="宋体" w:cs="宋体"/>
                <w:sz w:val="21"/>
                <w:szCs w:val="21"/>
              </w:rPr>
            </w:pPr>
            <w:r>
              <w:rPr>
                <w:rFonts w:ascii="宋体" w:eastAsia="宋体" w:hAnsi="宋体" w:cs="宋体" w:hint="eastAsia"/>
                <w:spacing w:val="-2"/>
                <w:sz w:val="21"/>
                <w:szCs w:val="21"/>
              </w:rPr>
              <w:t>投标文件编制人员</w:t>
            </w:r>
          </w:p>
        </w:tc>
        <w:tc>
          <w:tcPr>
            <w:tcW w:w="946" w:type="dxa"/>
            <w:vAlign w:val="center"/>
          </w:tcPr>
          <w:p w:rsidR="00D6689F" w:rsidRDefault="00D6689F">
            <w:pPr>
              <w:jc w:val="center"/>
              <w:rPr>
                <w:rFonts w:ascii="宋体" w:hAnsi="宋体" w:cs="宋体"/>
                <w:szCs w:val="21"/>
              </w:rPr>
            </w:pPr>
          </w:p>
        </w:tc>
        <w:tc>
          <w:tcPr>
            <w:tcW w:w="1990" w:type="dxa"/>
            <w:gridSpan w:val="2"/>
            <w:vAlign w:val="center"/>
          </w:tcPr>
          <w:p w:rsidR="00D6689F" w:rsidRDefault="00D6689F">
            <w:pPr>
              <w:jc w:val="center"/>
              <w:rPr>
                <w:rFonts w:ascii="宋体" w:hAnsi="宋体" w:cs="宋体"/>
                <w:szCs w:val="21"/>
              </w:rPr>
            </w:pPr>
          </w:p>
        </w:tc>
        <w:tc>
          <w:tcPr>
            <w:tcW w:w="1499" w:type="dxa"/>
            <w:vAlign w:val="center"/>
          </w:tcPr>
          <w:p w:rsidR="00D6689F" w:rsidRDefault="00D6689F">
            <w:pPr>
              <w:jc w:val="center"/>
              <w:rPr>
                <w:rFonts w:ascii="宋体" w:hAnsi="宋体" w:cs="宋体"/>
                <w:szCs w:val="21"/>
              </w:rPr>
            </w:pPr>
          </w:p>
        </w:tc>
        <w:tc>
          <w:tcPr>
            <w:tcW w:w="1489" w:type="dxa"/>
            <w:vAlign w:val="center"/>
          </w:tcPr>
          <w:p w:rsidR="00D6689F" w:rsidRDefault="00D6689F">
            <w:pPr>
              <w:jc w:val="center"/>
              <w:rPr>
                <w:rFonts w:ascii="宋体" w:hAnsi="宋体" w:cs="宋体"/>
                <w:szCs w:val="21"/>
              </w:rPr>
            </w:pPr>
          </w:p>
        </w:tc>
      </w:tr>
      <w:tr w:rsidR="00D6689F">
        <w:trPr>
          <w:trHeight w:val="629"/>
          <w:jc w:val="center"/>
        </w:trPr>
        <w:tc>
          <w:tcPr>
            <w:tcW w:w="8945" w:type="dxa"/>
            <w:gridSpan w:val="8"/>
          </w:tcPr>
          <w:p w:rsidR="00D6689F" w:rsidRDefault="00A76128">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说明：1.同一职务有多人担任（如主要技术人员）的，应分行填写。</w:t>
            </w:r>
          </w:p>
          <w:p w:rsidR="00D6689F" w:rsidRDefault="00A76128">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2.同</w:t>
            </w:r>
            <w:proofErr w:type="gramStart"/>
            <w:r>
              <w:rPr>
                <w:rFonts w:ascii="宋体" w:eastAsia="宋体" w:hAnsi="宋体" w:cs="宋体" w:hint="eastAsia"/>
                <w:b/>
                <w:bCs/>
                <w:spacing w:val="-1"/>
                <w:sz w:val="21"/>
                <w:szCs w:val="21"/>
                <w:lang w:eastAsia="zh-CN"/>
              </w:rPr>
              <w:t>一人员</w:t>
            </w:r>
            <w:proofErr w:type="gramEnd"/>
            <w:r>
              <w:rPr>
                <w:rFonts w:ascii="宋体" w:eastAsia="宋体" w:hAnsi="宋体" w:cs="宋体" w:hint="eastAsia"/>
                <w:b/>
                <w:bCs/>
                <w:spacing w:val="-1"/>
                <w:sz w:val="21"/>
                <w:szCs w:val="21"/>
                <w:lang w:eastAsia="zh-CN"/>
              </w:rPr>
              <w:t>可以担任多个职务。上述项目负责人、主要技术人员必须为供应商本单位人员。</w:t>
            </w:r>
          </w:p>
        </w:tc>
      </w:tr>
      <w:tr w:rsidR="00D6689F">
        <w:trPr>
          <w:trHeight w:val="629"/>
          <w:jc w:val="center"/>
        </w:trPr>
        <w:tc>
          <w:tcPr>
            <w:tcW w:w="8945" w:type="dxa"/>
            <w:gridSpan w:val="8"/>
          </w:tcPr>
          <w:p w:rsidR="00D6689F" w:rsidRDefault="00A76128">
            <w:pPr>
              <w:pStyle w:val="TableText"/>
              <w:spacing w:before="177"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投标（响应）供应商关联关系情况</w:t>
            </w:r>
          </w:p>
        </w:tc>
      </w:tr>
      <w:tr w:rsidR="00D6689F">
        <w:trPr>
          <w:trHeight w:val="629"/>
          <w:jc w:val="center"/>
        </w:trPr>
        <w:tc>
          <w:tcPr>
            <w:tcW w:w="740" w:type="dxa"/>
          </w:tcPr>
          <w:p w:rsidR="00D6689F" w:rsidRDefault="00A76128">
            <w:pPr>
              <w:pStyle w:val="TableText"/>
              <w:spacing w:before="178"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D6689F" w:rsidRDefault="00A76128">
            <w:pPr>
              <w:pStyle w:val="TableText"/>
              <w:spacing w:before="177" w:line="202" w:lineRule="auto"/>
              <w:ind w:left="436"/>
              <w:rPr>
                <w:rFonts w:ascii="宋体" w:eastAsia="宋体" w:hAnsi="宋体" w:cs="宋体"/>
                <w:sz w:val="21"/>
                <w:szCs w:val="21"/>
              </w:rPr>
            </w:pPr>
            <w:r>
              <w:rPr>
                <w:rFonts w:ascii="宋体" w:eastAsia="宋体" w:hAnsi="宋体" w:cs="宋体" w:hint="eastAsia"/>
                <w:spacing w:val="-3"/>
                <w:sz w:val="21"/>
                <w:szCs w:val="21"/>
              </w:rPr>
              <w:t>关联关系类型</w:t>
            </w:r>
          </w:p>
        </w:tc>
        <w:tc>
          <w:tcPr>
            <w:tcW w:w="1737" w:type="dxa"/>
            <w:gridSpan w:val="2"/>
          </w:tcPr>
          <w:p w:rsidR="00D6689F" w:rsidRDefault="00A76128">
            <w:pPr>
              <w:pStyle w:val="TableText"/>
              <w:spacing w:before="177" w:line="203" w:lineRule="auto"/>
              <w:ind w:left="166"/>
              <w:rPr>
                <w:rFonts w:ascii="宋体" w:eastAsia="宋体" w:hAnsi="宋体" w:cs="宋体"/>
                <w:sz w:val="21"/>
                <w:szCs w:val="21"/>
              </w:rPr>
            </w:pPr>
            <w:r>
              <w:rPr>
                <w:rFonts w:ascii="宋体" w:eastAsia="宋体" w:hAnsi="宋体" w:cs="宋体" w:hint="eastAsia"/>
                <w:spacing w:val="-3"/>
                <w:sz w:val="21"/>
                <w:szCs w:val="21"/>
              </w:rPr>
              <w:t>关联主体名称</w:t>
            </w:r>
          </w:p>
        </w:tc>
        <w:tc>
          <w:tcPr>
            <w:tcW w:w="4187" w:type="dxa"/>
            <w:gridSpan w:val="3"/>
          </w:tcPr>
          <w:p w:rsidR="00D6689F" w:rsidRDefault="00A76128">
            <w:pPr>
              <w:pStyle w:val="TableText"/>
              <w:spacing w:before="177" w:line="204" w:lineRule="auto"/>
              <w:ind w:left="1862"/>
              <w:rPr>
                <w:rFonts w:ascii="宋体" w:eastAsia="宋体" w:hAnsi="宋体" w:cs="宋体"/>
                <w:sz w:val="21"/>
                <w:szCs w:val="21"/>
              </w:rPr>
            </w:pPr>
            <w:r>
              <w:rPr>
                <w:rFonts w:ascii="宋体" w:eastAsia="宋体" w:hAnsi="宋体" w:cs="宋体" w:hint="eastAsia"/>
                <w:spacing w:val="-4"/>
                <w:sz w:val="21"/>
                <w:szCs w:val="21"/>
              </w:rPr>
              <w:t>备注</w:t>
            </w:r>
          </w:p>
        </w:tc>
      </w:tr>
      <w:tr w:rsidR="00D6689F">
        <w:trPr>
          <w:trHeight w:val="1582"/>
          <w:jc w:val="center"/>
        </w:trPr>
        <w:tc>
          <w:tcPr>
            <w:tcW w:w="740" w:type="dxa"/>
          </w:tcPr>
          <w:p w:rsidR="00D6689F" w:rsidRDefault="00D6689F">
            <w:pPr>
              <w:spacing w:line="290" w:lineRule="auto"/>
              <w:rPr>
                <w:rFonts w:ascii="宋体" w:hAnsi="宋体" w:cs="宋体"/>
                <w:szCs w:val="21"/>
              </w:rPr>
            </w:pPr>
          </w:p>
          <w:p w:rsidR="00D6689F" w:rsidRDefault="00D6689F">
            <w:pPr>
              <w:spacing w:line="290" w:lineRule="auto"/>
              <w:rPr>
                <w:rFonts w:ascii="宋体" w:hAnsi="宋体" w:cs="宋体"/>
                <w:szCs w:val="21"/>
              </w:rPr>
            </w:pPr>
          </w:p>
          <w:p w:rsidR="00D6689F" w:rsidRDefault="00A76128">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D6689F" w:rsidRDefault="00D6689F">
            <w:pPr>
              <w:spacing w:line="274" w:lineRule="auto"/>
              <w:rPr>
                <w:rFonts w:ascii="宋体" w:hAnsi="宋体" w:cs="宋体"/>
                <w:szCs w:val="21"/>
              </w:rPr>
            </w:pPr>
          </w:p>
          <w:p w:rsidR="00D6689F" w:rsidRDefault="00D6689F">
            <w:pPr>
              <w:spacing w:line="274" w:lineRule="auto"/>
              <w:rPr>
                <w:rFonts w:ascii="宋体" w:hAnsi="宋体" w:cs="宋体"/>
                <w:szCs w:val="21"/>
              </w:rPr>
            </w:pPr>
          </w:p>
          <w:p w:rsidR="00D6689F" w:rsidRDefault="00A76128">
            <w:pPr>
              <w:pStyle w:val="TableText"/>
              <w:spacing w:before="103" w:line="203" w:lineRule="auto"/>
              <w:ind w:left="671"/>
              <w:rPr>
                <w:rFonts w:ascii="宋体" w:eastAsia="宋体" w:hAnsi="宋体" w:cs="宋体"/>
                <w:sz w:val="21"/>
                <w:szCs w:val="21"/>
              </w:rPr>
            </w:pPr>
            <w:r>
              <w:rPr>
                <w:rFonts w:ascii="宋体" w:eastAsia="宋体" w:hAnsi="宋体" w:cs="宋体" w:hint="eastAsia"/>
                <w:spacing w:val="-3"/>
                <w:sz w:val="21"/>
                <w:szCs w:val="21"/>
              </w:rPr>
              <w:t>控股股东</w:t>
            </w:r>
          </w:p>
        </w:tc>
        <w:tc>
          <w:tcPr>
            <w:tcW w:w="1737" w:type="dxa"/>
            <w:gridSpan w:val="2"/>
            <w:vAlign w:val="center"/>
          </w:tcPr>
          <w:p w:rsidR="00D6689F" w:rsidRDefault="00D6689F">
            <w:pPr>
              <w:jc w:val="center"/>
              <w:rPr>
                <w:rFonts w:ascii="宋体" w:hAnsi="宋体" w:cs="宋体"/>
                <w:szCs w:val="21"/>
              </w:rPr>
            </w:pPr>
          </w:p>
        </w:tc>
        <w:tc>
          <w:tcPr>
            <w:tcW w:w="4187" w:type="dxa"/>
            <w:gridSpan w:val="3"/>
            <w:vAlign w:val="center"/>
          </w:tcPr>
          <w:p w:rsidR="00D6689F" w:rsidRDefault="00A76128">
            <w:pPr>
              <w:pStyle w:val="TableText"/>
              <w:widowControl/>
              <w:kinsoku w:val="0"/>
              <w:autoSpaceDE w:val="0"/>
              <w:autoSpaceDN w:val="0"/>
              <w:adjustRightInd w:val="0"/>
              <w:snapToGrid w:val="0"/>
              <w:spacing w:before="27" w:line="300" w:lineRule="exact"/>
              <w:ind w:left="98" w:right="116" w:firstLine="19"/>
              <w:textAlignment w:val="baseline"/>
              <w:rPr>
                <w:rFonts w:ascii="宋体" w:eastAsia="宋体" w:hAnsi="宋体" w:cs="宋体"/>
                <w:sz w:val="21"/>
                <w:szCs w:val="21"/>
                <w:lang w:eastAsia="zh-CN"/>
              </w:rPr>
            </w:pPr>
            <w:r>
              <w:rPr>
                <w:rFonts w:ascii="宋体" w:eastAsia="宋体" w:hAnsi="宋体" w:cs="宋体" w:hint="eastAsia"/>
                <w:spacing w:val="-1"/>
                <w:sz w:val="21"/>
                <w:szCs w:val="21"/>
                <w:lang w:eastAsia="zh-CN"/>
              </w:rPr>
              <w:t>指出资额（或持有股份）占投标（响应）供应商资</w:t>
            </w:r>
            <w:r>
              <w:rPr>
                <w:rFonts w:ascii="宋体" w:eastAsia="宋体" w:hAnsi="宋体" w:cs="宋体" w:hint="eastAsia"/>
                <w:spacing w:val="-8"/>
                <w:sz w:val="21"/>
                <w:szCs w:val="21"/>
                <w:lang w:eastAsia="zh-CN"/>
              </w:rPr>
              <w:t>本总额（或股本总额）50%以上的股东，以及出资额</w:t>
            </w:r>
            <w:r>
              <w:rPr>
                <w:rFonts w:ascii="宋体" w:eastAsia="宋体" w:hAnsi="宋体" w:cs="宋体" w:hint="eastAsia"/>
                <w:spacing w:val="-5"/>
                <w:sz w:val="21"/>
                <w:szCs w:val="21"/>
                <w:lang w:eastAsia="zh-CN"/>
              </w:rPr>
              <w:t>（或持有股份）的比例虽然不足50%，但依</w:t>
            </w:r>
            <w:r>
              <w:rPr>
                <w:rFonts w:ascii="宋体" w:eastAsia="宋体" w:hAnsi="宋体" w:cs="宋体" w:hint="eastAsia"/>
                <w:spacing w:val="-6"/>
                <w:sz w:val="21"/>
                <w:szCs w:val="21"/>
                <w:lang w:eastAsia="zh-CN"/>
              </w:rPr>
              <w:t>其出资</w:t>
            </w:r>
            <w:r>
              <w:rPr>
                <w:rFonts w:ascii="宋体" w:eastAsia="宋体" w:hAnsi="宋体" w:cs="宋体" w:hint="eastAsia"/>
                <w:spacing w:val="-9"/>
                <w:sz w:val="21"/>
                <w:szCs w:val="21"/>
                <w:lang w:eastAsia="zh-CN"/>
              </w:rPr>
              <w:t>额（或持有股份）所享有的表决权已足以对投标（响</w:t>
            </w:r>
            <w:r>
              <w:rPr>
                <w:rFonts w:ascii="宋体" w:eastAsia="宋体" w:hAnsi="宋体" w:cs="宋体" w:hint="eastAsia"/>
                <w:sz w:val="21"/>
                <w:szCs w:val="21"/>
                <w:lang w:eastAsia="zh-CN"/>
              </w:rPr>
              <w:t>应）供应</w:t>
            </w:r>
            <w:proofErr w:type="gramStart"/>
            <w:r>
              <w:rPr>
                <w:rFonts w:ascii="宋体" w:eastAsia="宋体" w:hAnsi="宋体" w:cs="宋体" w:hint="eastAsia"/>
                <w:sz w:val="21"/>
                <w:szCs w:val="21"/>
                <w:lang w:eastAsia="zh-CN"/>
              </w:rPr>
              <w:t>商股东</w:t>
            </w:r>
            <w:proofErr w:type="gramEnd"/>
            <w:r>
              <w:rPr>
                <w:rFonts w:ascii="宋体" w:eastAsia="宋体" w:hAnsi="宋体" w:cs="宋体" w:hint="eastAsia"/>
                <w:sz w:val="21"/>
                <w:szCs w:val="21"/>
                <w:lang w:eastAsia="zh-CN"/>
              </w:rPr>
              <w:t>会（或股东大会）的决议产生重要</w:t>
            </w:r>
            <w:r>
              <w:rPr>
                <w:rFonts w:ascii="宋体" w:eastAsia="宋体" w:hAnsi="宋体" w:cs="宋体" w:hint="eastAsia"/>
                <w:spacing w:val="-2"/>
                <w:sz w:val="21"/>
                <w:szCs w:val="21"/>
                <w:lang w:eastAsia="zh-CN"/>
              </w:rPr>
              <w:t>影响的股东。</w:t>
            </w:r>
          </w:p>
        </w:tc>
      </w:tr>
      <w:tr w:rsidR="00D6689F">
        <w:trPr>
          <w:trHeight w:val="705"/>
          <w:jc w:val="center"/>
        </w:trPr>
        <w:tc>
          <w:tcPr>
            <w:tcW w:w="740" w:type="dxa"/>
          </w:tcPr>
          <w:p w:rsidR="00D6689F" w:rsidRDefault="00A76128">
            <w:pPr>
              <w:pStyle w:val="TableText"/>
              <w:spacing w:before="25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D6689F" w:rsidRDefault="00A76128">
            <w:pPr>
              <w:pStyle w:val="TableText"/>
              <w:spacing w:before="217" w:line="203" w:lineRule="auto"/>
              <w:ind w:left="678"/>
              <w:rPr>
                <w:rFonts w:ascii="宋体" w:eastAsia="宋体" w:hAnsi="宋体" w:cs="宋体"/>
                <w:sz w:val="21"/>
                <w:szCs w:val="21"/>
              </w:rPr>
            </w:pPr>
            <w:r>
              <w:rPr>
                <w:rFonts w:ascii="宋体" w:eastAsia="宋体" w:hAnsi="宋体" w:cs="宋体" w:hint="eastAsia"/>
                <w:spacing w:val="-5"/>
                <w:sz w:val="21"/>
                <w:szCs w:val="21"/>
              </w:rPr>
              <w:t>管理关系</w:t>
            </w:r>
          </w:p>
        </w:tc>
        <w:tc>
          <w:tcPr>
            <w:tcW w:w="1737" w:type="dxa"/>
            <w:gridSpan w:val="2"/>
            <w:vAlign w:val="center"/>
          </w:tcPr>
          <w:p w:rsidR="00D6689F" w:rsidRDefault="00D6689F">
            <w:pPr>
              <w:jc w:val="center"/>
              <w:rPr>
                <w:rFonts w:ascii="宋体" w:hAnsi="宋体" w:cs="宋体"/>
                <w:szCs w:val="21"/>
              </w:rPr>
            </w:pPr>
          </w:p>
        </w:tc>
        <w:tc>
          <w:tcPr>
            <w:tcW w:w="4187" w:type="dxa"/>
            <w:gridSpan w:val="3"/>
          </w:tcPr>
          <w:p w:rsidR="00D6689F" w:rsidRDefault="00A76128">
            <w:pPr>
              <w:pStyle w:val="TableText"/>
              <w:widowControl/>
              <w:kinsoku w:val="0"/>
              <w:autoSpaceDE w:val="0"/>
              <w:autoSpaceDN w:val="0"/>
              <w:adjustRightInd w:val="0"/>
              <w:snapToGrid w:val="0"/>
              <w:spacing w:before="43" w:line="300" w:lineRule="exact"/>
              <w:ind w:left="120" w:right="24"/>
              <w:textAlignment w:val="baseline"/>
              <w:rPr>
                <w:rFonts w:ascii="宋体" w:eastAsia="宋体" w:hAnsi="宋体" w:cs="宋体"/>
                <w:sz w:val="21"/>
                <w:szCs w:val="21"/>
                <w:lang w:eastAsia="zh-CN"/>
              </w:rPr>
            </w:pPr>
            <w:r>
              <w:rPr>
                <w:rFonts w:ascii="宋体" w:eastAsia="宋体" w:hAnsi="宋体" w:cs="宋体" w:hint="eastAsia"/>
                <w:spacing w:val="-8"/>
                <w:sz w:val="21"/>
                <w:szCs w:val="21"/>
                <w:lang w:eastAsia="zh-CN"/>
              </w:rPr>
              <w:t>指对投标（响应）供应商不具有出资持</w:t>
            </w:r>
            <w:r>
              <w:rPr>
                <w:rFonts w:ascii="宋体" w:eastAsia="宋体" w:hAnsi="宋体" w:cs="宋体" w:hint="eastAsia"/>
                <w:spacing w:val="-3"/>
                <w:sz w:val="21"/>
                <w:szCs w:val="21"/>
                <w:lang w:eastAsia="zh-CN"/>
              </w:rPr>
              <w:t>股关系，但对其存在管理关系的主体。</w:t>
            </w:r>
          </w:p>
        </w:tc>
      </w:tr>
      <w:tr w:rsidR="00D6689F">
        <w:trPr>
          <w:trHeight w:val="541"/>
          <w:jc w:val="center"/>
        </w:trPr>
        <w:tc>
          <w:tcPr>
            <w:tcW w:w="8945" w:type="dxa"/>
            <w:gridSpan w:val="8"/>
          </w:tcPr>
          <w:p w:rsidR="00D6689F" w:rsidRDefault="00A76128">
            <w:pPr>
              <w:pStyle w:val="TableText"/>
              <w:spacing w:before="42" w:line="180" w:lineRule="auto"/>
              <w:ind w:left="120"/>
              <w:rPr>
                <w:rFonts w:ascii="宋体" w:eastAsia="宋体" w:hAnsi="宋体" w:cs="宋体"/>
                <w:sz w:val="21"/>
                <w:szCs w:val="21"/>
                <w:lang w:eastAsia="zh-CN"/>
              </w:rPr>
            </w:pPr>
            <w:r>
              <w:rPr>
                <w:rFonts w:ascii="宋体" w:eastAsia="宋体" w:hAnsi="宋体" w:cs="宋体" w:hint="eastAsia"/>
                <w:b/>
                <w:bCs/>
                <w:spacing w:val="-1"/>
                <w:sz w:val="21"/>
                <w:szCs w:val="21"/>
                <w:lang w:eastAsia="zh-CN"/>
              </w:rPr>
              <w:t>说明：同一关联关系类型有多个主体的，应分行填写。</w:t>
            </w:r>
          </w:p>
        </w:tc>
      </w:tr>
    </w:tbl>
    <w:p w:rsidR="00D6689F" w:rsidRDefault="00A76128">
      <w:pPr>
        <w:spacing w:line="360" w:lineRule="auto"/>
        <w:rPr>
          <w:rFonts w:ascii="宋体" w:hAnsi="宋体" w:cs="宋体"/>
        </w:rPr>
      </w:pPr>
      <w:r>
        <w:rPr>
          <w:rFonts w:ascii="宋体" w:hAnsi="宋体" w:cs="宋体" w:hint="eastAsia"/>
        </w:rPr>
        <w:t>填报要求：</w:t>
      </w:r>
    </w:p>
    <w:p w:rsidR="00D6689F" w:rsidRDefault="00A76128">
      <w:pPr>
        <w:spacing w:line="360" w:lineRule="auto"/>
        <w:rPr>
          <w:rFonts w:ascii="宋体" w:hAnsi="宋体" w:cs="宋体"/>
          <w:b/>
          <w:bCs/>
          <w:highlight w:val="yellow"/>
        </w:rPr>
      </w:pPr>
      <w:r>
        <w:rPr>
          <w:rFonts w:ascii="宋体" w:hAnsi="宋体" w:cs="宋体" w:hint="eastAsia"/>
          <w:highlight w:val="yellow"/>
        </w:rPr>
        <w:t>★</w:t>
      </w:r>
      <w:r>
        <w:rPr>
          <w:rFonts w:ascii="宋体" w:hAnsi="宋体" w:cs="宋体" w:hint="eastAsia"/>
          <w:b/>
          <w:bCs/>
          <w:highlight w:val="yellow"/>
        </w:rPr>
        <w:t>1、投标（响应）供应商须如实填报《供应商基本情况表》并加盖投标（响应）供应商公章。</w:t>
      </w:r>
    </w:p>
    <w:p w:rsidR="00D6689F" w:rsidRDefault="00A76128">
      <w:pPr>
        <w:spacing w:line="360" w:lineRule="auto"/>
        <w:rPr>
          <w:rFonts w:ascii="宋体" w:hAnsi="宋体" w:cs="宋体"/>
          <w:b/>
          <w:bCs/>
          <w:highlight w:val="yellow"/>
        </w:rPr>
      </w:pPr>
      <w:r>
        <w:rPr>
          <w:rFonts w:ascii="宋体" w:hAnsi="宋体" w:cs="宋体" w:hint="eastAsia"/>
          <w:highlight w:val="yellow"/>
        </w:rPr>
        <w:t>★</w:t>
      </w:r>
      <w:r>
        <w:rPr>
          <w:rFonts w:ascii="宋体" w:hAnsi="宋体" w:cs="宋体" w:hint="eastAsia"/>
          <w:b/>
          <w:bCs/>
          <w:highlight w:val="yellow"/>
        </w:rPr>
        <w:t>2、投标（响应）供应商需提供法定代表人、主要经营负责人、项目投标授权代表人、项目负责人、主</w:t>
      </w:r>
      <w:r>
        <w:rPr>
          <w:rFonts w:ascii="宋体" w:hAnsi="宋体" w:cs="宋体" w:hint="eastAsia"/>
          <w:b/>
          <w:bCs/>
          <w:highlight w:val="yellow"/>
        </w:rPr>
        <w:lastRenderedPageBreak/>
        <w:t>要技术人员、投标文件编制人员最近一个月（投标当月）的社会保险证明材料。</w:t>
      </w:r>
    </w:p>
    <w:p w:rsidR="00D6689F" w:rsidRDefault="00A76128">
      <w:pPr>
        <w:spacing w:line="360" w:lineRule="auto"/>
        <w:rPr>
          <w:rFonts w:ascii="宋体" w:hAnsi="宋体" w:cs="宋体"/>
          <w:highlight w:val="yellow"/>
        </w:rPr>
      </w:pPr>
      <w:r>
        <w:rPr>
          <w:rFonts w:ascii="宋体" w:hAnsi="宋体" w:cs="宋体" w:hint="eastAsia"/>
          <w:highlight w:val="yellow"/>
        </w:rPr>
        <w:t>注：1)投标（响应）供应商应如实提供上述人员的社会保险证明，</w:t>
      </w:r>
      <w:r>
        <w:rPr>
          <w:rFonts w:ascii="宋体" w:hAnsi="宋体" w:cs="宋体" w:hint="eastAsia"/>
          <w:b/>
          <w:bCs/>
          <w:highlight w:val="yellow"/>
        </w:rPr>
        <w:t>如社会保险未由投标（响应）供应商缴纳，亦须提供相应单位为其缴纳的社会保险证明。社会保险证明材料中</w:t>
      </w:r>
      <w:proofErr w:type="gramStart"/>
      <w:r>
        <w:rPr>
          <w:rFonts w:ascii="宋体" w:hAnsi="宋体" w:cs="宋体" w:hint="eastAsia"/>
          <w:b/>
          <w:bCs/>
          <w:highlight w:val="yellow"/>
        </w:rPr>
        <w:t>须体现</w:t>
      </w:r>
      <w:proofErr w:type="gramEnd"/>
      <w:r>
        <w:rPr>
          <w:rFonts w:ascii="宋体" w:hAnsi="宋体" w:cs="宋体" w:hint="eastAsia"/>
          <w:b/>
          <w:bCs/>
          <w:highlight w:val="yellow"/>
        </w:rPr>
        <w:t>社保缴纳单位。</w:t>
      </w:r>
    </w:p>
    <w:p w:rsidR="00D6689F" w:rsidRDefault="00A76128">
      <w:pPr>
        <w:spacing w:line="360" w:lineRule="auto"/>
        <w:rPr>
          <w:rFonts w:ascii="宋体" w:hAnsi="宋体" w:cs="宋体"/>
          <w:highlight w:val="yellow"/>
        </w:rPr>
      </w:pPr>
      <w:r>
        <w:rPr>
          <w:rFonts w:ascii="宋体" w:hAnsi="宋体" w:cs="宋体" w:hint="eastAsia"/>
          <w:highlight w:val="yellow"/>
        </w:rPr>
        <w:t>2)如最近一个月（投标当月）的</w:t>
      </w:r>
      <w:proofErr w:type="gramStart"/>
      <w:r>
        <w:rPr>
          <w:rFonts w:ascii="宋体" w:hAnsi="宋体" w:cs="宋体" w:hint="eastAsia"/>
          <w:highlight w:val="yellow"/>
        </w:rPr>
        <w:t>社保证明</w:t>
      </w:r>
      <w:proofErr w:type="gramEnd"/>
      <w:r>
        <w:rPr>
          <w:rFonts w:ascii="宋体" w:hAnsi="宋体" w:cs="宋体" w:hint="eastAsia"/>
          <w:highlight w:val="yellow"/>
        </w:rPr>
        <w:t>因社保部门或税务部门等主管部门原因暂时无法提供的，可往前顺延一至两个月，供应商需同时提供无法出具投标当月</w:t>
      </w:r>
      <w:proofErr w:type="gramStart"/>
      <w:r>
        <w:rPr>
          <w:rFonts w:ascii="宋体" w:hAnsi="宋体" w:cs="宋体" w:hint="eastAsia"/>
          <w:highlight w:val="yellow"/>
        </w:rPr>
        <w:t>社保证明</w:t>
      </w:r>
      <w:proofErr w:type="gramEnd"/>
      <w:r>
        <w:rPr>
          <w:rFonts w:ascii="宋体" w:hAnsi="宋体" w:cs="宋体" w:hint="eastAsia"/>
          <w:highlight w:val="yellow"/>
        </w:rPr>
        <w:t>的说明或证明材料；如因为主管部门原因</w:t>
      </w:r>
      <w:proofErr w:type="gramStart"/>
      <w:r>
        <w:rPr>
          <w:rFonts w:ascii="宋体" w:hAnsi="宋体" w:cs="宋体" w:hint="eastAsia"/>
          <w:highlight w:val="yellow"/>
        </w:rPr>
        <w:t>以上社保证明</w:t>
      </w:r>
      <w:proofErr w:type="gramEnd"/>
      <w:r>
        <w:rPr>
          <w:rFonts w:ascii="宋体" w:hAnsi="宋体" w:cs="宋体" w:hint="eastAsia"/>
          <w:highlight w:val="yellow"/>
        </w:rPr>
        <w:t>均无法提供的，需提供主管部门官方通知证明（</w:t>
      </w:r>
      <w:proofErr w:type="gramStart"/>
      <w:r>
        <w:rPr>
          <w:rFonts w:ascii="宋体" w:hAnsi="宋体" w:cs="宋体" w:hint="eastAsia"/>
          <w:highlight w:val="yellow"/>
        </w:rPr>
        <w:t>或官网公告</w:t>
      </w:r>
      <w:proofErr w:type="gramEnd"/>
      <w:r>
        <w:rPr>
          <w:rFonts w:ascii="宋体" w:hAnsi="宋体" w:cs="宋体" w:hint="eastAsia"/>
          <w:highlight w:val="yellow"/>
        </w:rPr>
        <w:t>截图）。</w:t>
      </w:r>
    </w:p>
    <w:p w:rsidR="00D6689F" w:rsidRDefault="00A76128">
      <w:pPr>
        <w:spacing w:line="360" w:lineRule="auto"/>
        <w:rPr>
          <w:rFonts w:ascii="宋体" w:hAnsi="宋体" w:cs="宋体"/>
          <w:highlight w:val="yellow"/>
        </w:rPr>
      </w:pPr>
      <w:r>
        <w:rPr>
          <w:rFonts w:ascii="宋体" w:hAnsi="宋体" w:cs="宋体" w:hint="eastAsia"/>
          <w:highlight w:val="yellow"/>
        </w:rPr>
        <w:t>3)如投标（响应）供应商为新成立单位且成立时间不足一个月或相关人员任职不足一个月，无法提供</w:t>
      </w:r>
      <w:proofErr w:type="gramStart"/>
      <w:r>
        <w:rPr>
          <w:rFonts w:ascii="宋体" w:hAnsi="宋体" w:cs="宋体" w:hint="eastAsia"/>
          <w:highlight w:val="yellow"/>
        </w:rPr>
        <w:t>社保证明</w:t>
      </w:r>
      <w:proofErr w:type="gramEnd"/>
      <w:r>
        <w:rPr>
          <w:rFonts w:ascii="宋体" w:hAnsi="宋体" w:cs="宋体" w:hint="eastAsia"/>
          <w:highlight w:val="yellow"/>
        </w:rPr>
        <w:t>的，应提供加盖投标（响应）供应商公章的情况说明或者证明材料。</w:t>
      </w:r>
    </w:p>
    <w:p w:rsidR="00D6689F" w:rsidRDefault="00A76128">
      <w:pPr>
        <w:spacing w:line="360" w:lineRule="auto"/>
        <w:rPr>
          <w:rFonts w:ascii="宋体" w:hAnsi="宋体" w:cs="宋体"/>
          <w:highlight w:val="yellow"/>
        </w:rPr>
      </w:pPr>
      <w:r>
        <w:rPr>
          <w:rFonts w:ascii="宋体" w:hAnsi="宋体" w:cs="宋体" w:hint="eastAsia"/>
          <w:highlight w:val="yellow"/>
        </w:rPr>
        <w:t>4)如为退休人员，无法提供</w:t>
      </w:r>
      <w:proofErr w:type="gramStart"/>
      <w:r>
        <w:rPr>
          <w:rFonts w:ascii="宋体" w:hAnsi="宋体" w:cs="宋体" w:hint="eastAsia"/>
          <w:highlight w:val="yellow"/>
        </w:rPr>
        <w:t>社保证明</w:t>
      </w:r>
      <w:proofErr w:type="gramEnd"/>
      <w:r>
        <w:rPr>
          <w:rFonts w:ascii="宋体" w:hAnsi="宋体" w:cs="宋体" w:hint="eastAsia"/>
          <w:highlight w:val="yellow"/>
        </w:rPr>
        <w:t>的，应提供退休证明。</w:t>
      </w:r>
    </w:p>
    <w:p w:rsidR="00D6689F" w:rsidRDefault="00A76128">
      <w:pPr>
        <w:spacing w:line="360" w:lineRule="auto"/>
        <w:rPr>
          <w:rFonts w:ascii="宋体" w:hAnsi="宋体" w:cs="宋体"/>
          <w:highlight w:val="yellow"/>
        </w:rPr>
      </w:pPr>
      <w:r>
        <w:rPr>
          <w:rFonts w:ascii="宋体" w:hAnsi="宋体" w:cs="宋体" w:hint="eastAsia"/>
          <w:highlight w:val="yellow"/>
        </w:rPr>
        <w:t>5)如为依法不需要缴纳社会保险的，应提供相应文件证明。</w:t>
      </w:r>
    </w:p>
    <w:p w:rsidR="00D6689F" w:rsidRDefault="00A76128">
      <w:pPr>
        <w:spacing w:line="360" w:lineRule="auto"/>
        <w:rPr>
          <w:rFonts w:ascii="宋体" w:hAnsi="宋体" w:cs="宋体"/>
          <w:b/>
          <w:bCs/>
          <w:highlight w:val="yellow"/>
        </w:rPr>
      </w:pPr>
      <w:r>
        <w:rPr>
          <w:rFonts w:ascii="宋体" w:hAnsi="宋体" w:cs="宋体" w:hint="eastAsia"/>
          <w:b/>
          <w:bCs/>
          <w:highlight w:val="yellow"/>
        </w:rPr>
        <w:t>6)如本项目未安排项目投标授权代表人、项目负责人、主要技术人员的，相关人员信息可填写“无”，无需提供未安排人员的</w:t>
      </w:r>
      <w:proofErr w:type="gramStart"/>
      <w:r>
        <w:rPr>
          <w:rFonts w:ascii="宋体" w:hAnsi="宋体" w:cs="宋体" w:hint="eastAsia"/>
          <w:b/>
          <w:bCs/>
          <w:highlight w:val="yellow"/>
        </w:rPr>
        <w:t>社保证明</w:t>
      </w:r>
      <w:proofErr w:type="gramEnd"/>
      <w:r>
        <w:rPr>
          <w:rFonts w:ascii="宋体" w:hAnsi="宋体" w:cs="宋体" w:hint="eastAsia"/>
          <w:b/>
          <w:bCs/>
          <w:highlight w:val="yellow"/>
        </w:rPr>
        <w:t>。</w:t>
      </w:r>
    </w:p>
    <w:p w:rsidR="00D6689F" w:rsidRDefault="00A76128">
      <w:pPr>
        <w:spacing w:line="360" w:lineRule="auto"/>
        <w:rPr>
          <w:rFonts w:ascii="宋体" w:hAnsi="宋体" w:cs="宋体"/>
          <w:b/>
          <w:bCs/>
          <w:highlight w:val="yellow"/>
        </w:rPr>
      </w:pPr>
      <w:r>
        <w:rPr>
          <w:rFonts w:ascii="宋体" w:hAnsi="宋体" w:cs="宋体" w:hint="eastAsia"/>
          <w:b/>
          <w:bCs/>
          <w:highlight w:val="yellow"/>
        </w:rPr>
        <w:t>7）本表中填报的人员姓名、身份证号码、缴纳社会保险单位应与</w:t>
      </w:r>
      <w:proofErr w:type="gramStart"/>
      <w:r>
        <w:rPr>
          <w:rFonts w:ascii="宋体" w:hAnsi="宋体" w:cs="宋体" w:hint="eastAsia"/>
          <w:b/>
          <w:bCs/>
          <w:highlight w:val="yellow"/>
        </w:rPr>
        <w:t>社保证明</w:t>
      </w:r>
      <w:proofErr w:type="gramEnd"/>
      <w:r>
        <w:rPr>
          <w:rFonts w:ascii="宋体" w:hAnsi="宋体" w:cs="宋体" w:hint="eastAsia"/>
          <w:b/>
          <w:bCs/>
          <w:highlight w:val="yellow"/>
        </w:rPr>
        <w:t>材料中显示的信息相同。</w:t>
      </w:r>
    </w:p>
    <w:p w:rsidR="00D6689F" w:rsidRDefault="00A76128">
      <w:pPr>
        <w:spacing w:line="360" w:lineRule="auto"/>
        <w:rPr>
          <w:rFonts w:ascii="宋体" w:hAnsi="宋体" w:cs="宋体"/>
          <w:b/>
          <w:bCs/>
          <w:highlight w:val="yellow"/>
        </w:rPr>
      </w:pPr>
      <w:r>
        <w:rPr>
          <w:rFonts w:ascii="宋体" w:hAnsi="宋体" w:cs="宋体" w:hint="eastAsia"/>
          <w:b/>
          <w:bCs/>
          <w:highlight w:val="yellow"/>
        </w:rPr>
        <w:t>8）投标（响应）供应商未按要求填报《供应商基本情况表》或未加盖公章或未按要求提供证明材料的，将按投标（响应）无效处理。</w:t>
      </w:r>
    </w:p>
    <w:p w:rsidR="00D6689F" w:rsidRDefault="00A76128">
      <w:pPr>
        <w:spacing w:line="360" w:lineRule="auto"/>
        <w:rPr>
          <w:rFonts w:ascii="宋体" w:hAnsi="宋体" w:cs="宋体"/>
          <w:b/>
          <w:bCs/>
          <w:highlight w:val="yellow"/>
        </w:rPr>
      </w:pPr>
      <w:r>
        <w:rPr>
          <w:rFonts w:ascii="宋体" w:hAnsi="宋体" w:cs="宋体" w:hint="eastAsia"/>
          <w:highlight w:val="yellow"/>
        </w:rPr>
        <w:t>★</w:t>
      </w:r>
      <w:r>
        <w:rPr>
          <w:rFonts w:ascii="宋体" w:hAnsi="宋体" w:cs="宋体" w:hint="eastAsia"/>
          <w:b/>
          <w:bCs/>
          <w:highlight w:val="yellow"/>
        </w:rPr>
        <w:t>3、如采购人</w:t>
      </w:r>
      <w:proofErr w:type="gramStart"/>
      <w:r>
        <w:rPr>
          <w:rFonts w:ascii="宋体" w:hAnsi="宋体" w:cs="宋体" w:hint="eastAsia"/>
          <w:b/>
          <w:bCs/>
          <w:highlight w:val="yellow"/>
        </w:rPr>
        <w:t>招采中心</w:t>
      </w:r>
      <w:proofErr w:type="gramEnd"/>
      <w:r>
        <w:rPr>
          <w:rFonts w:ascii="宋体" w:hAnsi="宋体" w:cs="宋体" w:hint="eastAsia"/>
          <w:b/>
          <w:bCs/>
          <w:highlight w:val="yellow"/>
        </w:rPr>
        <w:t>审查发现投标（响应）供应商填报信息与其他平台查询结果不一致，将导致投标（响应）无效。</w:t>
      </w:r>
    </w:p>
    <w:p w:rsidR="00D6689F" w:rsidRDefault="00D6689F">
      <w:pPr>
        <w:spacing w:line="360" w:lineRule="auto"/>
        <w:rPr>
          <w:rFonts w:ascii="宋体" w:hAnsi="宋体" w:cs="宋体"/>
          <w:b/>
          <w:bCs/>
          <w:highlight w:val="yellow"/>
        </w:rPr>
      </w:pPr>
    </w:p>
    <w:p w:rsidR="00D6689F" w:rsidRDefault="00A76128">
      <w:pPr>
        <w:pStyle w:val="20"/>
        <w:spacing w:line="400" w:lineRule="exact"/>
        <w:rPr>
          <w:rFonts w:ascii="仿宋" w:eastAsia="仿宋" w:hAnsi="仿宋"/>
        </w:rPr>
      </w:pPr>
      <w:bookmarkStart w:id="52" w:name="_Toc21003"/>
      <w:r>
        <w:rPr>
          <w:rFonts w:ascii="仿宋" w:eastAsia="仿宋" w:hAnsi="仿宋" w:hint="eastAsia"/>
        </w:rPr>
        <w:t>个人社保缴纳明细截图</w:t>
      </w:r>
      <w:bookmarkEnd w:id="52"/>
    </w:p>
    <w:p w:rsidR="00D6689F" w:rsidRDefault="00A76128">
      <w:pPr>
        <w:spacing w:line="56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pacing w:val="-6"/>
          <w:szCs w:val="21"/>
        </w:rPr>
        <w:t>法定代表人/单位负责人/主要经营负责人</w:t>
      </w:r>
    </w:p>
    <w:p w:rsidR="00D6689F" w:rsidRDefault="00D6689F">
      <w:pPr>
        <w:spacing w:line="560" w:lineRule="exact"/>
        <w:ind w:firstLineChars="200" w:firstLine="420"/>
        <w:rPr>
          <w:rFonts w:ascii="宋体" w:hAnsi="宋体" w:cs="宋体"/>
          <w:szCs w:val="21"/>
        </w:rPr>
      </w:pPr>
    </w:p>
    <w:p w:rsidR="00D6689F" w:rsidRDefault="00D6689F">
      <w:pPr>
        <w:spacing w:line="560" w:lineRule="exact"/>
        <w:rPr>
          <w:rFonts w:ascii="宋体" w:hAnsi="宋体" w:cs="宋体"/>
          <w:szCs w:val="21"/>
        </w:rPr>
      </w:pPr>
    </w:p>
    <w:p w:rsidR="00D6689F" w:rsidRDefault="00A76128">
      <w:pPr>
        <w:spacing w:line="560" w:lineRule="exact"/>
        <w:ind w:firstLineChars="200" w:firstLine="420"/>
        <w:rPr>
          <w:rFonts w:ascii="宋体" w:hAnsi="宋体" w:cs="宋体"/>
          <w:szCs w:val="21"/>
        </w:rPr>
      </w:pPr>
      <w:r>
        <w:rPr>
          <w:rFonts w:ascii="宋体" w:hAnsi="宋体" w:cs="宋体" w:hint="eastAsia"/>
          <w:szCs w:val="21"/>
        </w:rPr>
        <w:t>2、项目投标授权代表人</w:t>
      </w:r>
    </w:p>
    <w:p w:rsidR="00D6689F" w:rsidRDefault="00D6689F">
      <w:pPr>
        <w:spacing w:line="560" w:lineRule="exact"/>
        <w:ind w:firstLineChars="200" w:firstLine="420"/>
        <w:rPr>
          <w:rFonts w:ascii="宋体" w:hAnsi="宋体" w:cs="宋体"/>
          <w:szCs w:val="21"/>
        </w:rPr>
      </w:pPr>
    </w:p>
    <w:p w:rsidR="00D6689F" w:rsidRDefault="00D6689F">
      <w:pPr>
        <w:spacing w:line="560" w:lineRule="exact"/>
        <w:rPr>
          <w:rFonts w:ascii="宋体" w:hAnsi="宋体" w:cs="宋体"/>
          <w:szCs w:val="21"/>
        </w:rPr>
      </w:pPr>
    </w:p>
    <w:p w:rsidR="00D6689F" w:rsidRDefault="00A76128">
      <w:pPr>
        <w:spacing w:line="560" w:lineRule="exact"/>
        <w:ind w:firstLineChars="200" w:firstLine="420"/>
        <w:rPr>
          <w:rFonts w:ascii="宋体" w:hAnsi="宋体" w:cs="宋体"/>
          <w:szCs w:val="21"/>
        </w:rPr>
      </w:pPr>
      <w:r>
        <w:rPr>
          <w:rFonts w:ascii="宋体" w:hAnsi="宋体" w:cs="宋体" w:hint="eastAsia"/>
          <w:szCs w:val="21"/>
        </w:rPr>
        <w:t>3、项目负责人</w:t>
      </w:r>
    </w:p>
    <w:p w:rsidR="00D6689F" w:rsidRDefault="00D6689F">
      <w:pPr>
        <w:spacing w:line="560" w:lineRule="exact"/>
        <w:rPr>
          <w:rFonts w:ascii="宋体" w:hAnsi="宋体" w:cs="宋体"/>
          <w:szCs w:val="21"/>
        </w:rPr>
      </w:pPr>
    </w:p>
    <w:p w:rsidR="00D6689F" w:rsidRDefault="00D6689F">
      <w:pPr>
        <w:spacing w:line="560" w:lineRule="exact"/>
        <w:rPr>
          <w:rFonts w:ascii="宋体" w:hAnsi="宋体" w:cs="宋体"/>
          <w:szCs w:val="21"/>
        </w:rPr>
      </w:pPr>
    </w:p>
    <w:p w:rsidR="00D6689F" w:rsidRDefault="00A76128">
      <w:pPr>
        <w:spacing w:line="560" w:lineRule="exact"/>
        <w:ind w:firstLineChars="200" w:firstLine="420"/>
        <w:rPr>
          <w:rFonts w:ascii="宋体" w:hAnsi="宋体" w:cs="宋体"/>
          <w:szCs w:val="21"/>
        </w:rPr>
      </w:pPr>
      <w:r>
        <w:rPr>
          <w:rFonts w:ascii="宋体" w:hAnsi="宋体" w:cs="宋体" w:hint="eastAsia"/>
          <w:szCs w:val="21"/>
        </w:rPr>
        <w:t>4、主要技术人员</w:t>
      </w:r>
    </w:p>
    <w:p w:rsidR="00D6689F" w:rsidRDefault="00D6689F">
      <w:pPr>
        <w:spacing w:line="560" w:lineRule="exact"/>
        <w:ind w:firstLineChars="200" w:firstLine="420"/>
        <w:rPr>
          <w:rFonts w:ascii="宋体" w:hAnsi="宋体" w:cs="宋体"/>
          <w:szCs w:val="21"/>
        </w:rPr>
      </w:pPr>
    </w:p>
    <w:p w:rsidR="00D6689F" w:rsidRDefault="00D6689F">
      <w:pPr>
        <w:spacing w:line="560" w:lineRule="exact"/>
        <w:ind w:firstLineChars="200" w:firstLine="420"/>
        <w:rPr>
          <w:rFonts w:ascii="宋体" w:hAnsi="宋体" w:cs="宋体"/>
          <w:szCs w:val="21"/>
        </w:rPr>
      </w:pPr>
    </w:p>
    <w:p w:rsidR="00D6689F" w:rsidRDefault="00A76128">
      <w:pPr>
        <w:numPr>
          <w:ilvl w:val="0"/>
          <w:numId w:val="9"/>
        </w:numPr>
        <w:spacing w:line="560" w:lineRule="exact"/>
        <w:ind w:firstLineChars="200" w:firstLine="412"/>
        <w:rPr>
          <w:rFonts w:ascii="宋体" w:hAnsi="宋体" w:cs="宋体"/>
          <w:spacing w:val="-2"/>
          <w:szCs w:val="21"/>
        </w:rPr>
      </w:pPr>
      <w:r>
        <w:rPr>
          <w:rFonts w:ascii="宋体" w:hAnsi="宋体" w:cs="宋体" w:hint="eastAsia"/>
          <w:spacing w:val="-2"/>
          <w:szCs w:val="21"/>
        </w:rPr>
        <w:t>投标文件编制人员</w:t>
      </w:r>
    </w:p>
    <w:p w:rsidR="00D6689F" w:rsidRDefault="00D6689F">
      <w:pPr>
        <w:spacing w:line="560" w:lineRule="exact"/>
        <w:rPr>
          <w:rFonts w:ascii="宋体" w:hAnsi="宋体" w:cs="宋体"/>
          <w:spacing w:val="-2"/>
          <w:szCs w:val="21"/>
        </w:rPr>
      </w:pPr>
    </w:p>
    <w:p w:rsidR="00D6689F" w:rsidRDefault="00D6689F">
      <w:pPr>
        <w:spacing w:line="560" w:lineRule="exact"/>
        <w:rPr>
          <w:rFonts w:ascii="宋体" w:hAnsi="宋体" w:cs="宋体"/>
          <w:szCs w:val="21"/>
        </w:rPr>
      </w:pPr>
    </w:p>
    <w:p w:rsidR="00D6689F" w:rsidRDefault="00A76128">
      <w:pPr>
        <w:spacing w:line="560" w:lineRule="exact"/>
        <w:ind w:firstLineChars="200" w:firstLine="420"/>
        <w:rPr>
          <w:rFonts w:ascii="宋体" w:hAnsi="宋体" w:cs="宋体"/>
          <w:szCs w:val="21"/>
        </w:rPr>
      </w:pPr>
      <w:r>
        <w:rPr>
          <w:rFonts w:ascii="宋体" w:hAnsi="宋体" w:cs="宋体" w:hint="eastAsia"/>
          <w:szCs w:val="21"/>
        </w:rPr>
        <w:t>其他说明材料：(可以根据项目情况增添附件)</w:t>
      </w:r>
    </w:p>
    <w:p w:rsidR="00D6689F" w:rsidRDefault="00D6689F">
      <w:pPr>
        <w:spacing w:line="560" w:lineRule="exact"/>
        <w:ind w:firstLineChars="200" w:firstLine="420"/>
        <w:rPr>
          <w:rFonts w:ascii="宋体" w:hAnsi="宋体" w:cs="宋体"/>
          <w:szCs w:val="21"/>
        </w:rPr>
      </w:pPr>
    </w:p>
    <w:p w:rsidR="00D6689F" w:rsidRDefault="00D6689F">
      <w:pPr>
        <w:spacing w:line="560" w:lineRule="exact"/>
        <w:ind w:firstLineChars="200" w:firstLine="420"/>
        <w:rPr>
          <w:rFonts w:ascii="宋体" w:hAnsi="宋体" w:cs="宋体"/>
          <w:szCs w:val="21"/>
        </w:rPr>
      </w:pPr>
    </w:p>
    <w:p w:rsidR="00D6689F" w:rsidRDefault="00A76128">
      <w:pPr>
        <w:spacing w:line="560" w:lineRule="exact"/>
        <w:ind w:firstLineChars="200" w:firstLine="420"/>
        <w:rPr>
          <w:rFonts w:ascii="宋体" w:hAnsi="宋体" w:cs="宋体"/>
          <w:szCs w:val="21"/>
        </w:rPr>
      </w:pPr>
      <w:r>
        <w:rPr>
          <w:rFonts w:ascii="宋体" w:hAnsi="宋体" w:cs="宋体" w:hint="eastAsia"/>
          <w:szCs w:val="21"/>
        </w:rPr>
        <w:t>注：同</w:t>
      </w:r>
      <w:proofErr w:type="gramStart"/>
      <w:r>
        <w:rPr>
          <w:rFonts w:ascii="宋体" w:hAnsi="宋体" w:cs="宋体" w:hint="eastAsia"/>
          <w:szCs w:val="21"/>
        </w:rPr>
        <w:t>一人员</w:t>
      </w:r>
      <w:proofErr w:type="gramEnd"/>
      <w:r>
        <w:rPr>
          <w:rFonts w:ascii="宋体" w:hAnsi="宋体" w:cs="宋体" w:hint="eastAsia"/>
          <w:szCs w:val="21"/>
        </w:rPr>
        <w:t>兼任不同职务的，可以合并提供社保等证明材料，本格式仅供参考。</w:t>
      </w:r>
    </w:p>
    <w:p w:rsidR="00D6689F" w:rsidRDefault="00D6689F">
      <w:pPr>
        <w:pStyle w:val="a1"/>
      </w:pPr>
    </w:p>
    <w:p w:rsidR="00D6689F" w:rsidRDefault="00D6689F"/>
    <w:p w:rsidR="00D6689F" w:rsidRDefault="00A76128">
      <w:r>
        <w:rPr>
          <w:rFonts w:hint="eastAsia"/>
        </w:rPr>
        <w:br w:type="page"/>
      </w:r>
    </w:p>
    <w:p w:rsidR="00D6689F" w:rsidRDefault="00A76128">
      <w:pPr>
        <w:pStyle w:val="5"/>
        <w:numPr>
          <w:ilvl w:val="0"/>
          <w:numId w:val="0"/>
        </w:numPr>
        <w:tabs>
          <w:tab w:val="clear" w:pos="2111"/>
        </w:tabs>
        <w:spacing w:before="120" w:after="120"/>
        <w:ind w:leftChars="-1" w:left="-1" w:hanging="1"/>
        <w:jc w:val="center"/>
        <w:rPr>
          <w:rFonts w:ascii="宋体" w:hAnsi="宋体"/>
          <w:snapToGrid w:val="0"/>
          <w:kern w:val="0"/>
          <w:sz w:val="24"/>
        </w:rPr>
      </w:pPr>
      <w:r>
        <w:rPr>
          <w:rFonts w:ascii="宋体" w:hAnsi="宋体" w:hint="eastAsia"/>
          <w:sz w:val="24"/>
        </w:rPr>
        <w:lastRenderedPageBreak/>
        <w:t>格式1  投标人资格证明文件</w:t>
      </w:r>
      <w:bookmarkEnd w:id="48"/>
      <w:bookmarkEnd w:id="49"/>
      <w:bookmarkEnd w:id="50"/>
      <w:bookmarkEnd w:id="51"/>
    </w:p>
    <w:p w:rsidR="00D6689F" w:rsidRDefault="00D6689F">
      <w:pPr>
        <w:adjustRightInd w:val="0"/>
        <w:snapToGrid w:val="0"/>
        <w:spacing w:line="360" w:lineRule="auto"/>
        <w:rPr>
          <w:rFonts w:ascii="宋体" w:hAnsi="宋体"/>
          <w:bCs/>
          <w:snapToGrid w:val="0"/>
          <w:kern w:val="0"/>
          <w:szCs w:val="21"/>
        </w:rPr>
      </w:pPr>
    </w:p>
    <w:p w:rsidR="00D6689F" w:rsidRDefault="00D6689F">
      <w:pPr>
        <w:adjustRightInd w:val="0"/>
        <w:snapToGrid w:val="0"/>
        <w:spacing w:line="360" w:lineRule="auto"/>
        <w:ind w:firstLineChars="202" w:firstLine="424"/>
        <w:rPr>
          <w:rFonts w:ascii="宋体" w:hAnsi="宋体"/>
          <w:bCs/>
          <w:snapToGrid w:val="0"/>
          <w:kern w:val="0"/>
          <w:szCs w:val="21"/>
        </w:rPr>
      </w:pPr>
    </w:p>
    <w:p w:rsidR="00D6689F" w:rsidRDefault="00A76128">
      <w:pPr>
        <w:adjustRightInd w:val="0"/>
        <w:snapToGrid w:val="0"/>
        <w:spacing w:line="360" w:lineRule="auto"/>
        <w:ind w:firstLineChars="202" w:firstLine="424"/>
        <w:rPr>
          <w:szCs w:val="21"/>
        </w:rPr>
      </w:pPr>
      <w:r>
        <w:rPr>
          <w:rFonts w:hint="eastAsia"/>
          <w:szCs w:val="21"/>
        </w:rPr>
        <w:t>1</w:t>
      </w:r>
      <w:r>
        <w:rPr>
          <w:rFonts w:hint="eastAsia"/>
          <w:szCs w:val="21"/>
        </w:rPr>
        <w:t>、营业执照或法人证书等证明材料</w:t>
      </w:r>
    </w:p>
    <w:p w:rsidR="00D6689F" w:rsidRDefault="00A76128">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（提供复印件或扫描件加盖投标人公章）</w:t>
      </w:r>
    </w:p>
    <w:p w:rsidR="00D6689F" w:rsidRDefault="00D6689F"/>
    <w:p w:rsidR="00D6689F" w:rsidRDefault="00D6689F">
      <w:pPr>
        <w:adjustRightInd w:val="0"/>
        <w:snapToGrid w:val="0"/>
        <w:spacing w:line="360" w:lineRule="auto"/>
        <w:ind w:firstLineChars="202" w:firstLine="424"/>
        <w:rPr>
          <w:rFonts w:ascii="宋体" w:hAnsi="宋体"/>
          <w:bCs/>
          <w:snapToGrid w:val="0"/>
          <w:kern w:val="0"/>
          <w:szCs w:val="21"/>
        </w:rPr>
      </w:pPr>
    </w:p>
    <w:p w:rsidR="00D6689F" w:rsidRDefault="00A76128">
      <w:pPr>
        <w:adjustRightInd w:val="0"/>
        <w:snapToGrid w:val="0"/>
        <w:spacing w:line="360" w:lineRule="auto"/>
        <w:ind w:firstLineChars="202" w:firstLine="424"/>
        <w:rPr>
          <w:rFonts w:ascii="宋体" w:hAnsi="宋体"/>
        </w:rPr>
      </w:pPr>
      <w:r>
        <w:rPr>
          <w:rFonts w:ascii="宋体" w:hAnsi="宋体" w:hint="eastAsia"/>
          <w:bCs/>
          <w:snapToGrid w:val="0"/>
          <w:kern w:val="0"/>
          <w:szCs w:val="21"/>
        </w:rPr>
        <w:t>2、</w:t>
      </w:r>
      <w:r>
        <w:rPr>
          <w:rFonts w:hint="eastAsia"/>
          <w:szCs w:val="21"/>
        </w:rPr>
        <w:t>招标采购投标及履约承诺函</w:t>
      </w:r>
    </w:p>
    <w:p w:rsidR="00D6689F" w:rsidRDefault="00D6689F"/>
    <w:p w:rsidR="00D6689F" w:rsidRDefault="00A76128">
      <w:pPr>
        <w:adjustRightInd w:val="0"/>
        <w:spacing w:line="300" w:lineRule="auto"/>
        <w:ind w:hanging="2"/>
        <w:jc w:val="center"/>
      </w:pPr>
      <w:r>
        <w:rPr>
          <w:rFonts w:hint="eastAsia"/>
          <w:b/>
          <w:snapToGrid w:val="0"/>
          <w:kern w:val="0"/>
          <w:sz w:val="28"/>
        </w:rPr>
        <w:t>招标采购投标及履约承诺函</w:t>
      </w:r>
    </w:p>
    <w:p w:rsidR="00D6689F" w:rsidRDefault="00A76128">
      <w:pPr>
        <w:spacing w:line="400" w:lineRule="exact"/>
        <w:rPr>
          <w:rFonts w:ascii="宋体" w:hAnsi="宋体" w:cs="Courier New"/>
          <w:snapToGrid w:val="0"/>
          <w:szCs w:val="18"/>
        </w:rPr>
      </w:pPr>
      <w:r>
        <w:rPr>
          <w:rFonts w:ascii="宋体" w:hAnsi="宋体" w:cs="Courier New" w:hint="eastAsia"/>
          <w:snapToGrid w:val="0"/>
          <w:szCs w:val="18"/>
        </w:rPr>
        <w:t>深圳市第二人民医院：</w:t>
      </w:r>
    </w:p>
    <w:p w:rsidR="00D6689F" w:rsidRDefault="00A76128">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我单位承诺：</w:t>
      </w:r>
    </w:p>
    <w:p w:rsidR="00D6689F" w:rsidRDefault="00A76128">
      <w:pPr>
        <w:spacing w:line="400" w:lineRule="exact"/>
        <w:ind w:firstLineChars="200" w:firstLine="420"/>
        <w:rPr>
          <w:rFonts w:ascii="宋体" w:hAnsi="宋体"/>
          <w:szCs w:val="21"/>
        </w:rPr>
      </w:pPr>
      <w:r>
        <w:rPr>
          <w:rFonts w:ascii="宋体" w:hAnsi="宋体" w:hint="eastAsia"/>
          <w:szCs w:val="21"/>
        </w:rPr>
        <w:t>1.我单位满足《中华人民共和国政府采购法》第二十二条规定的下列条件：</w:t>
      </w:r>
    </w:p>
    <w:p w:rsidR="00D6689F" w:rsidRDefault="00A76128">
      <w:pPr>
        <w:spacing w:line="400" w:lineRule="exact"/>
        <w:ind w:firstLineChars="200" w:firstLine="420"/>
        <w:rPr>
          <w:rFonts w:ascii="宋体" w:hAnsi="宋体"/>
          <w:szCs w:val="21"/>
        </w:rPr>
      </w:pPr>
      <w:r>
        <w:rPr>
          <w:rFonts w:ascii="宋体" w:hAnsi="宋体" w:hint="eastAsia"/>
          <w:szCs w:val="21"/>
        </w:rPr>
        <w:t>（一）具有独立承担民事责任的能力；</w:t>
      </w:r>
    </w:p>
    <w:p w:rsidR="00D6689F" w:rsidRDefault="00A76128">
      <w:pPr>
        <w:spacing w:line="400" w:lineRule="exact"/>
        <w:ind w:firstLineChars="200" w:firstLine="420"/>
        <w:rPr>
          <w:rFonts w:ascii="宋体" w:hAnsi="宋体"/>
          <w:szCs w:val="21"/>
        </w:rPr>
      </w:pPr>
      <w:r>
        <w:rPr>
          <w:rFonts w:ascii="宋体" w:hAnsi="宋体" w:hint="eastAsia"/>
          <w:szCs w:val="21"/>
        </w:rPr>
        <w:t>（二）具有良好的商业信誉和健全的财务会计制度；</w:t>
      </w:r>
    </w:p>
    <w:p w:rsidR="00D6689F" w:rsidRDefault="00A76128">
      <w:pPr>
        <w:spacing w:line="400" w:lineRule="exact"/>
        <w:ind w:firstLineChars="200" w:firstLine="420"/>
        <w:rPr>
          <w:rFonts w:ascii="宋体" w:hAnsi="宋体"/>
          <w:szCs w:val="21"/>
        </w:rPr>
      </w:pPr>
      <w:r>
        <w:rPr>
          <w:rFonts w:ascii="宋体" w:hAnsi="宋体" w:hint="eastAsia"/>
          <w:szCs w:val="21"/>
        </w:rPr>
        <w:t>（三）具有履行合同所必需的设备和专业技术能力；</w:t>
      </w:r>
    </w:p>
    <w:p w:rsidR="00D6689F" w:rsidRDefault="00A76128">
      <w:pPr>
        <w:spacing w:line="400" w:lineRule="exact"/>
        <w:ind w:firstLineChars="200" w:firstLine="420"/>
        <w:rPr>
          <w:rFonts w:ascii="宋体" w:hAnsi="宋体"/>
          <w:szCs w:val="21"/>
        </w:rPr>
      </w:pPr>
      <w:r>
        <w:rPr>
          <w:rFonts w:ascii="宋体" w:hAnsi="宋体" w:hint="eastAsia"/>
          <w:szCs w:val="21"/>
        </w:rPr>
        <w:t>（四）有依法缴纳税收和社会保障资金的良好记录；</w:t>
      </w:r>
    </w:p>
    <w:p w:rsidR="00D6689F" w:rsidRDefault="00A76128">
      <w:pPr>
        <w:spacing w:line="400" w:lineRule="exact"/>
        <w:ind w:firstLineChars="200" w:firstLine="420"/>
        <w:rPr>
          <w:rFonts w:ascii="宋体" w:hAnsi="宋体"/>
          <w:szCs w:val="21"/>
        </w:rPr>
      </w:pPr>
      <w:r>
        <w:rPr>
          <w:rFonts w:ascii="宋体" w:hAnsi="宋体" w:hint="eastAsia"/>
          <w:szCs w:val="21"/>
        </w:rPr>
        <w:t>（五）参加本项目采购活动前三年内，在经营活动中没有重大违法记录；</w:t>
      </w:r>
    </w:p>
    <w:p w:rsidR="00D6689F" w:rsidRDefault="00A76128">
      <w:pPr>
        <w:spacing w:line="400" w:lineRule="exact"/>
        <w:ind w:firstLineChars="200" w:firstLine="420"/>
        <w:rPr>
          <w:rFonts w:ascii="宋体" w:hAnsi="宋体"/>
          <w:szCs w:val="21"/>
        </w:rPr>
      </w:pPr>
      <w:r>
        <w:rPr>
          <w:rFonts w:ascii="宋体" w:hAnsi="宋体" w:hint="eastAsia"/>
          <w:szCs w:val="21"/>
        </w:rPr>
        <w:t>（六）法律、行政法规规定的其他条件。</w:t>
      </w:r>
    </w:p>
    <w:p w:rsidR="00D6689F" w:rsidRDefault="00A76128">
      <w:pPr>
        <w:spacing w:line="400" w:lineRule="exact"/>
        <w:ind w:firstLineChars="200" w:firstLine="420"/>
        <w:rPr>
          <w:rFonts w:ascii="宋体" w:hAnsi="宋体"/>
          <w:szCs w:val="21"/>
        </w:rPr>
      </w:pPr>
      <w:r>
        <w:rPr>
          <w:rFonts w:ascii="宋体" w:hAnsi="宋体" w:hint="eastAsia"/>
          <w:szCs w:val="21"/>
        </w:rPr>
        <w:t>2.我单位参与本项目采购活动前三年内，在经营活动中没有重大违法记录，包括</w:t>
      </w:r>
      <w:r>
        <w:rPr>
          <w:szCs w:val="21"/>
        </w:rPr>
        <w:t>因违法经营受到刑事处罚或者责令停产停业、吊销许可证或者执照、较大数额罚款等行政处罚</w:t>
      </w:r>
      <w:r>
        <w:rPr>
          <w:rFonts w:ascii="宋体" w:hAnsi="宋体" w:hint="eastAsia"/>
          <w:szCs w:val="21"/>
        </w:rPr>
        <w:t>。</w:t>
      </w:r>
    </w:p>
    <w:p w:rsidR="00D6689F" w:rsidRDefault="00A76128">
      <w:pPr>
        <w:spacing w:line="400" w:lineRule="exact"/>
        <w:ind w:firstLineChars="200" w:firstLine="420"/>
        <w:rPr>
          <w:rFonts w:ascii="宋体" w:hAnsi="宋体"/>
          <w:szCs w:val="21"/>
        </w:rPr>
      </w:pPr>
      <w:r>
        <w:rPr>
          <w:rFonts w:ascii="宋体" w:hAnsi="宋体" w:hint="eastAsia"/>
          <w:szCs w:val="21"/>
        </w:rPr>
        <w:t>3.我单位参与本项目</w:t>
      </w:r>
      <w:r>
        <w:rPr>
          <w:rFonts w:hint="eastAsia"/>
        </w:rPr>
        <w:t>采购活动时不存在被有关部门禁止参与政府采购活动且在有效期内的情况；</w:t>
      </w:r>
      <w:r>
        <w:rPr>
          <w:rFonts w:ascii="宋体" w:hAnsi="宋体" w:cs="Courier New" w:hint="eastAsia"/>
          <w:snapToGrid w:val="0"/>
          <w:szCs w:val="18"/>
        </w:rPr>
        <w:t>与其他投标供应商不存在“单位负责人为同一人或者存在直接控股、管理关系”的情况；</w:t>
      </w:r>
      <w:r>
        <w:rPr>
          <w:rFonts w:ascii="宋体" w:hAnsi="宋体" w:hint="eastAsia"/>
          <w:snapToGrid w:val="0"/>
        </w:rPr>
        <w:t>除单一来源采购项目外，为采购项目提供整体设计、规范编制或者项目管理、监理、检测等服务的供应商，不得再参加该采购项目的其他采购活动</w:t>
      </w:r>
      <w:r>
        <w:rPr>
          <w:rFonts w:hint="eastAsia"/>
        </w:rPr>
        <w:t>。</w:t>
      </w:r>
    </w:p>
    <w:p w:rsidR="00D6689F" w:rsidRDefault="00A76128">
      <w:pPr>
        <w:spacing w:line="400" w:lineRule="exact"/>
        <w:ind w:firstLineChars="200" w:firstLine="420"/>
        <w:rPr>
          <w:rFonts w:ascii="宋体" w:hAnsi="宋体"/>
          <w:szCs w:val="21"/>
        </w:rPr>
      </w:pPr>
      <w:r>
        <w:rPr>
          <w:rFonts w:ascii="宋体" w:hAnsi="宋体" w:hint="eastAsia"/>
          <w:szCs w:val="21"/>
        </w:rPr>
        <w:t>4.我单位承诺非</w:t>
      </w:r>
      <w:r>
        <w:rPr>
          <w:rFonts w:ascii="宋体" w:hAnsi="宋体" w:hint="eastAsia"/>
          <w:snapToGrid w:val="0"/>
        </w:rPr>
        <w:t>联合体投标，</w:t>
      </w:r>
      <w:proofErr w:type="gramStart"/>
      <w:r>
        <w:rPr>
          <w:rFonts w:ascii="宋体" w:hAnsi="宋体" w:hint="eastAsia"/>
          <w:szCs w:val="21"/>
        </w:rPr>
        <w:t>不</w:t>
      </w:r>
      <w:proofErr w:type="gramEnd"/>
      <w:r>
        <w:rPr>
          <w:rFonts w:ascii="宋体" w:hAnsi="宋体" w:hint="eastAsia"/>
          <w:szCs w:val="21"/>
        </w:rPr>
        <w:t>非法转包或分包，为本项目所提供的货物或服务未侵犯知识产权。</w:t>
      </w:r>
    </w:p>
    <w:p w:rsidR="00D6689F" w:rsidRDefault="00A76128">
      <w:pPr>
        <w:spacing w:line="400" w:lineRule="exact"/>
        <w:ind w:firstLineChars="200" w:firstLine="420"/>
        <w:rPr>
          <w:rFonts w:ascii="宋体" w:hAnsi="宋体"/>
          <w:szCs w:val="21"/>
        </w:rPr>
      </w:pPr>
      <w:r>
        <w:rPr>
          <w:rFonts w:ascii="宋体" w:hAnsi="宋体" w:hint="eastAsia"/>
          <w:szCs w:val="21"/>
        </w:rPr>
        <w:t>5.我单位承诺</w:t>
      </w:r>
      <w:r>
        <w:rPr>
          <w:rFonts w:ascii="宋体" w:hAnsi="宋体" w:hint="eastAsia"/>
          <w:snapToGrid w:val="0"/>
        </w:rPr>
        <w:t>不存在《深圳市财政局政府采购供应商信用信息管理办法》（深财</w:t>
      </w:r>
      <w:proofErr w:type="gramStart"/>
      <w:r>
        <w:rPr>
          <w:rFonts w:ascii="宋体" w:hAnsi="宋体" w:hint="eastAsia"/>
          <w:snapToGrid w:val="0"/>
        </w:rPr>
        <w:t>规</w:t>
      </w:r>
      <w:proofErr w:type="gramEnd"/>
      <w:r>
        <w:rPr>
          <w:rFonts w:ascii="宋体" w:hAnsi="宋体" w:hint="eastAsia"/>
          <w:snapToGrid w:val="0"/>
        </w:rPr>
        <w:t>〔2023〕3号）列明的严重违法失信行为。</w:t>
      </w:r>
    </w:p>
    <w:p w:rsidR="00D6689F" w:rsidRDefault="00A76128">
      <w:pPr>
        <w:spacing w:line="400" w:lineRule="exact"/>
        <w:ind w:firstLineChars="200" w:firstLine="420"/>
        <w:rPr>
          <w:rFonts w:ascii="宋体" w:hAnsi="宋体"/>
          <w:szCs w:val="21"/>
        </w:rPr>
      </w:pPr>
      <w:r>
        <w:rPr>
          <w:rFonts w:ascii="宋体" w:hAnsi="宋体" w:hint="eastAsia"/>
          <w:szCs w:val="21"/>
        </w:rPr>
        <w:t>6. 我单位参与该项目投标，严格遵循公平竞争的原则，不妨碍其他投标人的竞争行为，不损害采购人或者其他投标人的合法权益，</w:t>
      </w:r>
      <w:r>
        <w:rPr>
          <w:rFonts w:ascii="宋体" w:hAnsi="宋体" w:cs="宋体" w:hint="eastAsia"/>
          <w:szCs w:val="21"/>
        </w:rPr>
        <w:t>与其他采购参加人不存在包括但不限于以下串通投标情形</w:t>
      </w:r>
      <w:r>
        <w:rPr>
          <w:rFonts w:ascii="宋体" w:hAnsi="宋体" w:hint="eastAsia"/>
          <w:szCs w:val="21"/>
        </w:rPr>
        <w:t>：</w:t>
      </w:r>
    </w:p>
    <w:p w:rsidR="00D6689F" w:rsidRDefault="00A76128">
      <w:pPr>
        <w:spacing w:line="400" w:lineRule="exact"/>
        <w:ind w:firstLineChars="200" w:firstLine="420"/>
        <w:rPr>
          <w:rFonts w:ascii="宋体" w:hAnsi="宋体"/>
          <w:szCs w:val="21"/>
        </w:rPr>
      </w:pPr>
      <w:r>
        <w:rPr>
          <w:rFonts w:ascii="宋体" w:hAnsi="宋体" w:hint="eastAsia"/>
          <w:szCs w:val="21"/>
        </w:rPr>
        <w:t>（1）投标供应商之间相互约定给予未中标的供应商利益补偿；</w:t>
      </w:r>
    </w:p>
    <w:p w:rsidR="00D6689F" w:rsidRDefault="00A76128">
      <w:pPr>
        <w:spacing w:line="400" w:lineRule="exact"/>
        <w:ind w:firstLineChars="200" w:firstLine="420"/>
        <w:rPr>
          <w:rFonts w:ascii="宋体" w:hAnsi="宋体"/>
          <w:szCs w:val="21"/>
        </w:rPr>
      </w:pPr>
      <w:r>
        <w:rPr>
          <w:rFonts w:ascii="宋体" w:hAnsi="宋体" w:hint="eastAsia"/>
          <w:szCs w:val="21"/>
        </w:rPr>
        <w:t>（2）不同投标供应商的法定代表人、主要经营负责人、项目投标授权代表人、项目负责人、主要技术人员为同一人、属同一单位或者在同一单位缴纳社会保险；</w:t>
      </w:r>
    </w:p>
    <w:p w:rsidR="00D6689F" w:rsidRDefault="00A76128">
      <w:pPr>
        <w:spacing w:line="400" w:lineRule="exact"/>
        <w:ind w:firstLineChars="200" w:firstLine="420"/>
        <w:rPr>
          <w:rFonts w:ascii="宋体" w:hAnsi="宋体"/>
          <w:szCs w:val="21"/>
        </w:rPr>
      </w:pPr>
      <w:r>
        <w:rPr>
          <w:rFonts w:ascii="宋体" w:hAnsi="宋体" w:hint="eastAsia"/>
          <w:szCs w:val="21"/>
        </w:rPr>
        <w:t>（3）不同投标供应商的投标文件由同一单位或者同一人编制，或者由同一人分阶段参与编制的；</w:t>
      </w:r>
    </w:p>
    <w:p w:rsidR="00D6689F" w:rsidRDefault="00A76128">
      <w:pPr>
        <w:spacing w:line="400" w:lineRule="exact"/>
        <w:ind w:firstLineChars="200" w:firstLine="420"/>
        <w:rPr>
          <w:rFonts w:ascii="宋体" w:hAnsi="宋体"/>
          <w:szCs w:val="21"/>
        </w:rPr>
      </w:pPr>
      <w:r>
        <w:rPr>
          <w:rFonts w:ascii="宋体" w:hAnsi="宋体" w:hint="eastAsia"/>
          <w:szCs w:val="21"/>
        </w:rPr>
        <w:t>（4）不同投标供应商的投标文件或部分投标文件相互混装；</w:t>
      </w:r>
    </w:p>
    <w:p w:rsidR="00D6689F" w:rsidRDefault="00A76128">
      <w:pPr>
        <w:spacing w:line="400" w:lineRule="exact"/>
        <w:ind w:firstLineChars="200" w:firstLine="420"/>
        <w:rPr>
          <w:rFonts w:ascii="宋体" w:hAnsi="宋体"/>
          <w:szCs w:val="21"/>
        </w:rPr>
      </w:pPr>
      <w:r>
        <w:rPr>
          <w:rFonts w:ascii="宋体" w:hAnsi="宋体" w:hint="eastAsia"/>
          <w:szCs w:val="21"/>
        </w:rPr>
        <w:lastRenderedPageBreak/>
        <w:t>（5）不同投标供应商的投标文件内容存在非正常一致；</w:t>
      </w:r>
    </w:p>
    <w:p w:rsidR="00D6689F" w:rsidRDefault="00A76128">
      <w:pPr>
        <w:spacing w:line="400" w:lineRule="exact"/>
        <w:ind w:firstLineChars="200" w:firstLine="420"/>
        <w:rPr>
          <w:rFonts w:ascii="宋体" w:hAnsi="宋体"/>
          <w:szCs w:val="21"/>
        </w:rPr>
      </w:pPr>
      <w:r>
        <w:rPr>
          <w:rFonts w:ascii="宋体" w:hAnsi="宋体" w:hint="eastAsia"/>
          <w:szCs w:val="21"/>
        </w:rPr>
        <w:t>（6）由同一单位工作人员为两家以上（含两家）供应商进行同一项投标活动的；</w:t>
      </w:r>
    </w:p>
    <w:p w:rsidR="00D6689F" w:rsidRDefault="00A76128">
      <w:pPr>
        <w:spacing w:line="400" w:lineRule="exact"/>
        <w:ind w:firstLineChars="200" w:firstLine="420"/>
        <w:rPr>
          <w:rFonts w:ascii="宋体" w:hAnsi="宋体"/>
          <w:szCs w:val="21"/>
        </w:rPr>
      </w:pPr>
      <w:r>
        <w:rPr>
          <w:rFonts w:ascii="宋体" w:hAnsi="宋体" w:hint="eastAsia"/>
          <w:szCs w:val="21"/>
        </w:rPr>
        <w:t>（7）主管部门依照法律、法规认定的其他情形。</w:t>
      </w:r>
    </w:p>
    <w:p w:rsidR="00D6689F" w:rsidRDefault="00A76128">
      <w:pPr>
        <w:spacing w:line="400" w:lineRule="exact"/>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D6689F" w:rsidRDefault="00A76128">
      <w:pPr>
        <w:spacing w:line="400" w:lineRule="exact"/>
        <w:ind w:firstLineChars="200" w:firstLine="420"/>
        <w:rPr>
          <w:rFonts w:ascii="宋体" w:hAnsi="宋体"/>
          <w:szCs w:val="21"/>
        </w:rPr>
      </w:pPr>
      <w:r>
        <w:rPr>
          <w:rFonts w:ascii="宋体" w:hAnsi="宋体" w:hint="eastAsia"/>
          <w:szCs w:val="21"/>
        </w:rPr>
        <w:t>8.我单位承诺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采购人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D6689F" w:rsidRDefault="00A76128">
      <w:pPr>
        <w:spacing w:line="400" w:lineRule="exact"/>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采购人</w:t>
      </w:r>
      <w:proofErr w:type="gramStart"/>
      <w:r>
        <w:rPr>
          <w:rFonts w:ascii="宋体" w:hAnsi="宋体" w:hint="eastAsia"/>
          <w:szCs w:val="21"/>
        </w:rPr>
        <w:t>作出</w:t>
      </w:r>
      <w:proofErr w:type="gramEnd"/>
      <w:r>
        <w:rPr>
          <w:rFonts w:ascii="宋体" w:hAnsi="宋体" w:hint="eastAsia"/>
          <w:szCs w:val="21"/>
        </w:rPr>
        <w:t>的处罚。</w:t>
      </w:r>
    </w:p>
    <w:p w:rsidR="00D6689F" w:rsidRDefault="00A76128">
      <w:pPr>
        <w:spacing w:line="400" w:lineRule="exact"/>
        <w:ind w:firstLineChars="200" w:firstLine="420"/>
        <w:rPr>
          <w:rFonts w:ascii="宋体" w:hAnsi="宋体"/>
          <w:szCs w:val="21"/>
        </w:rPr>
      </w:pPr>
      <w:r>
        <w:rPr>
          <w:rFonts w:ascii="宋体" w:hAnsi="宋体" w:hint="eastAsia"/>
          <w:szCs w:val="21"/>
        </w:rPr>
        <w:t>10.我单位获得中标、成交资格后无正当理由放弃中标、成交资格的，自愿接受采购人将我单位列入违规违纪行为供应商，一切不利后果我单位均自愿承担。</w:t>
      </w:r>
    </w:p>
    <w:p w:rsidR="00D6689F" w:rsidRDefault="00A76128">
      <w:pPr>
        <w:spacing w:line="400" w:lineRule="exact"/>
        <w:ind w:firstLineChars="200" w:firstLine="420"/>
        <w:rPr>
          <w:rFonts w:ascii="宋体" w:hAnsi="宋体"/>
          <w:szCs w:val="21"/>
        </w:rPr>
      </w:pPr>
      <w:r>
        <w:rPr>
          <w:rFonts w:ascii="宋体" w:hAnsi="宋体" w:hint="eastAsia"/>
          <w:szCs w:val="21"/>
        </w:rPr>
        <w:t>以上承诺，如有违反，愿依照相关法律法规处理，并承担由此给采购人带来的损失。</w:t>
      </w:r>
    </w:p>
    <w:p w:rsidR="00D6689F" w:rsidRDefault="00D6689F">
      <w:pPr>
        <w:spacing w:line="360" w:lineRule="auto"/>
        <w:ind w:firstLine="600"/>
        <w:rPr>
          <w:rFonts w:cs="Courier New"/>
          <w:snapToGrid w:val="0"/>
          <w:szCs w:val="18"/>
        </w:rPr>
      </w:pPr>
    </w:p>
    <w:p w:rsidR="00D6689F" w:rsidRDefault="00A76128">
      <w:pPr>
        <w:adjustRightInd w:val="0"/>
        <w:snapToGrid w:val="0"/>
        <w:spacing w:line="300" w:lineRule="auto"/>
        <w:rPr>
          <w:snapToGrid w:val="0"/>
          <w:kern w:val="0"/>
        </w:rPr>
      </w:pPr>
      <w:r>
        <w:rPr>
          <w:rFonts w:hint="eastAsia"/>
          <w:snapToGrid w:val="0"/>
          <w:kern w:val="0"/>
        </w:rPr>
        <w:t>投标单位：（加盖公章）</w:t>
      </w:r>
    </w:p>
    <w:p w:rsidR="00D6689F" w:rsidRDefault="00D6689F">
      <w:pPr>
        <w:adjustRightInd w:val="0"/>
        <w:snapToGrid w:val="0"/>
        <w:spacing w:line="300" w:lineRule="auto"/>
        <w:rPr>
          <w:snapToGrid w:val="0"/>
          <w:kern w:val="0"/>
        </w:rPr>
      </w:pPr>
    </w:p>
    <w:p w:rsidR="00D6689F" w:rsidRDefault="00D6689F">
      <w:pPr>
        <w:adjustRightInd w:val="0"/>
        <w:snapToGrid w:val="0"/>
        <w:spacing w:line="300" w:lineRule="auto"/>
        <w:rPr>
          <w:snapToGrid w:val="0"/>
          <w:kern w:val="0"/>
        </w:rPr>
      </w:pPr>
    </w:p>
    <w:p w:rsidR="00D6689F" w:rsidRDefault="00D6689F">
      <w:pPr>
        <w:adjustRightInd w:val="0"/>
        <w:snapToGrid w:val="0"/>
        <w:spacing w:line="300" w:lineRule="auto"/>
        <w:ind w:right="420"/>
        <w:rPr>
          <w:snapToGrid w:val="0"/>
          <w:kern w:val="0"/>
        </w:rPr>
      </w:pPr>
    </w:p>
    <w:p w:rsidR="00D6689F" w:rsidRDefault="00A76128">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D6689F" w:rsidRDefault="00D6689F">
      <w:pPr>
        <w:adjustRightInd w:val="0"/>
        <w:snapToGrid w:val="0"/>
        <w:spacing w:line="360" w:lineRule="auto"/>
        <w:ind w:firstLine="600"/>
        <w:jc w:val="right"/>
      </w:pPr>
    </w:p>
    <w:p w:rsidR="00D6689F" w:rsidRDefault="00A76128">
      <w:pPr>
        <w:adjustRightInd w:val="0"/>
        <w:snapToGrid w:val="0"/>
        <w:spacing w:line="360" w:lineRule="auto"/>
        <w:ind w:firstLineChars="202" w:firstLine="424"/>
        <w:rPr>
          <w:rFonts w:ascii="宋体" w:hAnsi="宋体"/>
        </w:rPr>
      </w:pPr>
      <w:r>
        <w:rPr>
          <w:rFonts w:ascii="宋体" w:hAnsi="宋体" w:hint="eastAsia"/>
        </w:rPr>
        <w:t>3、其它资格证明材料</w:t>
      </w:r>
    </w:p>
    <w:p w:rsidR="00D6689F" w:rsidRDefault="00A76128">
      <w:pPr>
        <w:spacing w:line="400" w:lineRule="exact"/>
        <w:ind w:firstLineChars="200" w:firstLine="420"/>
      </w:pPr>
      <w:r>
        <w:rPr>
          <w:rFonts w:ascii="宋体" w:hAnsi="宋体" w:hint="eastAsia"/>
          <w:szCs w:val="21"/>
        </w:rPr>
        <w:t>（如有，按第一章投标邀请“申请人的资格要求”提供）</w:t>
      </w:r>
    </w:p>
    <w:p w:rsidR="00D6689F" w:rsidRDefault="00D6689F">
      <w:pPr>
        <w:adjustRightInd w:val="0"/>
        <w:snapToGrid w:val="0"/>
        <w:spacing w:line="360" w:lineRule="auto"/>
        <w:ind w:firstLine="600"/>
        <w:jc w:val="right"/>
      </w:pPr>
    </w:p>
    <w:p w:rsidR="00D6689F" w:rsidRDefault="00D6689F">
      <w:pPr>
        <w:adjustRightInd w:val="0"/>
        <w:snapToGrid w:val="0"/>
        <w:spacing w:line="360" w:lineRule="auto"/>
        <w:ind w:firstLineChars="202" w:firstLine="487"/>
        <w:rPr>
          <w:rFonts w:ascii="楷体_GB2312" w:eastAsia="楷体_GB2312"/>
          <w:b/>
          <w:bCs/>
          <w:snapToGrid w:val="0"/>
          <w:kern w:val="0"/>
          <w:sz w:val="24"/>
        </w:rPr>
      </w:pPr>
    </w:p>
    <w:p w:rsidR="00D6689F" w:rsidRDefault="00A76128">
      <w:pPr>
        <w:adjustRightInd w:val="0"/>
        <w:snapToGrid w:val="0"/>
        <w:spacing w:line="360" w:lineRule="auto"/>
        <w:ind w:firstLineChars="202" w:firstLine="487"/>
        <w:rPr>
          <w:rFonts w:ascii="楷体_GB2312" w:eastAsia="楷体_GB2312"/>
          <w:b/>
          <w:bCs/>
          <w:snapToGrid w:val="0"/>
          <w:kern w:val="0"/>
          <w:sz w:val="24"/>
        </w:rPr>
      </w:pPr>
      <w:r>
        <w:rPr>
          <w:rFonts w:ascii="楷体_GB2312" w:eastAsia="楷体_GB2312" w:hint="eastAsia"/>
          <w:b/>
          <w:bCs/>
          <w:snapToGrid w:val="0"/>
          <w:kern w:val="0"/>
          <w:sz w:val="24"/>
        </w:rPr>
        <w:t>注：投标人提供的以上资料均需加盖公章</w:t>
      </w:r>
    </w:p>
    <w:p w:rsidR="00D6689F" w:rsidRDefault="00A76128">
      <w:pPr>
        <w:adjustRightInd w:val="0"/>
        <w:snapToGrid w:val="0"/>
        <w:spacing w:line="360" w:lineRule="auto"/>
        <w:ind w:firstLine="600"/>
        <w:jc w:val="right"/>
      </w:pPr>
      <w:r>
        <w:br w:type="page"/>
      </w:r>
    </w:p>
    <w:p w:rsidR="00D6689F" w:rsidRDefault="00D6689F"/>
    <w:p w:rsidR="00D6689F" w:rsidRDefault="00A76128">
      <w:pPr>
        <w:pStyle w:val="5"/>
        <w:numPr>
          <w:ilvl w:val="0"/>
          <w:numId w:val="0"/>
        </w:numPr>
        <w:tabs>
          <w:tab w:val="clear" w:pos="2111"/>
        </w:tabs>
        <w:spacing w:before="120" w:after="120"/>
        <w:ind w:leftChars="-1" w:left="-1" w:hanging="1"/>
        <w:jc w:val="center"/>
        <w:rPr>
          <w:rFonts w:ascii="宋体" w:hAnsi="宋体"/>
          <w:sz w:val="24"/>
        </w:rPr>
      </w:pPr>
      <w:r>
        <w:rPr>
          <w:rFonts w:ascii="宋体" w:hAnsi="宋体" w:hint="eastAsia"/>
          <w:sz w:val="24"/>
        </w:rPr>
        <w:t>格式2  法定代表人（负责人）证明书及授权委托书</w:t>
      </w:r>
    </w:p>
    <w:p w:rsidR="00D6689F" w:rsidRDefault="00D6689F">
      <w:pPr>
        <w:spacing w:line="360" w:lineRule="auto"/>
        <w:ind w:firstLineChars="175" w:firstLine="422"/>
        <w:rPr>
          <w:b/>
          <w:sz w:val="24"/>
        </w:rPr>
      </w:pPr>
    </w:p>
    <w:p w:rsidR="00D6689F" w:rsidRDefault="00A76128">
      <w:pPr>
        <w:spacing w:line="360" w:lineRule="auto"/>
        <w:ind w:firstLineChars="175" w:firstLine="422"/>
        <w:rPr>
          <w:b/>
          <w:sz w:val="24"/>
        </w:rPr>
      </w:pPr>
      <w:r>
        <w:rPr>
          <w:rFonts w:hint="eastAsia"/>
          <w:b/>
          <w:sz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rsidR="00D6689F" w:rsidRDefault="00D6689F">
      <w:pPr>
        <w:pStyle w:val="a1"/>
      </w:pPr>
    </w:p>
    <w:p w:rsidR="00D6689F" w:rsidRDefault="00A76128">
      <w:pPr>
        <w:rPr>
          <w:rFonts w:ascii="宋体" w:hAnsi="宋体"/>
          <w:b/>
          <w:sz w:val="28"/>
          <w:szCs w:val="28"/>
        </w:rPr>
      </w:pPr>
      <w:r>
        <w:rPr>
          <w:rFonts w:ascii="宋体" w:hAnsi="宋体" w:hint="eastAsia"/>
          <w:b/>
          <w:sz w:val="28"/>
          <w:szCs w:val="28"/>
        </w:rPr>
        <w:br w:type="page"/>
      </w:r>
    </w:p>
    <w:p w:rsidR="00D6689F" w:rsidRDefault="00D6689F">
      <w:pPr>
        <w:widowControl/>
        <w:jc w:val="center"/>
        <w:rPr>
          <w:rFonts w:ascii="宋体" w:hAnsi="宋体"/>
          <w:b/>
          <w:sz w:val="28"/>
          <w:szCs w:val="28"/>
        </w:rPr>
      </w:pPr>
    </w:p>
    <w:p w:rsidR="00D6689F" w:rsidRDefault="00A76128">
      <w:pPr>
        <w:widowControl/>
        <w:jc w:val="center"/>
        <w:rPr>
          <w:rFonts w:ascii="宋体" w:hAnsi="宋体"/>
          <w:b/>
          <w:sz w:val="28"/>
          <w:szCs w:val="28"/>
        </w:rPr>
      </w:pPr>
      <w:r>
        <w:rPr>
          <w:rFonts w:ascii="宋体" w:hAnsi="宋体" w:hint="eastAsia"/>
          <w:b/>
          <w:sz w:val="28"/>
          <w:szCs w:val="28"/>
        </w:rPr>
        <w:t>法定代表人（负责人）证明书（参考）</w:t>
      </w:r>
    </w:p>
    <w:p w:rsidR="00D6689F" w:rsidRDefault="00D6689F">
      <w:pPr>
        <w:spacing w:line="400" w:lineRule="exact"/>
        <w:rPr>
          <w:rFonts w:ascii="宋体" w:hAnsi="宋体"/>
          <w:bCs/>
          <w:sz w:val="28"/>
        </w:rPr>
      </w:pPr>
    </w:p>
    <w:p w:rsidR="00D6689F" w:rsidRDefault="00A76128">
      <w:pPr>
        <w:tabs>
          <w:tab w:val="left" w:pos="900"/>
        </w:tabs>
        <w:spacing w:line="480" w:lineRule="auto"/>
        <w:ind w:firstLineChars="450" w:firstLine="945"/>
        <w:rPr>
          <w:rFonts w:ascii="宋体" w:hAnsi="宋体"/>
        </w:rPr>
      </w:pPr>
      <w:r>
        <w:rPr>
          <w:rFonts w:ascii="宋体" w:hAnsi="宋体" w:hint="eastAsia"/>
        </w:rPr>
        <w:t>______________同志，现任我单位</w:t>
      </w:r>
      <w:r>
        <w:rPr>
          <w:rFonts w:ascii="宋体" w:hAnsi="宋体"/>
          <w:u w:val="single"/>
        </w:rPr>
        <w:t xml:space="preserve">         </w:t>
      </w:r>
      <w:r>
        <w:rPr>
          <w:rFonts w:ascii="宋体" w:hAnsi="宋体" w:hint="eastAsia"/>
        </w:rPr>
        <w:t>职务，为法定代表人（负责人），特此证明。</w:t>
      </w:r>
    </w:p>
    <w:p w:rsidR="00D6689F" w:rsidRDefault="00A76128">
      <w:pPr>
        <w:spacing w:line="480" w:lineRule="auto"/>
        <w:ind w:firstLineChars="200" w:firstLine="420"/>
        <w:rPr>
          <w:rFonts w:ascii="宋体" w:hAnsi="宋体"/>
        </w:rPr>
      </w:pPr>
      <w:r>
        <w:rPr>
          <w:rFonts w:ascii="宋体" w:hAnsi="宋体" w:hint="eastAsia"/>
        </w:rPr>
        <w:t>有效日期与本公司投标文件中标注的投标有效期相同。</w:t>
      </w:r>
      <w:r>
        <w:rPr>
          <w:rFonts w:ascii="宋体" w:hAnsi="宋体"/>
        </w:rPr>
        <w:t xml:space="preserve">  </w:t>
      </w: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r>
        <w:rPr>
          <w:rFonts w:ascii="宋体" w:hAnsi="宋体"/>
        </w:rPr>
        <w:t xml:space="preserve">             </w:t>
      </w:r>
    </w:p>
    <w:p w:rsidR="00D6689F" w:rsidRDefault="00A76128">
      <w:pPr>
        <w:spacing w:line="480" w:lineRule="auto"/>
        <w:ind w:firstLineChars="200" w:firstLine="420"/>
        <w:rPr>
          <w:rFonts w:ascii="宋体" w:hAnsi="宋体"/>
        </w:rPr>
      </w:pPr>
      <w:r>
        <w:rPr>
          <w:rFonts w:ascii="宋体" w:hAnsi="宋体" w:hint="eastAsia"/>
        </w:rPr>
        <w:t>附：</w:t>
      </w:r>
    </w:p>
    <w:p w:rsidR="00D6689F" w:rsidRDefault="00A76128">
      <w:pPr>
        <w:spacing w:line="480" w:lineRule="auto"/>
        <w:ind w:firstLineChars="400" w:firstLine="840"/>
        <w:rPr>
          <w:rFonts w:ascii="宋体" w:hAnsi="宋体"/>
        </w:rPr>
      </w:pPr>
      <w:r>
        <w:rPr>
          <w:rFonts w:ascii="宋体" w:hAnsi="宋体" w:hint="eastAsia"/>
        </w:rPr>
        <w:t xml:space="preserve">营业执照（注册号）：                       </w:t>
      </w:r>
    </w:p>
    <w:p w:rsidR="00D6689F" w:rsidRDefault="00A76128">
      <w:pPr>
        <w:spacing w:line="480" w:lineRule="auto"/>
        <w:ind w:firstLineChars="400" w:firstLine="840"/>
        <w:rPr>
          <w:rFonts w:ascii="宋体" w:hAnsi="宋体"/>
        </w:rPr>
      </w:pPr>
      <w:r>
        <w:rPr>
          <w:rFonts w:ascii="宋体" w:hAnsi="宋体" w:hint="eastAsia"/>
        </w:rPr>
        <w:t>经济性质：</w:t>
      </w:r>
    </w:p>
    <w:p w:rsidR="00D6689F" w:rsidRDefault="00A76128">
      <w:pPr>
        <w:spacing w:line="480" w:lineRule="auto"/>
        <w:ind w:firstLineChars="400" w:firstLine="840"/>
        <w:rPr>
          <w:rFonts w:ascii="宋体" w:hAnsi="宋体"/>
        </w:rPr>
      </w:pPr>
      <w:r>
        <w:rPr>
          <w:rFonts w:ascii="宋体" w:hAnsi="宋体" w:hint="eastAsia"/>
        </w:rPr>
        <w:t>主营（产）：</w:t>
      </w:r>
    </w:p>
    <w:p w:rsidR="00D6689F" w:rsidRDefault="00A76128">
      <w:pPr>
        <w:spacing w:line="480" w:lineRule="auto"/>
        <w:ind w:firstLineChars="400" w:firstLine="840"/>
        <w:rPr>
          <w:rFonts w:ascii="宋体" w:hAnsi="宋体"/>
        </w:rPr>
      </w:pPr>
      <w:r>
        <w:rPr>
          <w:rFonts w:ascii="宋体" w:hAnsi="宋体" w:hint="eastAsia"/>
        </w:rPr>
        <w:t>兼营（产）：</w:t>
      </w:r>
    </w:p>
    <w:p w:rsidR="00D6689F" w:rsidRDefault="00D6689F">
      <w:pPr>
        <w:spacing w:line="480" w:lineRule="auto"/>
        <w:ind w:firstLineChars="400" w:firstLine="960"/>
        <w:rPr>
          <w:rFonts w:ascii="宋体" w:hAnsi="宋体"/>
          <w:sz w:val="24"/>
        </w:rPr>
      </w:pPr>
    </w:p>
    <w:p w:rsidR="00D6689F" w:rsidRDefault="00A76128">
      <w:pPr>
        <w:spacing w:line="500" w:lineRule="exact"/>
        <w:rPr>
          <w:rFonts w:ascii="宋体"/>
          <w:b/>
          <w:bCs/>
        </w:rPr>
      </w:pPr>
      <w:r>
        <w:rPr>
          <w:rFonts w:ascii="宋体"/>
          <w:b/>
          <w:bCs/>
          <w:noProof/>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5"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6689F" w:rsidRDefault="00A76128">
                            <w:pPr>
                              <w:ind w:firstLineChars="600" w:firstLine="1260"/>
                            </w:pPr>
                            <w:r>
                              <w:rPr>
                                <w:rFonts w:hint="eastAsia"/>
                              </w:rPr>
                              <w:t xml:space="preserve"> </w:t>
                            </w:r>
                            <w:r>
                              <w:rPr>
                                <w:rFonts w:hint="eastAsia"/>
                              </w:rPr>
                              <w:t>法定代表人（负责人）</w:t>
                            </w:r>
                          </w:p>
                          <w:p w:rsidR="00D6689F" w:rsidRDefault="00A76128">
                            <w:pPr>
                              <w:ind w:firstLineChars="500" w:firstLine="1050"/>
                            </w:pPr>
                            <w:r>
                              <w:rPr>
                                <w:rFonts w:hint="eastAsia"/>
                              </w:rPr>
                              <w:t xml:space="preserve"> </w:t>
                            </w:r>
                            <w:r>
                              <w:rPr>
                                <w:rFonts w:hint="eastAsia"/>
                              </w:rPr>
                              <w:t>居民身份证复印件粘贴处</w:t>
                            </w:r>
                          </w:p>
                          <w:p w:rsidR="00D6689F" w:rsidRDefault="00D6689F">
                            <w:pPr>
                              <w:ind w:firstLineChars="500" w:firstLine="1050"/>
                            </w:pPr>
                          </w:p>
                          <w:p w:rsidR="00D6689F" w:rsidRDefault="00A76128">
                            <w:pPr>
                              <w:ind w:firstLineChars="850" w:firstLine="1785"/>
                            </w:pPr>
                            <w:r>
                              <w:rPr>
                                <w:rFonts w:hint="eastAsia"/>
                              </w:rPr>
                              <w:t>（反面）</w:t>
                            </w:r>
                          </w:p>
                          <w:p w:rsidR="00D6689F" w:rsidRDefault="00D6689F">
                            <w:pPr>
                              <w:ind w:firstLineChars="500" w:firstLine="1050"/>
                            </w:pPr>
                          </w:p>
                          <w:p w:rsidR="00D6689F" w:rsidRDefault="00D6689F"/>
                        </w:txbxContent>
                      </wps:txbx>
                      <wps:bodyPr wrap="square" upright="1"/>
                    </wps:wsp>
                  </a:graphicData>
                </a:graphic>
              </wp:anchor>
            </w:drawing>
          </mc:Choice>
          <mc:Fallback xmlns:wpsCustomData="http://www.wps.cn/officeDocument/2013/wpsCustomData" xmlns:w15="http://schemas.microsoft.com/office/word/2012/wordml">
            <w:pict>
              <v:rect id="Rectangle 5" o:spid="_x0000_s1026" o:spt="1" style="position:absolute;left:0pt;margin-left:250.65pt;margin-top:10.75pt;height:156pt;width:243pt;z-index:251663360;mso-width-relative:page;mso-height-relative:page;" fillcolor="#FFFFFF" filled="t" stroked="t" coordsize="21600,21600" o:gfxdata="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y27ZfYAAAACgEAAA8AAAAAAAAAAQAgAAAAIgAAAGRycy9kb3du&#10;cmV2LnhtbFBLAQIUABQAAAAIAIdO4kDfqPCk/wEAADsEAAAOAAAAAAAAAAEAIAAAACcBAABkcnMv&#10;ZTJvRG9jLnhtbFBLBQYAAAAABgAGAFkBAACYBQAAAAA=&#10;">
                <v:fill on="t" focussize="0,0"/>
                <v:stroke color="#000000" joinstyle="miter"/>
                <v:imagedata o:title=""/>
                <o:lock v:ext="edit" aspectratio="f"/>
                <v:textbox>
                  <w:txbxContent>
                    <w:p w14:paraId="3D37D5B7">
                      <w:pPr>
                        <w:ind w:firstLine="1260" w:firstLineChars="600"/>
                      </w:pPr>
                      <w:r>
                        <w:rPr>
                          <w:rFonts w:hint="eastAsia"/>
                        </w:rPr>
                        <w:t xml:space="preserve"> 法定代表人（负责人）</w:t>
                      </w:r>
                    </w:p>
                    <w:p w14:paraId="11A824A8">
                      <w:pPr>
                        <w:ind w:firstLine="1050" w:firstLineChars="500"/>
                      </w:pPr>
                      <w:r>
                        <w:rPr>
                          <w:rFonts w:hint="eastAsia"/>
                        </w:rPr>
                        <w:t xml:space="preserve"> 居民身份证复印件粘贴处</w:t>
                      </w:r>
                    </w:p>
                    <w:p w14:paraId="3192B28A">
                      <w:pPr>
                        <w:ind w:firstLine="1050" w:firstLineChars="500"/>
                      </w:pPr>
                    </w:p>
                    <w:p w14:paraId="1ACE28AB">
                      <w:pPr>
                        <w:ind w:firstLine="1785" w:firstLineChars="850"/>
                      </w:pPr>
                      <w:r>
                        <w:rPr>
                          <w:rFonts w:hint="eastAsia"/>
                        </w:rPr>
                        <w:t>（反面）</w:t>
                      </w:r>
                    </w:p>
                    <w:p w14:paraId="70D20CD8">
                      <w:pPr>
                        <w:ind w:firstLine="1050" w:firstLineChars="500"/>
                      </w:pPr>
                    </w:p>
                    <w:p w14:paraId="3FD74B44"/>
                  </w:txbxContent>
                </v:textbox>
              </v:rect>
            </w:pict>
          </mc:Fallback>
        </mc:AlternateContent>
      </w:r>
      <w:r>
        <w:rPr>
          <w:rFonts w:ascii="宋体"/>
          <w:b/>
          <w:bCs/>
          <w:noProof/>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4"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6689F" w:rsidRDefault="00A76128">
                            <w:pPr>
                              <w:ind w:firstLineChars="600" w:firstLine="1260"/>
                              <w:jc w:val="left"/>
                            </w:pPr>
                            <w:r>
                              <w:rPr>
                                <w:rFonts w:hint="eastAsia"/>
                              </w:rPr>
                              <w:t xml:space="preserve"> </w:t>
                            </w:r>
                            <w:r>
                              <w:rPr>
                                <w:rFonts w:hint="eastAsia"/>
                              </w:rPr>
                              <w:t>法定代表人（负责人）</w:t>
                            </w:r>
                          </w:p>
                          <w:p w:rsidR="00D6689F" w:rsidRDefault="00A76128">
                            <w:pPr>
                              <w:ind w:firstLineChars="500" w:firstLine="1050"/>
                              <w:jc w:val="left"/>
                            </w:pPr>
                            <w:r>
                              <w:rPr>
                                <w:rFonts w:hint="eastAsia"/>
                              </w:rPr>
                              <w:t xml:space="preserve"> </w:t>
                            </w:r>
                            <w:r>
                              <w:rPr>
                                <w:rFonts w:hint="eastAsia"/>
                              </w:rPr>
                              <w:t>居民身份证复印件粘贴处</w:t>
                            </w:r>
                          </w:p>
                          <w:p w:rsidR="00D6689F" w:rsidRDefault="00D6689F">
                            <w:pPr>
                              <w:ind w:firstLineChars="500" w:firstLine="1050"/>
                              <w:jc w:val="left"/>
                            </w:pPr>
                          </w:p>
                          <w:p w:rsidR="00D6689F" w:rsidRDefault="00A76128">
                            <w:pPr>
                              <w:ind w:firstLineChars="850" w:firstLine="1785"/>
                              <w:jc w:val="left"/>
                            </w:pPr>
                            <w:r>
                              <w:rPr>
                                <w:rFonts w:hint="eastAsia"/>
                              </w:rPr>
                              <w:t>（正面）</w:t>
                            </w:r>
                          </w:p>
                          <w:p w:rsidR="00D6689F" w:rsidRDefault="00D6689F">
                            <w:pPr>
                              <w:ind w:firstLineChars="500" w:firstLine="1050"/>
                              <w:jc w:val="left"/>
                            </w:pPr>
                          </w:p>
                          <w:p w:rsidR="00D6689F" w:rsidRDefault="00D6689F">
                            <w:pPr>
                              <w:jc w:val="left"/>
                            </w:pPr>
                          </w:p>
                        </w:txbxContent>
                      </wps:txbx>
                      <wps:bodyPr wrap="square" upright="1"/>
                    </wps:wsp>
                  </a:graphicData>
                </a:graphic>
              </wp:anchor>
            </w:drawing>
          </mc:Choice>
          <mc:Fallback xmlns:wpsCustomData="http://www.wps.cn/officeDocument/2013/wpsCustomData" xmlns:w15="http://schemas.microsoft.com/office/word/2012/wordml">
            <w:pict>
              <v:rect id="Rectangle 4" o:spid="_x0000_s1026" o:spt="1" style="position:absolute;left:0pt;margin-left:-11.85pt;margin-top:10.75pt;height:156pt;width:243pt;z-index:251662336;mso-width-relative:page;mso-height-relative:page;" fillcolor="#FFFFFF" filled="t" stroked="t" coordsize="21600,21600" o:gfxdata="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X9fxdkAAAAKAQAADwAAAAAAAAABACAAAAAiAAAAZHJzL2Rv&#10;d25yZXYueG1sUEsBAhQAFAAAAAgAh07iQKtmbKkAAgAAOwQAAA4AAAAAAAAAAQAgAAAAKAEAAGRy&#10;cy9lMm9Eb2MueG1sUEsFBgAAAAAGAAYAWQEAAJoFAAAAAA==&#10;">
                <v:fill on="t" focussize="0,0"/>
                <v:stroke color="#000000" joinstyle="miter"/>
                <v:imagedata o:title=""/>
                <o:lock v:ext="edit" aspectratio="f"/>
                <v:textbox>
                  <w:txbxContent>
                    <w:p w14:paraId="5F223FB7">
                      <w:pPr>
                        <w:ind w:firstLine="1260" w:firstLineChars="600"/>
                        <w:jc w:val="left"/>
                      </w:pPr>
                      <w:r>
                        <w:rPr>
                          <w:rFonts w:hint="eastAsia"/>
                        </w:rPr>
                        <w:t xml:space="preserve"> 法定代表人（负责人）</w:t>
                      </w:r>
                    </w:p>
                    <w:p w14:paraId="4AE72362">
                      <w:pPr>
                        <w:ind w:firstLine="1050" w:firstLineChars="500"/>
                        <w:jc w:val="left"/>
                      </w:pPr>
                      <w:r>
                        <w:rPr>
                          <w:rFonts w:hint="eastAsia"/>
                        </w:rPr>
                        <w:t xml:space="preserve"> 居民身份证复印件粘贴处</w:t>
                      </w:r>
                    </w:p>
                    <w:p w14:paraId="2208C466">
                      <w:pPr>
                        <w:ind w:firstLine="1050" w:firstLineChars="500"/>
                        <w:jc w:val="left"/>
                      </w:pPr>
                    </w:p>
                    <w:p w14:paraId="54F04D21">
                      <w:pPr>
                        <w:ind w:firstLine="1785" w:firstLineChars="850"/>
                        <w:jc w:val="left"/>
                      </w:pPr>
                      <w:r>
                        <w:rPr>
                          <w:rFonts w:hint="eastAsia"/>
                        </w:rPr>
                        <w:t>（正面）</w:t>
                      </w:r>
                    </w:p>
                    <w:p w14:paraId="2A886836">
                      <w:pPr>
                        <w:ind w:firstLine="1050" w:firstLineChars="500"/>
                        <w:jc w:val="left"/>
                      </w:pPr>
                    </w:p>
                    <w:p w14:paraId="42D7E9BE">
                      <w:pPr>
                        <w:jc w:val="left"/>
                      </w:pPr>
                    </w:p>
                  </w:txbxContent>
                </v:textbox>
              </v:rect>
            </w:pict>
          </mc:Fallback>
        </mc:AlternateContent>
      </w:r>
    </w:p>
    <w:p w:rsidR="00D6689F" w:rsidRDefault="00D6689F">
      <w:pPr>
        <w:spacing w:line="500" w:lineRule="exact"/>
        <w:rPr>
          <w:rFonts w:ascii="宋体"/>
          <w:b/>
          <w:bCs/>
        </w:rPr>
      </w:pPr>
    </w:p>
    <w:p w:rsidR="00D6689F" w:rsidRDefault="00D6689F">
      <w:pPr>
        <w:spacing w:line="500" w:lineRule="exact"/>
        <w:rPr>
          <w:rFonts w:ascii="宋体"/>
          <w:b/>
          <w:bCs/>
        </w:rPr>
      </w:pPr>
    </w:p>
    <w:p w:rsidR="00D6689F" w:rsidRDefault="00D6689F">
      <w:pPr>
        <w:spacing w:line="500" w:lineRule="exact"/>
        <w:rPr>
          <w:rFonts w:ascii="宋体"/>
          <w:b/>
          <w:bCs/>
        </w:rPr>
      </w:pPr>
    </w:p>
    <w:p w:rsidR="00D6689F" w:rsidRDefault="00D6689F">
      <w:pPr>
        <w:spacing w:line="500" w:lineRule="exact"/>
        <w:rPr>
          <w:rFonts w:ascii="宋体"/>
          <w:b/>
          <w:bCs/>
        </w:rPr>
      </w:pPr>
    </w:p>
    <w:p w:rsidR="00D6689F" w:rsidRDefault="00D6689F">
      <w:pPr>
        <w:spacing w:line="500" w:lineRule="exact"/>
        <w:rPr>
          <w:rFonts w:ascii="宋体"/>
          <w:b/>
          <w:bCs/>
        </w:rPr>
      </w:pPr>
    </w:p>
    <w:p w:rsidR="00D6689F" w:rsidRDefault="00A76128">
      <w:pPr>
        <w:spacing w:line="500" w:lineRule="exact"/>
        <w:rPr>
          <w:rFonts w:ascii="宋体"/>
          <w:b/>
          <w:bCs/>
        </w:rPr>
      </w:pPr>
      <w:r>
        <w:rPr>
          <w:rFonts w:ascii="宋体" w:hint="eastAsia"/>
          <w:b/>
          <w:bCs/>
        </w:rPr>
        <w:t xml:space="preserve">                         </w:t>
      </w:r>
    </w:p>
    <w:p w:rsidR="00D6689F" w:rsidRDefault="00A76128" w:rsidP="00F40C74">
      <w:pPr>
        <w:spacing w:line="360" w:lineRule="auto"/>
        <w:ind w:firstLineChars="257" w:firstLine="540"/>
        <w:rPr>
          <w:highlight w:val="yellow"/>
        </w:rPr>
      </w:pPr>
      <w:r>
        <w:rPr>
          <w:rFonts w:hint="eastAsia"/>
          <w:highlight w:val="yellow"/>
        </w:rPr>
        <w:t>注：必须提供有效的身份证件（有效期限未过期）。</w:t>
      </w:r>
    </w:p>
    <w:p w:rsidR="00D6689F" w:rsidRDefault="00D6689F" w:rsidP="00F40C74">
      <w:pPr>
        <w:spacing w:line="360" w:lineRule="auto"/>
        <w:ind w:firstLineChars="257" w:firstLine="540"/>
      </w:pPr>
    </w:p>
    <w:p w:rsidR="00D6689F" w:rsidRDefault="00A76128" w:rsidP="00F40C74">
      <w:pPr>
        <w:spacing w:line="360" w:lineRule="auto"/>
        <w:ind w:firstLineChars="257" w:firstLine="540"/>
      </w:pPr>
      <w:r>
        <w:rPr>
          <w:rFonts w:hint="eastAsia"/>
        </w:rPr>
        <w:t>单位名称：（公章）：</w:t>
      </w:r>
      <w:r>
        <w:rPr>
          <w:rFonts w:hint="eastAsia"/>
          <w:u w:val="single"/>
        </w:rPr>
        <w:t xml:space="preserve">                                         </w:t>
      </w:r>
    </w:p>
    <w:p w:rsidR="00D6689F" w:rsidRDefault="00D6689F" w:rsidP="00F40C74">
      <w:pPr>
        <w:spacing w:line="360" w:lineRule="auto"/>
        <w:ind w:firstLineChars="257" w:firstLine="540"/>
      </w:pPr>
    </w:p>
    <w:p w:rsidR="00D6689F" w:rsidRDefault="00A76128" w:rsidP="00F40C74">
      <w:pPr>
        <w:spacing w:line="360" w:lineRule="auto"/>
        <w:ind w:firstLineChars="257" w:firstLine="540"/>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rPr>
        <w:t xml:space="preserve"> </w:t>
      </w:r>
      <w:r>
        <w:rPr>
          <w:rFonts w:hint="eastAsia"/>
          <w:u w:val="single"/>
        </w:rPr>
        <w:t xml:space="preserve">      </w:t>
      </w:r>
      <w:r>
        <w:rPr>
          <w:rFonts w:hint="eastAsia"/>
        </w:rPr>
        <w:t>日</w:t>
      </w:r>
    </w:p>
    <w:p w:rsidR="00D6689F" w:rsidRDefault="00D6689F">
      <w:pPr>
        <w:widowControl/>
        <w:jc w:val="left"/>
        <w:rPr>
          <w:b/>
          <w:bCs/>
          <w:sz w:val="28"/>
        </w:rPr>
      </w:pPr>
    </w:p>
    <w:p w:rsidR="00D6689F" w:rsidRDefault="00D6689F">
      <w:pPr>
        <w:ind w:firstLineChars="800" w:firstLine="2249"/>
        <w:rPr>
          <w:b/>
          <w:bCs/>
          <w:sz w:val="28"/>
        </w:rPr>
      </w:pPr>
    </w:p>
    <w:p w:rsidR="00D6689F" w:rsidRDefault="00D6689F">
      <w:pPr>
        <w:jc w:val="center"/>
        <w:rPr>
          <w:b/>
          <w:bCs/>
          <w:sz w:val="28"/>
        </w:rPr>
      </w:pPr>
    </w:p>
    <w:p w:rsidR="00D6689F" w:rsidRDefault="00D6689F">
      <w:pPr>
        <w:jc w:val="center"/>
        <w:rPr>
          <w:b/>
          <w:bCs/>
          <w:sz w:val="28"/>
        </w:rPr>
      </w:pPr>
    </w:p>
    <w:p w:rsidR="00D6689F" w:rsidRDefault="00A76128">
      <w:pPr>
        <w:jc w:val="center"/>
        <w:rPr>
          <w:b/>
          <w:bCs/>
          <w:sz w:val="28"/>
        </w:rPr>
      </w:pPr>
      <w:r>
        <w:rPr>
          <w:rFonts w:hint="eastAsia"/>
          <w:b/>
          <w:bCs/>
          <w:sz w:val="28"/>
        </w:rPr>
        <w:t>法定代表人（负责人）授权委托书</w:t>
      </w:r>
      <w:r>
        <w:rPr>
          <w:rFonts w:ascii="宋体" w:hAnsi="宋体" w:hint="eastAsia"/>
          <w:b/>
          <w:sz w:val="30"/>
          <w:szCs w:val="30"/>
        </w:rPr>
        <w:t>（参考）</w:t>
      </w:r>
    </w:p>
    <w:p w:rsidR="00D6689F" w:rsidRDefault="00D6689F"/>
    <w:p w:rsidR="00D6689F" w:rsidRDefault="00A76128">
      <w:pPr>
        <w:rPr>
          <w:b/>
          <w:bCs/>
        </w:rPr>
      </w:pPr>
      <w:r>
        <w:rPr>
          <w:rFonts w:hint="eastAsia"/>
        </w:rPr>
        <w:t>深圳市第二人民医院</w:t>
      </w:r>
      <w:r>
        <w:rPr>
          <w:rFonts w:hint="eastAsia"/>
          <w:b/>
          <w:bCs/>
        </w:rPr>
        <w:t>：</w:t>
      </w:r>
    </w:p>
    <w:p w:rsidR="00D6689F" w:rsidRDefault="00D6689F">
      <w:pPr>
        <w:ind w:firstLine="630"/>
      </w:pPr>
    </w:p>
    <w:p w:rsidR="00D6689F" w:rsidRDefault="00A76128">
      <w:pPr>
        <w:adjustRightInd w:val="0"/>
        <w:snapToGrid w:val="0"/>
        <w:spacing w:line="360" w:lineRule="auto"/>
        <w:ind w:firstLine="629"/>
      </w:pPr>
      <w:r>
        <w:rPr>
          <w:rFonts w:hint="eastAsia"/>
        </w:rPr>
        <w:t>现委派</w:t>
      </w:r>
      <w:r>
        <w:rPr>
          <w:rFonts w:hint="eastAsia"/>
          <w:u w:val="single"/>
        </w:rPr>
        <w:t xml:space="preserve">  </w:t>
      </w:r>
      <w:r>
        <w:rPr>
          <w:rFonts w:hint="eastAsia"/>
          <w:u w:val="single"/>
        </w:rPr>
        <w:t>（姓名、职务）</w:t>
      </w:r>
      <w:r>
        <w:rPr>
          <w:rFonts w:hint="eastAsia"/>
          <w:u w:val="single"/>
        </w:rPr>
        <w:t xml:space="preserve"> </w:t>
      </w:r>
      <w:r>
        <w:rPr>
          <w:rFonts w:hint="eastAsia"/>
        </w:rPr>
        <w:t>参加贵单位组织的</w:t>
      </w:r>
      <w:r>
        <w:rPr>
          <w:rFonts w:hint="eastAsia"/>
          <w:b/>
          <w:bCs/>
          <w:u w:val="single"/>
        </w:rPr>
        <w:t xml:space="preserve">  </w:t>
      </w:r>
      <w:r>
        <w:rPr>
          <w:rFonts w:hint="eastAsia"/>
          <w:u w:val="single"/>
        </w:rPr>
        <w:t>（招标项目名称、编号）</w:t>
      </w:r>
      <w:r>
        <w:rPr>
          <w:rFonts w:hint="eastAsia"/>
          <w:u w:val="single"/>
        </w:rPr>
        <w:t xml:space="preserve"> </w:t>
      </w:r>
      <w:r>
        <w:rPr>
          <w:rFonts w:hint="eastAsia"/>
        </w:rPr>
        <w:t>招标活动，全权代表我单位处理投标的有关事宜。</w:t>
      </w:r>
    </w:p>
    <w:p w:rsidR="00D6689F" w:rsidRDefault="00D6689F">
      <w:pPr>
        <w:adjustRightInd w:val="0"/>
        <w:snapToGrid w:val="0"/>
        <w:spacing w:line="360" w:lineRule="auto"/>
        <w:ind w:firstLine="629"/>
      </w:pPr>
    </w:p>
    <w:p w:rsidR="00D6689F" w:rsidRDefault="00A76128">
      <w:pPr>
        <w:adjustRightInd w:val="0"/>
        <w:snapToGrid w:val="0"/>
        <w:spacing w:line="360" w:lineRule="auto"/>
        <w:ind w:firstLine="629"/>
        <w:rPr>
          <w:b/>
          <w:bCs/>
        </w:rPr>
      </w:pPr>
      <w:r>
        <w:rPr>
          <w:rFonts w:hint="eastAsia"/>
          <w:b/>
          <w:bCs/>
        </w:rPr>
        <w:t>附授权代表情况：</w:t>
      </w:r>
    </w:p>
    <w:p w:rsidR="00D6689F" w:rsidRDefault="00A76128">
      <w:pPr>
        <w:adjustRightInd w:val="0"/>
        <w:snapToGrid w:val="0"/>
        <w:spacing w:line="360" w:lineRule="auto"/>
        <w:ind w:firstLine="629"/>
      </w:pPr>
      <w:r>
        <w:rPr>
          <w:rFonts w:hint="eastAsia"/>
        </w:rPr>
        <w:t>姓名：</w:t>
      </w:r>
      <w:r>
        <w:rPr>
          <w:rFonts w:hint="eastAsia"/>
          <w:b/>
          <w:bCs/>
        </w:rPr>
        <w:t xml:space="preserve">    </w:t>
      </w:r>
      <w:r>
        <w:rPr>
          <w:rFonts w:hint="eastAsia"/>
        </w:rPr>
        <w:t xml:space="preserve">            </w:t>
      </w:r>
      <w:r>
        <w:rPr>
          <w:rFonts w:hint="eastAsia"/>
        </w:rPr>
        <w:t>性别：</w:t>
      </w:r>
      <w:r>
        <w:rPr>
          <w:rFonts w:hint="eastAsia"/>
          <w:b/>
          <w:bCs/>
        </w:rPr>
        <w:t xml:space="preserve"> </w:t>
      </w:r>
    </w:p>
    <w:p w:rsidR="00D6689F" w:rsidRDefault="00A76128">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rsidR="00D6689F" w:rsidRDefault="00A76128">
      <w:pPr>
        <w:adjustRightInd w:val="0"/>
        <w:snapToGrid w:val="0"/>
        <w:spacing w:line="360" w:lineRule="auto"/>
        <w:ind w:firstLine="629"/>
      </w:pPr>
      <w:r>
        <w:rPr>
          <w:rFonts w:hint="eastAsia"/>
        </w:rPr>
        <w:t>职务：</w:t>
      </w:r>
    </w:p>
    <w:p w:rsidR="00D6689F" w:rsidRDefault="00A76128">
      <w:pPr>
        <w:adjustRightInd w:val="0"/>
        <w:snapToGrid w:val="0"/>
        <w:spacing w:line="360" w:lineRule="auto"/>
        <w:ind w:firstLine="629"/>
      </w:pPr>
      <w:r>
        <w:rPr>
          <w:rFonts w:hint="eastAsia"/>
        </w:rPr>
        <w:t>身份证号码：</w:t>
      </w:r>
    </w:p>
    <w:p w:rsidR="00D6689F" w:rsidRDefault="00A76128">
      <w:pPr>
        <w:adjustRightInd w:val="0"/>
        <w:snapToGrid w:val="0"/>
        <w:spacing w:line="360" w:lineRule="auto"/>
        <w:ind w:firstLine="629"/>
        <w:rPr>
          <w:b/>
          <w:bCs/>
        </w:rPr>
      </w:pPr>
      <w:r>
        <w:rPr>
          <w:rFonts w:hint="eastAsia"/>
        </w:rPr>
        <w:t>邮编：</w:t>
      </w:r>
      <w:r>
        <w:rPr>
          <w:rFonts w:hint="eastAsia"/>
          <w:b/>
          <w:bCs/>
        </w:rPr>
        <w:t xml:space="preserve"> </w:t>
      </w:r>
    </w:p>
    <w:p w:rsidR="00D6689F" w:rsidRDefault="00A76128">
      <w:pPr>
        <w:adjustRightInd w:val="0"/>
        <w:snapToGrid w:val="0"/>
        <w:spacing w:line="360" w:lineRule="auto"/>
        <w:ind w:firstLine="629"/>
      </w:pPr>
      <w:r>
        <w:rPr>
          <w:rFonts w:hint="eastAsia"/>
        </w:rPr>
        <w:t>通讯地址：</w:t>
      </w:r>
      <w:r>
        <w:rPr>
          <w:rFonts w:hint="eastAsia"/>
          <w:b/>
          <w:bCs/>
        </w:rPr>
        <w:t xml:space="preserve"> </w:t>
      </w:r>
    </w:p>
    <w:p w:rsidR="00D6689F" w:rsidRDefault="00A76128">
      <w:pPr>
        <w:adjustRightInd w:val="0"/>
        <w:snapToGrid w:val="0"/>
        <w:spacing w:line="360" w:lineRule="auto"/>
        <w:ind w:firstLine="629"/>
      </w:pPr>
      <w:r>
        <w:rPr>
          <w:rFonts w:hint="eastAsia"/>
        </w:rPr>
        <w:t>电话：</w:t>
      </w:r>
    </w:p>
    <w:p w:rsidR="00D6689F" w:rsidRDefault="00A76128">
      <w:pPr>
        <w:adjustRightInd w:val="0"/>
        <w:snapToGrid w:val="0"/>
        <w:spacing w:line="360" w:lineRule="auto"/>
        <w:ind w:firstLine="629"/>
      </w:pPr>
      <w:r>
        <w:rPr>
          <w:rFonts w:hint="eastAsia"/>
        </w:rPr>
        <w:t xml:space="preserve"> </w:t>
      </w:r>
    </w:p>
    <w:p w:rsidR="00D6689F" w:rsidRDefault="00A76128">
      <w:pPr>
        <w:ind w:firstLine="630"/>
      </w:pPr>
      <w:r>
        <w:rPr>
          <w:rFonts w:hint="eastAsia"/>
        </w:rPr>
        <w:t>单位名称：（公章）</w:t>
      </w:r>
    </w:p>
    <w:p w:rsidR="00D6689F" w:rsidRDefault="00D6689F">
      <w:pPr>
        <w:ind w:firstLine="630"/>
      </w:pPr>
    </w:p>
    <w:p w:rsidR="00D6689F" w:rsidRDefault="00A76128">
      <w:pPr>
        <w:ind w:firstLine="630"/>
      </w:pPr>
      <w:r>
        <w:rPr>
          <w:rFonts w:hint="eastAsia"/>
        </w:rPr>
        <w:t>法定代表人（单位负责人）：（</w:t>
      </w:r>
      <w:r>
        <w:rPr>
          <w:snapToGrid w:val="0"/>
          <w:kern w:val="0"/>
        </w:rPr>
        <w:t>签字</w:t>
      </w:r>
      <w:r>
        <w:rPr>
          <w:rFonts w:hint="eastAsia"/>
        </w:rPr>
        <w:t>）</w:t>
      </w:r>
    </w:p>
    <w:p w:rsidR="00D6689F" w:rsidRDefault="00D6689F">
      <w:pPr>
        <w:ind w:firstLine="630"/>
      </w:pPr>
    </w:p>
    <w:p w:rsidR="00D6689F" w:rsidRDefault="00A76128">
      <w:pPr>
        <w:ind w:firstLine="630"/>
      </w:pPr>
      <w:r>
        <w:rPr>
          <w:rFonts w:hint="eastAsia"/>
        </w:rPr>
        <w:t>授权代表：（</w:t>
      </w:r>
      <w:r>
        <w:rPr>
          <w:snapToGrid w:val="0"/>
          <w:kern w:val="0"/>
        </w:rPr>
        <w:t>签字</w:t>
      </w:r>
      <w:r>
        <w:rPr>
          <w:rFonts w:hint="eastAsia"/>
        </w:rPr>
        <w:t>）</w:t>
      </w:r>
    </w:p>
    <w:p w:rsidR="00D6689F" w:rsidRDefault="00D6689F">
      <w:pPr>
        <w:ind w:firstLine="630"/>
      </w:pPr>
    </w:p>
    <w:p w:rsidR="00D6689F" w:rsidRDefault="00A76128">
      <w:pPr>
        <w:adjustRightInd w:val="0"/>
        <w:snapToGrid w:val="0"/>
        <w:spacing w:line="300" w:lineRule="auto"/>
        <w:ind w:firstLineChars="2532" w:firstLine="5317"/>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bookmarkStart w:id="53" w:name="_Toc226217114"/>
    <w:p w:rsidR="00D6689F" w:rsidRDefault="00A76128">
      <w:pPr>
        <w:spacing w:line="440" w:lineRule="exact"/>
        <w:rPr>
          <w:rFonts w:ascii="黑体" w:eastAsia="黑体"/>
        </w:rPr>
      </w:pPr>
      <w:r>
        <w:rPr>
          <w:rFonts w:ascii="宋体"/>
          <w:noProof/>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2"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6689F" w:rsidRDefault="00A76128">
                            <w:pPr>
                              <w:ind w:firstLineChars="600" w:firstLine="1260"/>
                            </w:pPr>
                            <w:r>
                              <w:rPr>
                                <w:rFonts w:hint="eastAsia"/>
                              </w:rPr>
                              <w:t>被授权人（授权代表）</w:t>
                            </w:r>
                          </w:p>
                          <w:p w:rsidR="00D6689F" w:rsidRDefault="00A76128">
                            <w:pPr>
                              <w:ind w:firstLineChars="500" w:firstLine="1050"/>
                            </w:pPr>
                            <w:r>
                              <w:rPr>
                                <w:rFonts w:hint="eastAsia"/>
                              </w:rPr>
                              <w:t>居民身份证复印件粘贴处</w:t>
                            </w:r>
                          </w:p>
                          <w:p w:rsidR="00D6689F" w:rsidRDefault="00D6689F">
                            <w:pPr>
                              <w:ind w:firstLineChars="500" w:firstLine="1050"/>
                            </w:pPr>
                          </w:p>
                          <w:p w:rsidR="00D6689F" w:rsidRDefault="00A76128">
                            <w:pPr>
                              <w:jc w:val="center"/>
                            </w:pPr>
                            <w:r>
                              <w:rPr>
                                <w:rFonts w:hint="eastAsia"/>
                              </w:rPr>
                              <w:t>（正面）</w:t>
                            </w:r>
                          </w:p>
                        </w:txbxContent>
                      </wps:txbx>
                      <wps:bodyPr wrap="square" upright="1"/>
                    </wps:wsp>
                  </a:graphicData>
                </a:graphic>
              </wp:anchor>
            </w:drawing>
          </mc:Choice>
          <mc:Fallback xmlns:wpsCustomData="http://www.wps.cn/officeDocument/2013/wpsCustomData" xmlns:w15="http://schemas.microsoft.com/office/word/2012/wordml">
            <w:pict>
              <v:rect id="Rectangle 2" o:spid="_x0000_s1026" o:spt="1" style="position:absolute;left:0pt;margin-left:-10.35pt;margin-top:5.6pt;height:156pt;width:243pt;z-index:251660288;mso-width-relative:page;mso-height-relative:page;" fillcolor="#FFFFFF" filled="t" stroked="t" coordsize="21600,21600" o:gfxdata="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wpy6F2AAAAAoBAAAPAAAAAAAAAAEAIAAAACIAAABkcnMvZG93&#10;bnJldi54bWxQSwECFAAUAAAACACHTuJAk8MmhAACAAA7BAAADgAAAAAAAAABACAAAAAnAQAAZHJz&#10;L2Uyb0RvYy54bWxQSwUGAAAAAAYABgBZAQAAmQUAAAAA&#10;">
                <v:fill on="t" focussize="0,0"/>
                <v:stroke color="#000000" joinstyle="miter"/>
                <v:imagedata o:title=""/>
                <o:lock v:ext="edit" aspectratio="f"/>
                <v:textbox>
                  <w:txbxContent>
                    <w:p w14:paraId="70997BFC">
                      <w:pPr>
                        <w:ind w:firstLine="1260" w:firstLineChars="600"/>
                      </w:pPr>
                      <w:r>
                        <w:rPr>
                          <w:rFonts w:hint="eastAsia"/>
                        </w:rPr>
                        <w:t>被授权人（授权代表）</w:t>
                      </w:r>
                    </w:p>
                    <w:p w14:paraId="0C19A8B6">
                      <w:pPr>
                        <w:ind w:firstLine="1050" w:firstLineChars="500"/>
                      </w:pPr>
                      <w:r>
                        <w:rPr>
                          <w:rFonts w:hint="eastAsia"/>
                        </w:rPr>
                        <w:t>居民身份证复印件粘贴处</w:t>
                      </w:r>
                    </w:p>
                    <w:p w14:paraId="75FBEEA5">
                      <w:pPr>
                        <w:ind w:firstLine="1050" w:firstLineChars="500"/>
                      </w:pPr>
                    </w:p>
                    <w:p w14:paraId="015BA81A">
                      <w:pPr>
                        <w:jc w:val="center"/>
                      </w:pPr>
                      <w:r>
                        <w:rPr>
                          <w:rFonts w:hint="eastAsia"/>
                        </w:rPr>
                        <w:t>（正面）</w:t>
                      </w:r>
                    </w:p>
                  </w:txbxContent>
                </v:textbox>
              </v:rect>
            </w:pict>
          </mc:Fallback>
        </mc:AlternateContent>
      </w:r>
      <w:r>
        <w:rPr>
          <w:rFonts w:ascii="黑体" w:eastAsia="黑体"/>
          <w:noProof/>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3"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6689F" w:rsidRDefault="00A76128">
                            <w:pPr>
                              <w:ind w:firstLineChars="600" w:firstLine="1260"/>
                            </w:pPr>
                            <w:r>
                              <w:rPr>
                                <w:rFonts w:hint="eastAsia"/>
                              </w:rPr>
                              <w:t>被授权人（授权代表）</w:t>
                            </w:r>
                          </w:p>
                          <w:p w:rsidR="00D6689F" w:rsidRDefault="00A76128">
                            <w:pPr>
                              <w:ind w:firstLineChars="500" w:firstLine="1050"/>
                            </w:pPr>
                            <w:r>
                              <w:rPr>
                                <w:rFonts w:hint="eastAsia"/>
                              </w:rPr>
                              <w:t>居民身份证复印件粘贴处</w:t>
                            </w:r>
                          </w:p>
                          <w:p w:rsidR="00D6689F" w:rsidRDefault="00D6689F">
                            <w:pPr>
                              <w:ind w:firstLineChars="500" w:firstLine="1050"/>
                            </w:pPr>
                          </w:p>
                          <w:p w:rsidR="00D6689F" w:rsidRDefault="00A76128">
                            <w:pPr>
                              <w:ind w:firstLineChars="850" w:firstLine="1785"/>
                            </w:pPr>
                            <w:r>
                              <w:rPr>
                                <w:rFonts w:hint="eastAsia"/>
                              </w:rPr>
                              <w:t>（反面）</w:t>
                            </w:r>
                          </w:p>
                          <w:p w:rsidR="00D6689F" w:rsidRDefault="00D6689F"/>
                        </w:txbxContent>
                      </wps:txbx>
                      <wps:bodyPr wrap="square" upright="1"/>
                    </wps:wsp>
                  </a:graphicData>
                </a:graphic>
              </wp:anchor>
            </w:drawing>
          </mc:Choice>
          <mc:Fallback xmlns:wpsCustomData="http://www.wps.cn/officeDocument/2013/wpsCustomData" xmlns:w15="http://schemas.microsoft.com/office/word/2012/wordml">
            <w:pict>
              <v:rect id="Rectangle 3" o:spid="_x0000_s1026" o:spt="1" style="position:absolute;left:0pt;margin-left:249.9pt;margin-top:5.6pt;height:156pt;width:243pt;z-index:251661312;mso-width-relative:page;mso-height-relative:page;" fillcolor="#FFFFFF" filled="t" stroked="t" coordsize="21600,21600" o:gfxdata="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h2b+u2AAAAAoBAAAPAAAAAAAAAAEAIAAAACIAAABkcnMvZG93&#10;bnJldi54bWxQSwECFAAUAAAACACHTuJA5w26iQACAAA7BAAADgAAAAAAAAABACAAAAAnAQAAZHJz&#10;L2Uyb0RvYy54bWxQSwUGAAAAAAYABgBZAQAAmQUAAAAA&#10;">
                <v:fill on="t" focussize="0,0"/>
                <v:stroke color="#000000" joinstyle="miter"/>
                <v:imagedata o:title=""/>
                <o:lock v:ext="edit" aspectratio="f"/>
                <v:textbox>
                  <w:txbxContent>
                    <w:p w14:paraId="0373A596">
                      <w:pPr>
                        <w:ind w:firstLine="1260" w:firstLineChars="600"/>
                      </w:pPr>
                      <w:r>
                        <w:rPr>
                          <w:rFonts w:hint="eastAsia"/>
                        </w:rPr>
                        <w:t>被授权人（授权代表）</w:t>
                      </w:r>
                    </w:p>
                    <w:p w14:paraId="5B14F3B4">
                      <w:pPr>
                        <w:ind w:firstLine="1050" w:firstLineChars="500"/>
                      </w:pPr>
                      <w:r>
                        <w:rPr>
                          <w:rFonts w:hint="eastAsia"/>
                        </w:rPr>
                        <w:t>居民身份证复印件粘贴处</w:t>
                      </w:r>
                    </w:p>
                    <w:p w14:paraId="2DFCD914">
                      <w:pPr>
                        <w:ind w:firstLine="1050" w:firstLineChars="500"/>
                      </w:pPr>
                    </w:p>
                    <w:p w14:paraId="58C5386D">
                      <w:pPr>
                        <w:ind w:firstLine="1785" w:firstLineChars="850"/>
                      </w:pPr>
                      <w:r>
                        <w:rPr>
                          <w:rFonts w:hint="eastAsia"/>
                        </w:rPr>
                        <w:t>（反面）</w:t>
                      </w:r>
                    </w:p>
                    <w:p w14:paraId="2CDEE56D"/>
                  </w:txbxContent>
                </v:textbox>
              </v:rect>
            </w:pict>
          </mc:Fallback>
        </mc:AlternateContent>
      </w:r>
      <w:bookmarkEnd w:id="53"/>
    </w:p>
    <w:p w:rsidR="00D6689F" w:rsidRDefault="00D6689F">
      <w:pPr>
        <w:spacing w:line="440" w:lineRule="exact"/>
        <w:rPr>
          <w:rFonts w:ascii="黑体" w:eastAsia="黑体"/>
        </w:rPr>
      </w:pPr>
    </w:p>
    <w:p w:rsidR="00D6689F" w:rsidRDefault="00D6689F">
      <w:pPr>
        <w:spacing w:line="440" w:lineRule="exact"/>
        <w:rPr>
          <w:rFonts w:ascii="黑体" w:eastAsia="黑体"/>
        </w:rPr>
      </w:pPr>
    </w:p>
    <w:p w:rsidR="00D6689F" w:rsidRDefault="00D6689F">
      <w:pPr>
        <w:spacing w:line="440" w:lineRule="exact"/>
        <w:rPr>
          <w:rFonts w:ascii="黑体" w:eastAsia="黑体"/>
        </w:rPr>
      </w:pPr>
    </w:p>
    <w:p w:rsidR="00D6689F" w:rsidRDefault="00D6689F">
      <w:pPr>
        <w:spacing w:line="440" w:lineRule="exact"/>
        <w:rPr>
          <w:rFonts w:ascii="黑体" w:eastAsia="黑体"/>
        </w:rPr>
      </w:pPr>
    </w:p>
    <w:p w:rsidR="00D6689F" w:rsidRDefault="00A76128">
      <w:pPr>
        <w:tabs>
          <w:tab w:val="left" w:pos="5115"/>
        </w:tabs>
        <w:spacing w:line="440" w:lineRule="exact"/>
        <w:rPr>
          <w:rFonts w:ascii="黑体" w:eastAsia="黑体"/>
        </w:rPr>
      </w:pPr>
      <w:r>
        <w:rPr>
          <w:rFonts w:ascii="黑体" w:eastAsia="黑体"/>
        </w:rPr>
        <w:tab/>
      </w:r>
    </w:p>
    <w:p w:rsidR="00D6689F" w:rsidRDefault="00D6689F">
      <w:pPr>
        <w:spacing w:line="440" w:lineRule="exact"/>
        <w:rPr>
          <w:rFonts w:ascii="黑体" w:eastAsia="黑体"/>
        </w:rPr>
      </w:pPr>
    </w:p>
    <w:p w:rsidR="00D6689F" w:rsidRDefault="00D6689F">
      <w:pPr>
        <w:adjustRightInd w:val="0"/>
        <w:snapToGrid w:val="0"/>
        <w:spacing w:line="300" w:lineRule="auto"/>
        <w:ind w:firstLineChars="2385" w:firstLine="5008"/>
      </w:pPr>
    </w:p>
    <w:p w:rsidR="00D6689F" w:rsidRDefault="00A76128" w:rsidP="00F40C74">
      <w:pPr>
        <w:spacing w:line="360" w:lineRule="auto"/>
        <w:ind w:firstLineChars="257" w:firstLine="540"/>
        <w:rPr>
          <w:highlight w:val="yellow"/>
        </w:rPr>
      </w:pPr>
      <w:r>
        <w:rPr>
          <w:rFonts w:hint="eastAsia"/>
          <w:highlight w:val="yellow"/>
        </w:rPr>
        <w:t>注：必须提供有效的身份证件（有效期限未过期）。</w:t>
      </w:r>
    </w:p>
    <w:p w:rsidR="00D6689F" w:rsidRDefault="00D6689F">
      <w:pPr>
        <w:adjustRightInd w:val="0"/>
        <w:snapToGrid w:val="0"/>
        <w:spacing w:line="300" w:lineRule="auto"/>
      </w:pPr>
    </w:p>
    <w:p w:rsidR="00D6689F" w:rsidRDefault="00A76128">
      <w:pPr>
        <w:adjustRightInd w:val="0"/>
        <w:snapToGrid w:val="0"/>
        <w:spacing w:line="300" w:lineRule="auto"/>
        <w:rPr>
          <w:rFonts w:ascii="宋体" w:hAnsi="宋体"/>
          <w:b/>
          <w:highlight w:val="yellow"/>
        </w:rPr>
      </w:pPr>
      <w:r>
        <w:rPr>
          <w:rFonts w:ascii="宋体" w:hAnsi="宋体" w:hint="eastAsia"/>
          <w:b/>
          <w:sz w:val="24"/>
        </w:rPr>
        <w:t>注：法定代表人（负责人）证明书和法定代表人（负责人）授权委托书应装订于投标文件中。</w:t>
      </w:r>
    </w:p>
    <w:p w:rsidR="00D6689F" w:rsidRDefault="00D6689F">
      <w:pPr>
        <w:tabs>
          <w:tab w:val="left" w:pos="720"/>
        </w:tabs>
        <w:adjustRightInd w:val="0"/>
        <w:snapToGrid w:val="0"/>
        <w:spacing w:line="300" w:lineRule="auto"/>
        <w:rPr>
          <w:b/>
          <w:snapToGrid w:val="0"/>
          <w:kern w:val="0"/>
          <w:sz w:val="28"/>
        </w:rPr>
      </w:pPr>
    </w:p>
    <w:p w:rsidR="00D6689F" w:rsidRDefault="00A76128">
      <w:pPr>
        <w:pStyle w:val="5"/>
        <w:numPr>
          <w:ilvl w:val="0"/>
          <w:numId w:val="0"/>
        </w:numPr>
        <w:tabs>
          <w:tab w:val="clear" w:pos="2111"/>
        </w:tabs>
        <w:spacing w:before="120" w:after="120"/>
        <w:ind w:leftChars="-1" w:left="-1" w:hanging="1"/>
        <w:jc w:val="center"/>
        <w:rPr>
          <w:rFonts w:ascii="宋体" w:hAnsi="宋体"/>
          <w:sz w:val="24"/>
        </w:rPr>
      </w:pPr>
      <w:r>
        <w:rPr>
          <w:rFonts w:ascii="宋体" w:hAnsi="宋体" w:hint="eastAsia"/>
          <w:sz w:val="24"/>
        </w:rPr>
        <w:lastRenderedPageBreak/>
        <w:t>格式3  投</w:t>
      </w:r>
      <w:r>
        <w:rPr>
          <w:rFonts w:ascii="宋体" w:hAnsi="宋体"/>
          <w:sz w:val="24"/>
        </w:rPr>
        <w:t xml:space="preserve"> </w:t>
      </w:r>
      <w:r>
        <w:rPr>
          <w:rFonts w:ascii="宋体" w:hAnsi="宋体" w:hint="eastAsia"/>
          <w:sz w:val="24"/>
        </w:rPr>
        <w:t>标</w:t>
      </w:r>
      <w:r>
        <w:rPr>
          <w:rFonts w:ascii="宋体" w:hAnsi="宋体"/>
          <w:sz w:val="24"/>
        </w:rPr>
        <w:t xml:space="preserve"> </w:t>
      </w:r>
      <w:r>
        <w:rPr>
          <w:rFonts w:ascii="宋体" w:hAnsi="宋体" w:hint="eastAsia"/>
          <w:sz w:val="24"/>
        </w:rPr>
        <w:t>函</w:t>
      </w:r>
    </w:p>
    <w:p w:rsidR="00D6689F" w:rsidRDefault="00D6689F">
      <w:pPr>
        <w:adjustRightInd w:val="0"/>
        <w:snapToGrid w:val="0"/>
        <w:spacing w:line="312" w:lineRule="auto"/>
      </w:pPr>
    </w:p>
    <w:p w:rsidR="00D6689F" w:rsidRDefault="00A76128">
      <w:pPr>
        <w:adjustRightInd w:val="0"/>
        <w:snapToGrid w:val="0"/>
        <w:spacing w:line="360" w:lineRule="auto"/>
        <w:rPr>
          <w:rFonts w:ascii="宋体" w:hAnsi="宋体"/>
          <w:b/>
          <w:bCs/>
        </w:rPr>
      </w:pPr>
      <w:r>
        <w:rPr>
          <w:rFonts w:ascii="宋体" w:hAnsi="宋体"/>
        </w:rPr>
        <w:t>深圳市</w:t>
      </w:r>
      <w:r>
        <w:rPr>
          <w:rFonts w:ascii="宋体" w:hAnsi="宋体" w:hint="eastAsia"/>
        </w:rPr>
        <w:t>第二</w:t>
      </w:r>
      <w:r>
        <w:rPr>
          <w:rFonts w:ascii="宋体" w:hAnsi="宋体"/>
        </w:rPr>
        <w:t>人民医院：</w:t>
      </w:r>
    </w:p>
    <w:p w:rsidR="00D6689F" w:rsidRDefault="00A76128">
      <w:pPr>
        <w:adjustRightInd w:val="0"/>
        <w:snapToGrid w:val="0"/>
        <w:spacing w:line="360" w:lineRule="auto"/>
        <w:rPr>
          <w:rFonts w:ascii="宋体" w:hAnsi="宋体"/>
        </w:rPr>
      </w:pPr>
      <w:r>
        <w:rPr>
          <w:rFonts w:ascii="宋体" w:hAnsi="宋体"/>
        </w:rPr>
        <w:t xml:space="preserve">    我</w:t>
      </w:r>
      <w:r>
        <w:rPr>
          <w:rFonts w:ascii="宋体" w:hAnsi="宋体" w:cs="Courier New" w:hint="eastAsia"/>
          <w:snapToGrid w:val="0"/>
          <w:szCs w:val="18"/>
        </w:rPr>
        <w:t>单位</w:t>
      </w:r>
      <w:r>
        <w:rPr>
          <w:rFonts w:ascii="宋体" w:hAnsi="宋体"/>
        </w:rPr>
        <w:t>收到</w:t>
      </w:r>
      <w:r>
        <w:rPr>
          <w:rFonts w:ascii="宋体" w:hAnsi="宋体" w:hint="eastAsia"/>
        </w:rPr>
        <w:t>贵单位</w:t>
      </w:r>
      <w:r>
        <w:rPr>
          <w:rFonts w:ascii="宋体" w:hAnsi="宋体"/>
        </w:rPr>
        <w:t>组织的</w:t>
      </w:r>
      <w:r>
        <w:rPr>
          <w:rFonts w:ascii="宋体" w:hAnsi="宋体"/>
          <w:b/>
          <w:bCs/>
          <w:u w:val="single"/>
        </w:rPr>
        <w:t xml:space="preserve"> </w:t>
      </w:r>
      <w:r>
        <w:rPr>
          <w:rFonts w:ascii="宋体" w:hAnsi="宋体"/>
          <w:u w:val="single"/>
        </w:rPr>
        <w:t xml:space="preserve">（招标项目名称） </w:t>
      </w:r>
      <w:r>
        <w:rPr>
          <w:rFonts w:ascii="宋体" w:hAnsi="宋体"/>
        </w:rPr>
        <w:t>招标文件，经详细研究，我</w:t>
      </w:r>
      <w:r>
        <w:rPr>
          <w:rFonts w:ascii="宋体" w:hAnsi="宋体" w:cs="Courier New" w:hint="eastAsia"/>
          <w:snapToGrid w:val="0"/>
          <w:szCs w:val="18"/>
        </w:rPr>
        <w:t>单位</w:t>
      </w:r>
      <w:r>
        <w:rPr>
          <w:rFonts w:ascii="宋体" w:hAnsi="宋体"/>
        </w:rPr>
        <w:t>决定参加该项目</w:t>
      </w:r>
      <w:r>
        <w:rPr>
          <w:rFonts w:ascii="宋体" w:hAnsi="宋体"/>
          <w:u w:val="single"/>
        </w:rPr>
        <w:t xml:space="preserve"> （项目编号）  </w:t>
      </w:r>
      <w:r>
        <w:rPr>
          <w:rFonts w:ascii="宋体" w:hAnsi="宋体"/>
        </w:rPr>
        <w:t>招标的有关活动，并投标。为此，我</w:t>
      </w:r>
      <w:r>
        <w:rPr>
          <w:rFonts w:ascii="宋体" w:hAnsi="宋体" w:cs="Courier New" w:hint="eastAsia"/>
          <w:snapToGrid w:val="0"/>
          <w:szCs w:val="18"/>
        </w:rPr>
        <w:t>单位</w:t>
      </w:r>
      <w:r>
        <w:rPr>
          <w:rFonts w:ascii="宋体" w:hAnsi="宋体"/>
        </w:rPr>
        <w:t>谨郑重声明以下诸点，并对之负法律责任。</w:t>
      </w:r>
    </w:p>
    <w:p w:rsidR="00D6689F" w:rsidRDefault="00A76128">
      <w:pPr>
        <w:spacing w:line="360" w:lineRule="auto"/>
        <w:ind w:firstLineChars="202" w:firstLine="424"/>
        <w:jc w:val="left"/>
        <w:rPr>
          <w:rFonts w:ascii="宋体" w:hAnsi="宋体" w:cs="Courier New"/>
          <w:snapToGrid w:val="0"/>
          <w:szCs w:val="18"/>
        </w:rPr>
      </w:pPr>
      <w:r>
        <w:rPr>
          <w:rFonts w:ascii="宋体" w:hAnsi="宋体" w:cs="Courier New" w:hint="eastAsia"/>
          <w:snapToGrid w:val="0"/>
          <w:szCs w:val="18"/>
        </w:rPr>
        <w:t>1．</w:t>
      </w:r>
      <w:r>
        <w:rPr>
          <w:rFonts w:ascii="宋体" w:hAnsi="宋体" w:hint="eastAsia"/>
          <w:szCs w:val="21"/>
        </w:rPr>
        <w:t>我</w:t>
      </w:r>
      <w:r>
        <w:rPr>
          <w:rFonts w:ascii="宋体" w:hAnsi="宋体" w:cs="Courier New" w:hint="eastAsia"/>
          <w:snapToGrid w:val="0"/>
          <w:szCs w:val="18"/>
        </w:rPr>
        <w:t>单位</w:t>
      </w:r>
      <w:r>
        <w:rPr>
          <w:rFonts w:ascii="宋体" w:hAnsi="宋体" w:hint="eastAsia"/>
          <w:szCs w:val="21"/>
        </w:rPr>
        <w:t>愿以《开标一览表》中填写的投标报价并</w:t>
      </w:r>
      <w:r>
        <w:rPr>
          <w:rFonts w:ascii="宋体" w:hAnsi="宋体" w:cs="Courier New" w:hint="eastAsia"/>
          <w:snapToGrid w:val="0"/>
          <w:szCs w:val="18"/>
        </w:rPr>
        <w:t>按照招标文件中的一切要求，承担上述项目的全部工作。</w:t>
      </w:r>
    </w:p>
    <w:p w:rsidR="00D6689F" w:rsidRDefault="00A76128">
      <w:pPr>
        <w:spacing w:line="360" w:lineRule="auto"/>
        <w:ind w:firstLineChars="202" w:firstLine="424"/>
        <w:rPr>
          <w:rFonts w:ascii="宋体" w:hAnsi="宋体" w:cs="Courier New"/>
          <w:snapToGrid w:val="0"/>
          <w:szCs w:val="18"/>
        </w:rPr>
      </w:pPr>
      <w:r>
        <w:rPr>
          <w:rFonts w:ascii="宋体" w:hAnsi="宋体" w:cs="Courier New" w:hint="eastAsia"/>
          <w:snapToGrid w:val="0"/>
          <w:szCs w:val="18"/>
        </w:rPr>
        <w:t>2．我单位提交的投标文件为：</w:t>
      </w:r>
      <w:r>
        <w:rPr>
          <w:rFonts w:ascii="宋体" w:hAnsi="宋体" w:cs="Courier New" w:hint="eastAsia"/>
          <w:snapToGrid w:val="0"/>
          <w:szCs w:val="18"/>
          <w:highlight w:val="yellow"/>
        </w:rPr>
        <w:t>投标书正本一份，副本2份</w:t>
      </w:r>
      <w:r>
        <w:rPr>
          <w:rFonts w:ascii="宋体" w:hAnsi="宋体" w:cs="Courier New" w:hint="eastAsia"/>
          <w:snapToGrid w:val="0"/>
          <w:szCs w:val="18"/>
        </w:rPr>
        <w:t>。</w:t>
      </w:r>
    </w:p>
    <w:p w:rsidR="00D6689F" w:rsidRDefault="00A76128">
      <w:pPr>
        <w:spacing w:line="360" w:lineRule="auto"/>
        <w:ind w:firstLineChars="202" w:firstLine="424"/>
        <w:rPr>
          <w:rFonts w:ascii="宋体" w:hAnsi="宋体" w:cs="Courier New"/>
          <w:snapToGrid w:val="0"/>
          <w:szCs w:val="18"/>
        </w:rPr>
      </w:pPr>
      <w:r>
        <w:rPr>
          <w:rFonts w:ascii="宋体" w:hAnsi="宋体" w:cs="Courier New" w:hint="eastAsia"/>
          <w:snapToGrid w:val="0"/>
          <w:szCs w:val="18"/>
        </w:rPr>
        <w:t>3．如果我单位投标书被接受，我单位将履行招标文件中规定的每一项要求，按期、按质、按量完成任务。</w:t>
      </w:r>
    </w:p>
    <w:p w:rsidR="00D6689F" w:rsidRDefault="00A76128">
      <w:pPr>
        <w:spacing w:line="360" w:lineRule="auto"/>
        <w:ind w:firstLineChars="202" w:firstLine="424"/>
        <w:rPr>
          <w:rFonts w:ascii="宋体" w:hAnsi="宋体" w:cs="Courier New"/>
          <w:snapToGrid w:val="0"/>
          <w:szCs w:val="18"/>
        </w:rPr>
      </w:pPr>
      <w:r>
        <w:rPr>
          <w:rFonts w:ascii="宋体" w:hAnsi="宋体" w:cs="Courier New" w:hint="eastAsia"/>
          <w:snapToGrid w:val="0"/>
          <w:szCs w:val="18"/>
        </w:rPr>
        <w:t>4．我单位愿意提供采购人在招标文件中要求的所有资料，且</w:t>
      </w:r>
      <w:r>
        <w:rPr>
          <w:rFonts w:ascii="宋体" w:hAnsi="宋体" w:hint="eastAsia"/>
        </w:rPr>
        <w:t>所递交的投标文件在投标有效期（即</w:t>
      </w:r>
      <w:r>
        <w:rPr>
          <w:rFonts w:ascii="宋体" w:hAnsi="宋体" w:hint="eastAsia"/>
          <w:u w:val="single"/>
        </w:rPr>
        <w:t>90</w:t>
      </w:r>
      <w:r>
        <w:rPr>
          <w:rFonts w:ascii="宋体" w:hAnsi="宋体" w:hint="eastAsia"/>
        </w:rPr>
        <w:t>日历天）内有效，在此期间内我</w:t>
      </w:r>
      <w:r>
        <w:rPr>
          <w:rFonts w:ascii="宋体" w:hAnsi="宋体" w:cs="Courier New" w:hint="eastAsia"/>
          <w:snapToGrid w:val="0"/>
          <w:szCs w:val="18"/>
        </w:rPr>
        <w:t>单位</w:t>
      </w:r>
      <w:r>
        <w:rPr>
          <w:rFonts w:ascii="宋体" w:hAnsi="宋体" w:hint="eastAsia"/>
        </w:rPr>
        <w:t>的投标有可能中标，我</w:t>
      </w:r>
      <w:r>
        <w:rPr>
          <w:rFonts w:ascii="宋体" w:hAnsi="宋体" w:cs="Courier New" w:hint="eastAsia"/>
          <w:snapToGrid w:val="0"/>
          <w:szCs w:val="18"/>
        </w:rPr>
        <w:t>单位</w:t>
      </w:r>
      <w:r>
        <w:rPr>
          <w:rFonts w:ascii="宋体" w:hAnsi="宋体" w:hint="eastAsia"/>
        </w:rPr>
        <w:t>将受此约束。</w:t>
      </w:r>
    </w:p>
    <w:p w:rsidR="00D6689F" w:rsidRDefault="00A76128">
      <w:pPr>
        <w:spacing w:line="360" w:lineRule="auto"/>
        <w:ind w:firstLineChars="202" w:firstLine="424"/>
        <w:rPr>
          <w:rFonts w:ascii="宋体" w:hAnsi="宋体" w:cs="Courier New"/>
          <w:snapToGrid w:val="0"/>
          <w:szCs w:val="18"/>
        </w:rPr>
      </w:pPr>
      <w:r>
        <w:rPr>
          <w:rFonts w:ascii="宋体" w:hAnsi="宋体" w:cs="Courier New" w:hint="eastAsia"/>
          <w:snapToGrid w:val="0"/>
          <w:szCs w:val="18"/>
        </w:rPr>
        <w:t>5．我单位理解，最低报价不是中标的唯一条件。</w:t>
      </w:r>
    </w:p>
    <w:p w:rsidR="00D6689F" w:rsidRDefault="00A76128">
      <w:pPr>
        <w:spacing w:line="360" w:lineRule="auto"/>
        <w:ind w:firstLineChars="202" w:firstLine="424"/>
        <w:rPr>
          <w:rFonts w:ascii="宋体" w:hAnsi="宋体" w:cs="Courier New"/>
          <w:snapToGrid w:val="0"/>
          <w:szCs w:val="18"/>
        </w:rPr>
      </w:pPr>
      <w:r>
        <w:rPr>
          <w:rFonts w:ascii="宋体" w:hAnsi="宋体" w:cs="Courier New" w:hint="eastAsia"/>
          <w:snapToGrid w:val="0"/>
          <w:szCs w:val="18"/>
        </w:rPr>
        <w:t>6．我单位愿按《中华人民共和国民法典》履行自己的全部责任。</w:t>
      </w:r>
    </w:p>
    <w:p w:rsidR="00D6689F" w:rsidRDefault="00A76128">
      <w:pPr>
        <w:spacing w:line="360" w:lineRule="auto"/>
        <w:ind w:firstLineChars="202" w:firstLine="424"/>
        <w:rPr>
          <w:rFonts w:ascii="宋体" w:hAnsi="宋体" w:cs="Courier New"/>
          <w:snapToGrid w:val="0"/>
          <w:szCs w:val="18"/>
        </w:rPr>
      </w:pPr>
      <w:r>
        <w:rPr>
          <w:rFonts w:ascii="宋体" w:hAnsi="宋体" w:cs="Courier New" w:hint="eastAsia"/>
          <w:snapToGrid w:val="0"/>
          <w:szCs w:val="18"/>
        </w:rPr>
        <w:t>7．我单位同意招标文件之规定，遵守有关招标的各项规定。</w:t>
      </w:r>
    </w:p>
    <w:p w:rsidR="00D6689F" w:rsidRDefault="00A76128">
      <w:pPr>
        <w:spacing w:line="360" w:lineRule="auto"/>
        <w:ind w:firstLineChars="202" w:firstLine="424"/>
        <w:rPr>
          <w:rFonts w:ascii="宋体" w:hAnsi="宋体" w:cs="Courier New"/>
          <w:snapToGrid w:val="0"/>
          <w:szCs w:val="18"/>
        </w:rPr>
      </w:pPr>
      <w:r>
        <w:rPr>
          <w:rFonts w:ascii="宋体" w:hAnsi="宋体" w:cs="Courier New" w:hint="eastAsia"/>
          <w:snapToGrid w:val="0"/>
          <w:szCs w:val="18"/>
        </w:rPr>
        <w:t>8</w:t>
      </w:r>
      <w:r>
        <w:rPr>
          <w:rFonts w:ascii="宋体" w:hAnsi="宋体" w:cs="Courier New"/>
          <w:snapToGrid w:val="0"/>
          <w:szCs w:val="18"/>
        </w:rPr>
        <w:t>.</w:t>
      </w:r>
      <w:r>
        <w:rPr>
          <w:rFonts w:ascii="宋体" w:hAnsi="宋体" w:cs="Courier New" w:hint="eastAsia"/>
          <w:snapToGrid w:val="0"/>
          <w:szCs w:val="18"/>
        </w:rPr>
        <w:t>所有有关本标书的函电，请按下列地址联系：</w:t>
      </w:r>
    </w:p>
    <w:p w:rsidR="00D6689F" w:rsidRDefault="00D6689F">
      <w:pPr>
        <w:adjustRightInd w:val="0"/>
        <w:snapToGrid w:val="0"/>
        <w:spacing w:line="360" w:lineRule="auto"/>
        <w:ind w:firstLine="600"/>
      </w:pPr>
    </w:p>
    <w:p w:rsidR="00D6689F" w:rsidRDefault="00A76128">
      <w:pPr>
        <w:adjustRightInd w:val="0"/>
        <w:snapToGrid w:val="0"/>
        <w:spacing w:line="360" w:lineRule="auto"/>
        <w:ind w:firstLine="426"/>
      </w:pPr>
      <w:r>
        <w:t>单</w:t>
      </w:r>
      <w:r>
        <w:t xml:space="preserve">    </w:t>
      </w:r>
      <w:r>
        <w:t>位：</w:t>
      </w:r>
      <w:r>
        <w:t xml:space="preserve"> </w:t>
      </w:r>
      <w:r>
        <w:t>（</w:t>
      </w:r>
      <w:r>
        <w:rPr>
          <w:rFonts w:hint="eastAsia"/>
          <w:snapToGrid w:val="0"/>
          <w:kern w:val="0"/>
        </w:rPr>
        <w:t>加盖公章</w:t>
      </w:r>
      <w:r>
        <w:t>）</w:t>
      </w:r>
    </w:p>
    <w:p w:rsidR="00D6689F" w:rsidRDefault="00A76128">
      <w:pPr>
        <w:adjustRightInd w:val="0"/>
        <w:snapToGrid w:val="0"/>
        <w:spacing w:line="360" w:lineRule="auto"/>
        <w:ind w:firstLine="426"/>
      </w:pPr>
      <w:r>
        <w:t>地</w:t>
      </w:r>
      <w:r>
        <w:t xml:space="preserve">    </w:t>
      </w:r>
      <w:r>
        <w:t>址：</w:t>
      </w:r>
      <w:r>
        <w:t xml:space="preserve"> </w:t>
      </w:r>
    </w:p>
    <w:p w:rsidR="00D6689F" w:rsidRDefault="00A76128">
      <w:pPr>
        <w:adjustRightInd w:val="0"/>
        <w:snapToGrid w:val="0"/>
        <w:spacing w:line="360" w:lineRule="auto"/>
        <w:ind w:firstLine="426"/>
      </w:pPr>
      <w:r>
        <w:t>电</w:t>
      </w:r>
      <w:r>
        <w:t xml:space="preserve">    </w:t>
      </w:r>
      <w:r>
        <w:t>话：</w:t>
      </w:r>
      <w:r>
        <w:t xml:space="preserve">     </w:t>
      </w:r>
    </w:p>
    <w:p w:rsidR="00D6689F" w:rsidRDefault="00A76128">
      <w:pPr>
        <w:adjustRightInd w:val="0"/>
        <w:snapToGrid w:val="0"/>
        <w:spacing w:line="360" w:lineRule="auto"/>
        <w:ind w:firstLine="426"/>
      </w:pPr>
      <w:r>
        <w:t>传</w:t>
      </w:r>
      <w:r>
        <w:t xml:space="preserve">    </w:t>
      </w:r>
      <w:r>
        <w:t>真：</w:t>
      </w:r>
    </w:p>
    <w:p w:rsidR="00D6689F" w:rsidRDefault="00A76128">
      <w:pPr>
        <w:adjustRightInd w:val="0"/>
        <w:snapToGrid w:val="0"/>
        <w:spacing w:line="360" w:lineRule="auto"/>
        <w:ind w:firstLine="426"/>
      </w:pPr>
      <w:proofErr w:type="gramStart"/>
      <w:r>
        <w:t>邮</w:t>
      </w:r>
      <w:proofErr w:type="gramEnd"/>
      <w:r>
        <w:t xml:space="preserve">    </w:t>
      </w:r>
      <w:r>
        <w:t>编：</w:t>
      </w:r>
    </w:p>
    <w:p w:rsidR="00D6689F" w:rsidRDefault="00A76128">
      <w:pPr>
        <w:adjustRightInd w:val="0"/>
        <w:snapToGrid w:val="0"/>
        <w:spacing w:line="360" w:lineRule="auto"/>
        <w:ind w:firstLine="426"/>
      </w:pPr>
      <w:r>
        <w:t>联</w:t>
      </w:r>
      <w:r>
        <w:t xml:space="preserve"> </w:t>
      </w:r>
      <w:r>
        <w:t>系</w:t>
      </w:r>
      <w:r>
        <w:t xml:space="preserve"> </w:t>
      </w:r>
      <w:r>
        <w:t>人：</w:t>
      </w:r>
      <w:r>
        <w:t xml:space="preserve"> </w:t>
      </w:r>
    </w:p>
    <w:p w:rsidR="00D6689F" w:rsidRDefault="00D6689F">
      <w:pPr>
        <w:adjustRightInd w:val="0"/>
        <w:snapToGrid w:val="0"/>
        <w:spacing w:line="360" w:lineRule="auto"/>
        <w:ind w:firstLine="600"/>
      </w:pPr>
    </w:p>
    <w:p w:rsidR="00D6689F" w:rsidRDefault="00A76128">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D6689F" w:rsidRDefault="00D6689F">
      <w:pPr>
        <w:adjustRightInd w:val="0"/>
        <w:snapToGrid w:val="0"/>
        <w:spacing w:line="360" w:lineRule="auto"/>
        <w:ind w:firstLine="600"/>
        <w:jc w:val="right"/>
      </w:pPr>
    </w:p>
    <w:p w:rsidR="00D6689F" w:rsidRDefault="00D6689F">
      <w:pPr>
        <w:adjustRightInd w:val="0"/>
        <w:spacing w:line="300" w:lineRule="auto"/>
        <w:ind w:hanging="2"/>
        <w:jc w:val="center"/>
        <w:rPr>
          <w:b/>
          <w:snapToGrid w:val="0"/>
          <w:kern w:val="0"/>
          <w:sz w:val="28"/>
        </w:rPr>
      </w:pPr>
    </w:p>
    <w:p w:rsidR="00D6689F" w:rsidRDefault="00A76128">
      <w:pPr>
        <w:tabs>
          <w:tab w:val="left" w:pos="450"/>
        </w:tabs>
        <w:adjustRightInd w:val="0"/>
        <w:spacing w:line="300" w:lineRule="auto"/>
        <w:ind w:hanging="2"/>
        <w:rPr>
          <w:b/>
          <w:snapToGrid w:val="0"/>
          <w:kern w:val="0"/>
          <w:sz w:val="28"/>
        </w:rPr>
      </w:pPr>
      <w:r>
        <w:rPr>
          <w:b/>
          <w:snapToGrid w:val="0"/>
          <w:kern w:val="0"/>
          <w:sz w:val="28"/>
        </w:rPr>
        <w:tab/>
      </w:r>
      <w:r>
        <w:rPr>
          <w:rFonts w:ascii="宋体" w:hAnsi="宋体"/>
          <w:sz w:val="24"/>
        </w:rPr>
        <w:br w:type="page"/>
      </w:r>
    </w:p>
    <w:p w:rsidR="00D6689F" w:rsidRDefault="00D6689F"/>
    <w:p w:rsidR="00D6689F" w:rsidRDefault="00A76128">
      <w:pPr>
        <w:pStyle w:val="5"/>
        <w:numPr>
          <w:ilvl w:val="0"/>
          <w:numId w:val="0"/>
        </w:numPr>
        <w:tabs>
          <w:tab w:val="clear" w:pos="2111"/>
        </w:tabs>
        <w:spacing w:before="120" w:after="120"/>
        <w:ind w:leftChars="-1" w:left="-1" w:hanging="1"/>
        <w:jc w:val="center"/>
        <w:rPr>
          <w:rFonts w:ascii="宋体" w:hAnsi="宋体"/>
          <w:sz w:val="24"/>
        </w:rPr>
      </w:pPr>
      <w:r>
        <w:rPr>
          <w:rFonts w:ascii="宋体" w:hAnsi="宋体" w:hint="eastAsia"/>
          <w:sz w:val="24"/>
        </w:rPr>
        <w:t>格式4  评分中涉及的承诺及声明函</w:t>
      </w:r>
    </w:p>
    <w:p w:rsidR="00D6689F" w:rsidRDefault="00D6689F"/>
    <w:p w:rsidR="00D6689F" w:rsidRDefault="00A76128">
      <w:pPr>
        <w:widowControl/>
        <w:snapToGrid w:val="0"/>
        <w:spacing w:line="360" w:lineRule="auto"/>
        <w:jc w:val="left"/>
        <w:outlineLvl w:val="4"/>
        <w:rPr>
          <w:rFonts w:ascii="仿宋" w:eastAsia="仿宋" w:hAnsi="仿宋"/>
          <w:b/>
          <w:bCs/>
          <w:kern w:val="0"/>
          <w:sz w:val="25"/>
          <w:szCs w:val="25"/>
        </w:rPr>
      </w:pPr>
      <w:r>
        <w:rPr>
          <w:rFonts w:ascii="仿宋" w:eastAsia="仿宋" w:hAnsi="仿宋" w:hint="eastAsia"/>
          <w:b/>
          <w:bCs/>
          <w:kern w:val="0"/>
          <w:sz w:val="25"/>
          <w:szCs w:val="25"/>
        </w:rPr>
        <w:t>填写指引：</w:t>
      </w:r>
    </w:p>
    <w:p w:rsidR="00D6689F" w:rsidRDefault="00A76128" w:rsidP="00F40C74">
      <w:pPr>
        <w:widowControl/>
        <w:snapToGrid w:val="0"/>
        <w:spacing w:line="360" w:lineRule="auto"/>
        <w:ind w:firstLineChars="167" w:firstLine="351"/>
        <w:jc w:val="left"/>
        <w:rPr>
          <w:rFonts w:ascii="宋体" w:hAnsi="宋体"/>
          <w:kern w:val="0"/>
          <w:szCs w:val="21"/>
        </w:rPr>
      </w:pPr>
      <w:r>
        <w:rPr>
          <w:rFonts w:ascii="宋体" w:hAnsi="宋体" w:hint="eastAsia"/>
          <w:kern w:val="0"/>
          <w:szCs w:val="21"/>
        </w:rPr>
        <w:t>1、该部分内容由投标人根据自身实际情况填写，投标人提供的</w:t>
      </w:r>
      <w:proofErr w:type="gramStart"/>
      <w:r>
        <w:rPr>
          <w:rFonts w:ascii="宋体" w:hAnsi="宋体" w:hint="eastAsia"/>
          <w:kern w:val="0"/>
          <w:szCs w:val="21"/>
        </w:rPr>
        <w:t>声明函不属实</w:t>
      </w:r>
      <w:proofErr w:type="gramEnd"/>
      <w:r>
        <w:rPr>
          <w:rFonts w:ascii="宋体" w:hAnsi="宋体" w:hint="eastAsia"/>
          <w:kern w:val="0"/>
          <w:szCs w:val="21"/>
        </w:rPr>
        <w:t>的，属于提供虚假资料谋取中标，依照《深圳市第二人民医院招采管理办法》等追究相应责任。</w:t>
      </w:r>
    </w:p>
    <w:p w:rsidR="00D6689F" w:rsidRDefault="00A76128" w:rsidP="00F40C74">
      <w:pPr>
        <w:widowControl/>
        <w:snapToGrid w:val="0"/>
        <w:spacing w:line="360" w:lineRule="auto"/>
        <w:ind w:firstLineChars="167" w:firstLine="351"/>
        <w:jc w:val="left"/>
        <w:rPr>
          <w:rFonts w:ascii="宋体" w:hAnsi="宋体"/>
          <w:kern w:val="0"/>
          <w:szCs w:val="21"/>
        </w:rPr>
      </w:pPr>
      <w:r>
        <w:rPr>
          <w:rFonts w:ascii="宋体" w:hAnsi="宋体" w:hint="eastAsia"/>
          <w:kern w:val="0"/>
          <w:szCs w:val="21"/>
        </w:rPr>
        <w:t>2、该部分内容填写需要参考的相关文件包括但不限于（具体内容详见附件）：</w:t>
      </w:r>
    </w:p>
    <w:p w:rsidR="00D6689F" w:rsidRDefault="00A76128" w:rsidP="00F40C74">
      <w:pPr>
        <w:widowControl/>
        <w:snapToGrid w:val="0"/>
        <w:spacing w:line="360" w:lineRule="auto"/>
        <w:ind w:firstLineChars="167" w:firstLine="351"/>
        <w:jc w:val="left"/>
        <w:rPr>
          <w:rFonts w:ascii="宋体" w:hAnsi="宋体"/>
          <w:kern w:val="0"/>
          <w:szCs w:val="21"/>
        </w:rPr>
      </w:pPr>
      <w:r>
        <w:rPr>
          <w:rFonts w:ascii="宋体" w:hAnsi="宋体" w:hint="eastAsia"/>
          <w:kern w:val="0"/>
          <w:szCs w:val="21"/>
        </w:rPr>
        <w:t>(</w:t>
      </w:r>
      <w:r>
        <w:rPr>
          <w:rFonts w:ascii="宋体" w:hAnsi="宋体"/>
          <w:kern w:val="0"/>
          <w:szCs w:val="21"/>
        </w:rPr>
        <w:t>1</w:t>
      </w:r>
      <w:r>
        <w:rPr>
          <w:rFonts w:ascii="宋体" w:hAnsi="宋体" w:hint="eastAsia"/>
          <w:kern w:val="0"/>
          <w:szCs w:val="21"/>
        </w:rPr>
        <w:t>)</w:t>
      </w:r>
      <w:r>
        <w:rPr>
          <w:rFonts w:ascii="宋体" w:hAnsi="宋体" w:hint="eastAsia"/>
          <w:szCs w:val="21"/>
        </w:rPr>
        <w:t xml:space="preserve"> </w:t>
      </w:r>
      <w:r>
        <w:rPr>
          <w:rFonts w:ascii="宋体" w:hAnsi="宋体" w:hint="eastAsia"/>
          <w:kern w:val="0"/>
          <w:szCs w:val="21"/>
        </w:rPr>
        <w:t>财政部 工业和信息化部关于印发《政府采购促进中小企业发展管理办法》的通知（财库〔2020〕46号）</w:t>
      </w:r>
    </w:p>
    <w:p w:rsidR="00D6689F" w:rsidRDefault="00A76128" w:rsidP="00F40C74">
      <w:pPr>
        <w:widowControl/>
        <w:snapToGrid w:val="0"/>
        <w:spacing w:line="360" w:lineRule="auto"/>
        <w:ind w:firstLineChars="167" w:firstLine="351"/>
        <w:jc w:val="left"/>
        <w:rPr>
          <w:rFonts w:ascii="宋体" w:hAnsi="宋体"/>
          <w:kern w:val="0"/>
          <w:szCs w:val="21"/>
        </w:rPr>
      </w:pPr>
      <w:r>
        <w:rPr>
          <w:rFonts w:ascii="宋体" w:hAnsi="宋体" w:hint="eastAsia"/>
          <w:kern w:val="0"/>
          <w:szCs w:val="21"/>
        </w:rPr>
        <w:t>(</w:t>
      </w:r>
      <w:r>
        <w:rPr>
          <w:rFonts w:ascii="宋体" w:hAnsi="宋体"/>
          <w:kern w:val="0"/>
          <w:szCs w:val="21"/>
        </w:rPr>
        <w:t>2</w:t>
      </w:r>
      <w:r>
        <w:rPr>
          <w:rFonts w:ascii="宋体" w:hAnsi="宋体" w:hint="eastAsia"/>
          <w:kern w:val="0"/>
          <w:szCs w:val="21"/>
        </w:rPr>
        <w:t>)</w:t>
      </w:r>
      <w:bookmarkStart w:id="54" w:name="_Hlk71925120"/>
      <w:r>
        <w:rPr>
          <w:rFonts w:ascii="宋体" w:hAnsi="宋体" w:hint="eastAsia"/>
          <w:kern w:val="0"/>
          <w:szCs w:val="21"/>
        </w:rPr>
        <w:t>《关于印发中小企业划型标准规定的通知》（工信部联企业〔2011〕300 号</w:t>
      </w:r>
      <w:bookmarkEnd w:id="54"/>
      <w:r>
        <w:rPr>
          <w:rFonts w:ascii="宋体" w:hAnsi="宋体" w:hint="eastAsia"/>
          <w:kern w:val="0"/>
          <w:szCs w:val="21"/>
        </w:rPr>
        <w:t>）</w:t>
      </w:r>
    </w:p>
    <w:p w:rsidR="00D6689F" w:rsidRDefault="00A76128" w:rsidP="00F40C74">
      <w:pPr>
        <w:widowControl/>
        <w:snapToGrid w:val="0"/>
        <w:spacing w:line="360" w:lineRule="auto"/>
        <w:ind w:firstLineChars="167" w:firstLine="351"/>
        <w:jc w:val="left"/>
        <w:rPr>
          <w:rFonts w:ascii="宋体" w:hAnsi="宋体"/>
          <w:kern w:val="0"/>
          <w:szCs w:val="21"/>
        </w:rPr>
      </w:pPr>
      <w:r>
        <w:rPr>
          <w:rFonts w:ascii="宋体" w:hAnsi="宋体" w:hint="eastAsia"/>
          <w:kern w:val="0"/>
          <w:szCs w:val="21"/>
        </w:rPr>
        <w:t>(3)</w:t>
      </w:r>
      <w:r>
        <w:rPr>
          <w:rFonts w:ascii="宋体" w:hAnsi="宋体" w:hint="eastAsia"/>
          <w:szCs w:val="21"/>
        </w:rPr>
        <w:t xml:space="preserve"> </w:t>
      </w:r>
      <w:r>
        <w:rPr>
          <w:rFonts w:ascii="宋体" w:hAnsi="宋体" w:hint="eastAsia"/>
          <w:kern w:val="0"/>
          <w:szCs w:val="21"/>
        </w:rPr>
        <w:t>国家统计局关于印发《统计上大中小微型企业划分办法 （2017）》的通知（国统字〔2017〕213 号）</w:t>
      </w:r>
    </w:p>
    <w:p w:rsidR="00D6689F" w:rsidRDefault="00A76128" w:rsidP="00F40C74">
      <w:pPr>
        <w:widowControl/>
        <w:snapToGrid w:val="0"/>
        <w:spacing w:line="360" w:lineRule="auto"/>
        <w:ind w:firstLineChars="167" w:firstLine="351"/>
        <w:jc w:val="left"/>
        <w:rPr>
          <w:rFonts w:ascii="宋体" w:hAnsi="宋体"/>
          <w:kern w:val="0"/>
          <w:szCs w:val="21"/>
        </w:rPr>
      </w:pPr>
      <w:r>
        <w:rPr>
          <w:rFonts w:ascii="宋体" w:hAnsi="宋体" w:hint="eastAsia"/>
          <w:kern w:val="0"/>
          <w:szCs w:val="21"/>
        </w:rPr>
        <w:t>(4)</w:t>
      </w:r>
      <w:r>
        <w:rPr>
          <w:rFonts w:ascii="宋体" w:hAnsi="宋体" w:hint="eastAsia"/>
          <w:szCs w:val="21"/>
        </w:rPr>
        <w:t xml:space="preserve"> </w:t>
      </w:r>
      <w:r>
        <w:rPr>
          <w:rFonts w:ascii="宋体" w:hAnsi="宋体" w:hint="eastAsia"/>
          <w:kern w:val="0"/>
          <w:szCs w:val="21"/>
        </w:rPr>
        <w:t>财政部 民政部 中国残疾人联合会关于促进残疾人就业 政府采购政策的通知（财库〔2017〕141号）</w:t>
      </w:r>
    </w:p>
    <w:p w:rsidR="00D6689F" w:rsidRDefault="00A76128" w:rsidP="00F40C74">
      <w:pPr>
        <w:widowControl/>
        <w:snapToGrid w:val="0"/>
        <w:spacing w:line="360" w:lineRule="auto"/>
        <w:ind w:firstLineChars="167" w:firstLine="351"/>
        <w:jc w:val="left"/>
        <w:rPr>
          <w:rFonts w:ascii="宋体" w:hAnsi="宋体"/>
          <w:szCs w:val="21"/>
        </w:rPr>
      </w:pPr>
      <w:r>
        <w:rPr>
          <w:rFonts w:ascii="宋体" w:hAnsi="宋体" w:hint="eastAsia"/>
          <w:kern w:val="0"/>
          <w:szCs w:val="21"/>
        </w:rPr>
        <w:t>(5)</w:t>
      </w:r>
      <w:r>
        <w:rPr>
          <w:rFonts w:ascii="宋体" w:hAnsi="宋体" w:hint="eastAsia"/>
          <w:szCs w:val="21"/>
        </w:rPr>
        <w:t xml:space="preserve"> </w:t>
      </w:r>
      <w:r>
        <w:rPr>
          <w:rFonts w:ascii="宋体" w:hAnsi="宋体" w:hint="eastAsia"/>
          <w:kern w:val="0"/>
          <w:szCs w:val="21"/>
        </w:rPr>
        <w:t>财政部 司法部关于政府采购支持监狱企业发展有关问题的通知（财库〔2014〕68号）</w:t>
      </w:r>
    </w:p>
    <w:p w:rsidR="00D6689F" w:rsidRDefault="00A76128" w:rsidP="00F40C74">
      <w:pPr>
        <w:widowControl/>
        <w:snapToGrid w:val="0"/>
        <w:spacing w:line="360" w:lineRule="auto"/>
        <w:ind w:firstLineChars="167" w:firstLine="351"/>
        <w:jc w:val="left"/>
        <w:rPr>
          <w:rFonts w:ascii="宋体" w:hAnsi="宋体"/>
          <w:kern w:val="0"/>
          <w:szCs w:val="21"/>
        </w:rPr>
      </w:pPr>
      <w:r>
        <w:rPr>
          <w:rFonts w:ascii="宋体" w:hAnsi="宋体" w:hint="eastAsia"/>
          <w:kern w:val="0"/>
          <w:szCs w:val="21"/>
        </w:rPr>
        <w:t>3、请依照招标文件提供的格式和内容填写声明函，不要随意变更格式；满足多项优惠政策的投标人，不重复享受多项价格扣除政策。不符合要求的供应商可以不填写。</w:t>
      </w:r>
    </w:p>
    <w:p w:rsidR="00D6689F" w:rsidRDefault="00A76128" w:rsidP="00F40C74">
      <w:pPr>
        <w:widowControl/>
        <w:snapToGrid w:val="0"/>
        <w:spacing w:line="360" w:lineRule="auto"/>
        <w:ind w:firstLineChars="167" w:firstLine="351"/>
        <w:jc w:val="left"/>
        <w:rPr>
          <w:rFonts w:ascii="宋体" w:hAnsi="宋体"/>
          <w:kern w:val="0"/>
          <w:szCs w:val="21"/>
        </w:rPr>
      </w:pPr>
      <w:r>
        <w:rPr>
          <w:rFonts w:ascii="宋体" w:hAnsi="宋体" w:hint="eastAsia"/>
          <w:kern w:val="0"/>
          <w:szCs w:val="21"/>
        </w:rPr>
        <w:t>4、《中小企业声明函》填写要求：</w:t>
      </w:r>
    </w:p>
    <w:p w:rsidR="00D6689F" w:rsidRDefault="00A76128" w:rsidP="00F40C74">
      <w:pPr>
        <w:widowControl/>
        <w:snapToGrid w:val="0"/>
        <w:spacing w:line="360" w:lineRule="auto"/>
        <w:ind w:firstLineChars="167" w:firstLine="351"/>
        <w:jc w:val="left"/>
        <w:rPr>
          <w:rFonts w:ascii="宋体" w:hAnsi="宋体"/>
          <w:kern w:val="0"/>
          <w:szCs w:val="21"/>
        </w:rPr>
      </w:pPr>
      <w:r>
        <w:rPr>
          <w:rFonts w:ascii="宋体" w:hAnsi="宋体" w:hint="eastAsia"/>
          <w:kern w:val="0"/>
          <w:szCs w:val="21"/>
        </w:rPr>
        <w:t>（1）在“单位名称”下划线处如实填写</w:t>
      </w:r>
      <w:r>
        <w:rPr>
          <w:rFonts w:ascii="宋体" w:hAnsi="宋体" w:hint="eastAsia"/>
          <w:b/>
          <w:color w:val="FF0000"/>
          <w:kern w:val="0"/>
          <w:szCs w:val="21"/>
        </w:rPr>
        <w:t>采购人名称（详见采购人信息）</w:t>
      </w:r>
      <w:r>
        <w:rPr>
          <w:rFonts w:ascii="宋体" w:hAnsi="宋体" w:hint="eastAsia"/>
          <w:kern w:val="0"/>
          <w:szCs w:val="21"/>
        </w:rPr>
        <w:t>；</w:t>
      </w:r>
    </w:p>
    <w:p w:rsidR="00D6689F" w:rsidRDefault="00A76128" w:rsidP="00F40C74">
      <w:pPr>
        <w:widowControl/>
        <w:snapToGrid w:val="0"/>
        <w:spacing w:line="360" w:lineRule="auto"/>
        <w:ind w:firstLineChars="167" w:firstLine="351"/>
        <w:jc w:val="left"/>
        <w:rPr>
          <w:rFonts w:ascii="宋体" w:hAnsi="宋体"/>
          <w:kern w:val="0"/>
          <w:szCs w:val="21"/>
        </w:rPr>
      </w:pPr>
      <w:r>
        <w:rPr>
          <w:rFonts w:ascii="宋体" w:hAnsi="宋体" w:hint="eastAsia"/>
          <w:kern w:val="0"/>
          <w:szCs w:val="21"/>
        </w:rPr>
        <w:t>（2）在“项目名称”下划线处如实填写</w:t>
      </w:r>
      <w:r>
        <w:rPr>
          <w:rFonts w:ascii="宋体" w:hAnsi="宋体" w:hint="eastAsia"/>
          <w:b/>
          <w:color w:val="FF0000"/>
          <w:kern w:val="0"/>
          <w:szCs w:val="21"/>
        </w:rPr>
        <w:t>采购项目名称</w:t>
      </w:r>
      <w:r>
        <w:rPr>
          <w:rFonts w:ascii="宋体" w:hAnsi="宋体" w:hint="eastAsia"/>
          <w:kern w:val="0"/>
          <w:szCs w:val="21"/>
        </w:rPr>
        <w:t>；</w:t>
      </w:r>
    </w:p>
    <w:p w:rsidR="00D6689F" w:rsidRDefault="00A76128" w:rsidP="00F40C74">
      <w:pPr>
        <w:widowControl/>
        <w:snapToGrid w:val="0"/>
        <w:spacing w:line="360" w:lineRule="auto"/>
        <w:ind w:firstLineChars="167" w:firstLine="351"/>
        <w:jc w:val="left"/>
        <w:rPr>
          <w:rFonts w:ascii="宋体" w:hAnsi="宋体"/>
          <w:kern w:val="0"/>
          <w:szCs w:val="21"/>
        </w:rPr>
      </w:pPr>
      <w:r>
        <w:rPr>
          <w:rFonts w:ascii="宋体" w:hAnsi="宋体" w:hint="eastAsia"/>
          <w:kern w:val="0"/>
          <w:szCs w:val="21"/>
        </w:rPr>
        <w:t>（3）在“标的名称”下划线处填写所采购标的（货物或服务或工程）的具体名称</w:t>
      </w:r>
      <w:r>
        <w:rPr>
          <w:rFonts w:ascii="宋体" w:hAnsi="宋体" w:hint="eastAsia"/>
          <w:b/>
          <w:bCs/>
          <w:color w:val="FF0000"/>
          <w:kern w:val="0"/>
          <w:szCs w:val="21"/>
        </w:rPr>
        <w:t>（具体详见第二</w:t>
      </w:r>
      <w:proofErr w:type="gramStart"/>
      <w:r>
        <w:rPr>
          <w:rFonts w:ascii="宋体" w:hAnsi="宋体" w:hint="eastAsia"/>
          <w:b/>
          <w:bCs/>
          <w:color w:val="FF0000"/>
          <w:kern w:val="0"/>
          <w:szCs w:val="21"/>
        </w:rPr>
        <w:t>章项目</w:t>
      </w:r>
      <w:proofErr w:type="gramEnd"/>
      <w:r>
        <w:rPr>
          <w:rFonts w:ascii="宋体" w:hAnsi="宋体" w:hint="eastAsia"/>
          <w:b/>
          <w:bCs/>
          <w:color w:val="FF0000"/>
          <w:kern w:val="0"/>
          <w:szCs w:val="21"/>
        </w:rPr>
        <w:t>需求，如涉及多项标的，投标人需逐项进行响应）</w:t>
      </w:r>
      <w:r>
        <w:rPr>
          <w:rFonts w:ascii="宋体" w:hAnsi="宋体" w:hint="eastAsia"/>
          <w:kern w:val="0"/>
          <w:szCs w:val="21"/>
        </w:rPr>
        <w:t>；</w:t>
      </w:r>
    </w:p>
    <w:p w:rsidR="00D6689F" w:rsidRDefault="00A76128" w:rsidP="00F40C74">
      <w:pPr>
        <w:widowControl/>
        <w:snapToGrid w:val="0"/>
        <w:spacing w:line="360" w:lineRule="auto"/>
        <w:ind w:firstLineChars="167" w:firstLine="351"/>
        <w:jc w:val="left"/>
        <w:rPr>
          <w:rFonts w:ascii="宋体" w:hAnsi="宋体"/>
          <w:kern w:val="0"/>
          <w:szCs w:val="21"/>
        </w:rPr>
      </w:pPr>
      <w:r>
        <w:rPr>
          <w:rFonts w:ascii="宋体" w:hAnsi="宋体" w:hint="eastAsia"/>
          <w:kern w:val="0"/>
          <w:szCs w:val="21"/>
        </w:rPr>
        <w:t>（4）在“</w:t>
      </w:r>
      <w:r>
        <w:rPr>
          <w:rFonts w:ascii="宋体" w:hAnsi="宋体"/>
          <w:szCs w:val="21"/>
        </w:rPr>
        <w:t>采购文件</w:t>
      </w:r>
      <w:r>
        <w:rPr>
          <w:rFonts w:ascii="宋体" w:hAnsi="宋体" w:hint="eastAsia"/>
          <w:kern w:val="0"/>
          <w:szCs w:val="21"/>
        </w:rPr>
        <w:t>中明确的所属行业”下划线处填写采购文件规定的本项目所属行业</w:t>
      </w:r>
      <w:r>
        <w:rPr>
          <w:rFonts w:ascii="宋体" w:hAnsi="宋体" w:hint="eastAsia"/>
          <w:b/>
          <w:bCs/>
          <w:color w:val="FF0000"/>
          <w:kern w:val="0"/>
          <w:szCs w:val="21"/>
        </w:rPr>
        <w:t>（详见第四章 评标方法和标准）</w:t>
      </w:r>
      <w:r>
        <w:rPr>
          <w:rFonts w:ascii="宋体" w:hAnsi="宋体" w:hint="eastAsia"/>
          <w:kern w:val="0"/>
          <w:szCs w:val="21"/>
        </w:rPr>
        <w:t>；</w:t>
      </w:r>
    </w:p>
    <w:p w:rsidR="00D6689F" w:rsidRDefault="00A76128" w:rsidP="00F40C74">
      <w:pPr>
        <w:widowControl/>
        <w:snapToGrid w:val="0"/>
        <w:spacing w:line="360" w:lineRule="auto"/>
        <w:ind w:firstLineChars="167" w:firstLine="351"/>
        <w:jc w:val="left"/>
        <w:rPr>
          <w:rFonts w:ascii="宋体" w:hAnsi="宋体"/>
          <w:kern w:val="0"/>
          <w:szCs w:val="21"/>
        </w:rPr>
      </w:pPr>
      <w:r>
        <w:rPr>
          <w:rFonts w:ascii="宋体" w:hAnsi="宋体" w:hint="eastAsia"/>
          <w:kern w:val="0"/>
          <w:szCs w:val="21"/>
        </w:rPr>
        <w:t>（5）在“从业人员”、“营业收入”、“资产总额”下划线处如实填写</w:t>
      </w:r>
      <w:r>
        <w:rPr>
          <w:rFonts w:ascii="宋体" w:hAnsi="宋体" w:hint="eastAsia"/>
          <w:b/>
          <w:color w:val="FF0000"/>
          <w:kern w:val="0"/>
          <w:szCs w:val="21"/>
        </w:rPr>
        <w:t>制造商（货物类）或承接企业（服务或工程类）</w:t>
      </w:r>
      <w:r>
        <w:rPr>
          <w:rFonts w:ascii="宋体" w:hAnsi="宋体" w:hint="eastAsia"/>
          <w:kern w:val="0"/>
          <w:szCs w:val="21"/>
        </w:rPr>
        <w:t>上一年度数据，从业人员、资产总额指标以上年度</w:t>
      </w:r>
      <w:proofErr w:type="gramStart"/>
      <w:r>
        <w:rPr>
          <w:rFonts w:ascii="宋体" w:hAnsi="宋体" w:hint="eastAsia"/>
          <w:kern w:val="0"/>
          <w:szCs w:val="21"/>
        </w:rPr>
        <w:t>末数据</w:t>
      </w:r>
      <w:proofErr w:type="gramEnd"/>
      <w:r>
        <w:rPr>
          <w:rFonts w:ascii="宋体" w:hAnsi="宋体" w:hint="eastAsia"/>
          <w:kern w:val="0"/>
          <w:szCs w:val="21"/>
        </w:rPr>
        <w:t>为依据，营业收入指标以上年度累计数据为依据。无上年度数据的新成立企业可不填报。供应商应依据企业上年度从业人员、营业收入、资产总额等指标，按照《中小企业划型标准规定》（工信部联企业〔2011〕300 号）、《金融业企业划型标准规定》（银发〔2015〕309 号），判断《中小企业声明函》载明的货物制造商/服务</w:t>
      </w:r>
      <w:proofErr w:type="gramStart"/>
      <w:r>
        <w:rPr>
          <w:rFonts w:ascii="宋体" w:hAnsi="宋体" w:hint="eastAsia"/>
          <w:kern w:val="0"/>
          <w:szCs w:val="21"/>
        </w:rPr>
        <w:t>承接商</w:t>
      </w:r>
      <w:proofErr w:type="gramEnd"/>
      <w:r>
        <w:rPr>
          <w:rFonts w:ascii="宋体" w:hAnsi="宋体" w:hint="eastAsia"/>
          <w:kern w:val="0"/>
          <w:szCs w:val="21"/>
        </w:rPr>
        <w:t>/工程承建商（根据项目属性确定）是否属于采购文件所属行业的中型企业/小型企业/微型企业；</w:t>
      </w:r>
    </w:p>
    <w:p w:rsidR="00D6689F" w:rsidRDefault="00A76128" w:rsidP="00F40C74">
      <w:pPr>
        <w:widowControl/>
        <w:snapToGrid w:val="0"/>
        <w:spacing w:line="360" w:lineRule="auto"/>
        <w:ind w:firstLineChars="167" w:firstLine="351"/>
        <w:jc w:val="left"/>
        <w:rPr>
          <w:rFonts w:ascii="宋体" w:hAnsi="宋体"/>
          <w:kern w:val="0"/>
          <w:szCs w:val="21"/>
        </w:rPr>
      </w:pPr>
      <w:r>
        <w:rPr>
          <w:rFonts w:ascii="宋体" w:hAnsi="宋体" w:hint="eastAsia"/>
          <w:kern w:val="0"/>
          <w:szCs w:val="21"/>
        </w:rPr>
        <w:t>（6）在“中型企业、小型企业、微型企业”下划线处如实填写相应的企业类型；</w:t>
      </w:r>
    </w:p>
    <w:p w:rsidR="00D6689F" w:rsidRDefault="00A76128">
      <w:pPr>
        <w:widowControl/>
        <w:snapToGrid w:val="0"/>
        <w:spacing w:line="360" w:lineRule="auto"/>
        <w:ind w:firstLineChars="167" w:firstLine="352"/>
        <w:jc w:val="left"/>
        <w:rPr>
          <w:rFonts w:ascii="宋体" w:hAnsi="宋体"/>
          <w:b/>
          <w:color w:val="FF0000"/>
          <w:kern w:val="0"/>
          <w:szCs w:val="21"/>
        </w:rPr>
      </w:pPr>
      <w:r>
        <w:rPr>
          <w:rFonts w:ascii="宋体" w:hAnsi="宋体" w:hint="eastAsia"/>
          <w:b/>
          <w:color w:val="FF0000"/>
          <w:kern w:val="0"/>
          <w:szCs w:val="21"/>
        </w:rPr>
        <w:t>（7）如为联合体投标或以分包形式投标的，需分别填写每家中小企业的企业名称、从业人员、营业收入、资产总额、企业类别（中型企业、小型企业、微型企业）等信息；</w:t>
      </w:r>
    </w:p>
    <w:p w:rsidR="00D6689F" w:rsidRDefault="00A76128">
      <w:pPr>
        <w:widowControl/>
        <w:snapToGrid w:val="0"/>
        <w:spacing w:line="360" w:lineRule="auto"/>
        <w:ind w:firstLineChars="167" w:firstLine="352"/>
        <w:jc w:val="left"/>
        <w:rPr>
          <w:rFonts w:ascii="Calibri" w:hAnsi="Calibri"/>
          <w:szCs w:val="22"/>
        </w:rPr>
      </w:pPr>
      <w:r>
        <w:rPr>
          <w:rFonts w:ascii="宋体" w:hAnsi="宋体" w:hint="eastAsia"/>
          <w:b/>
          <w:color w:val="FF0000"/>
          <w:kern w:val="0"/>
          <w:szCs w:val="21"/>
        </w:rPr>
        <w:t>（8）</w:t>
      </w:r>
      <w:r>
        <w:rPr>
          <w:rFonts w:ascii="Calibri" w:hAnsi="Calibri" w:hint="eastAsia"/>
          <w:b/>
          <w:color w:val="FF0000"/>
          <w:szCs w:val="22"/>
        </w:rPr>
        <w:t>《中小企业声明函》中制造商、承接</w:t>
      </w:r>
      <w:r>
        <w:rPr>
          <w:rFonts w:ascii="Calibri" w:hAnsi="Calibri" w:hint="eastAsia"/>
          <w:b/>
          <w:color w:val="FF0000"/>
          <w:szCs w:val="22"/>
        </w:rPr>
        <w:t>/</w:t>
      </w:r>
      <w:r>
        <w:rPr>
          <w:rFonts w:ascii="Calibri" w:hAnsi="Calibri" w:hint="eastAsia"/>
          <w:b/>
          <w:color w:val="FF0000"/>
          <w:szCs w:val="22"/>
        </w:rPr>
        <w:t>承建企业所属行业应当与招标文件要求的行业相一致</w:t>
      </w:r>
      <w:r>
        <w:rPr>
          <w:rFonts w:ascii="Calibri" w:hAnsi="Calibri" w:hint="eastAsia"/>
          <w:color w:val="FF0000"/>
          <w:szCs w:val="22"/>
        </w:rPr>
        <w:t>。</w:t>
      </w:r>
      <w:r>
        <w:rPr>
          <w:rFonts w:ascii="Calibri" w:hAnsi="Calibri" w:hint="eastAsia"/>
          <w:szCs w:val="22"/>
        </w:rPr>
        <w:t>供应商如有疑问，可根据《国民经济行业分类》（</w:t>
      </w:r>
      <w:r>
        <w:rPr>
          <w:rFonts w:ascii="Calibri" w:hAnsi="Calibri" w:hint="eastAsia"/>
          <w:szCs w:val="22"/>
        </w:rPr>
        <w:t>GB/T 4754-2017</w:t>
      </w:r>
      <w:r>
        <w:rPr>
          <w:rFonts w:ascii="Calibri" w:hAnsi="Calibri" w:hint="eastAsia"/>
          <w:szCs w:val="22"/>
        </w:rPr>
        <w:t>），结合《关于印发中小企业划型标准规</w:t>
      </w:r>
      <w:r>
        <w:rPr>
          <w:rFonts w:ascii="Calibri" w:hAnsi="Calibri" w:hint="eastAsia"/>
          <w:szCs w:val="22"/>
        </w:rPr>
        <w:lastRenderedPageBreak/>
        <w:t>定的通知》（工信部联企业〔</w:t>
      </w:r>
      <w:r>
        <w:rPr>
          <w:rFonts w:ascii="Calibri" w:hAnsi="Calibri" w:hint="eastAsia"/>
          <w:szCs w:val="22"/>
        </w:rPr>
        <w:t>2011</w:t>
      </w:r>
      <w:r>
        <w:rPr>
          <w:rFonts w:ascii="Calibri" w:hAnsi="Calibri" w:hint="eastAsia"/>
          <w:szCs w:val="22"/>
        </w:rPr>
        <w:t>〕</w:t>
      </w:r>
      <w:r>
        <w:rPr>
          <w:rFonts w:ascii="Calibri" w:hAnsi="Calibri" w:hint="eastAsia"/>
          <w:szCs w:val="22"/>
        </w:rPr>
        <w:t xml:space="preserve">300 </w:t>
      </w:r>
      <w:r>
        <w:rPr>
          <w:rFonts w:ascii="Calibri" w:hAnsi="Calibri" w:hint="eastAsia"/>
          <w:szCs w:val="22"/>
        </w:rPr>
        <w:t>号）进行判断。事业单位、社会组织等非企业主体不享受中小企业扶持政策，但事业单位、社会组织等非企业主体提供全部由中小企业制造的货物参加货物采购项目的除外；</w:t>
      </w:r>
    </w:p>
    <w:p w:rsidR="00D6689F" w:rsidRDefault="00A76128">
      <w:pPr>
        <w:widowControl/>
        <w:snapToGrid w:val="0"/>
        <w:spacing w:line="360" w:lineRule="auto"/>
        <w:ind w:firstLineChars="167" w:firstLine="352"/>
        <w:jc w:val="left"/>
        <w:rPr>
          <w:rFonts w:ascii="宋体" w:hAnsi="宋体"/>
          <w:kern w:val="0"/>
          <w:szCs w:val="21"/>
        </w:rPr>
      </w:pPr>
      <w:r>
        <w:rPr>
          <w:rFonts w:ascii="宋体" w:hAnsi="宋体" w:hint="eastAsia"/>
          <w:b/>
          <w:bCs/>
          <w:color w:val="FF0000"/>
          <w:kern w:val="0"/>
          <w:szCs w:val="21"/>
        </w:rPr>
        <w:t>（9）“企业名称”应填写投标（响应）的货物制造商/服务</w:t>
      </w:r>
      <w:proofErr w:type="gramStart"/>
      <w:r>
        <w:rPr>
          <w:rFonts w:ascii="宋体" w:hAnsi="宋体" w:hint="eastAsia"/>
          <w:b/>
          <w:bCs/>
          <w:color w:val="FF0000"/>
          <w:kern w:val="0"/>
          <w:szCs w:val="21"/>
        </w:rPr>
        <w:t>承接商</w:t>
      </w:r>
      <w:proofErr w:type="gramEnd"/>
      <w:r>
        <w:rPr>
          <w:rFonts w:ascii="宋体" w:hAnsi="宋体" w:hint="eastAsia"/>
          <w:b/>
          <w:bCs/>
          <w:color w:val="FF0000"/>
          <w:kern w:val="0"/>
          <w:szCs w:val="21"/>
        </w:rPr>
        <w:t>/工程承建商（根据项目属性确定）。</w:t>
      </w:r>
      <w:r>
        <w:rPr>
          <w:rFonts w:ascii="宋体" w:hAnsi="宋体" w:hint="eastAsia"/>
          <w:kern w:val="0"/>
          <w:szCs w:val="21"/>
        </w:rPr>
        <w:t>对于分包方式面向中小企业采购的项目，“企业名称”应填写分包部分采购标的对应的货物制造商/服务</w:t>
      </w:r>
      <w:proofErr w:type="gramStart"/>
      <w:r>
        <w:rPr>
          <w:rFonts w:ascii="宋体" w:hAnsi="宋体" w:hint="eastAsia"/>
          <w:kern w:val="0"/>
          <w:szCs w:val="21"/>
        </w:rPr>
        <w:t>承接商</w:t>
      </w:r>
      <w:proofErr w:type="gramEnd"/>
      <w:r>
        <w:rPr>
          <w:rFonts w:ascii="宋体" w:hAnsi="宋体" w:hint="eastAsia"/>
          <w:kern w:val="0"/>
          <w:szCs w:val="21"/>
        </w:rPr>
        <w:t>/工程承建商（根据项目属性确定）。对于以联合体方式面向中小企业采购的项目，“企业名称”应填写联合体中中小企业承担采购标的对应的货物制造商/服务</w:t>
      </w:r>
      <w:proofErr w:type="gramStart"/>
      <w:r>
        <w:rPr>
          <w:rFonts w:ascii="宋体" w:hAnsi="宋体" w:hint="eastAsia"/>
          <w:kern w:val="0"/>
          <w:szCs w:val="21"/>
        </w:rPr>
        <w:t>承接商</w:t>
      </w:r>
      <w:proofErr w:type="gramEnd"/>
      <w:r>
        <w:rPr>
          <w:rFonts w:ascii="宋体" w:hAnsi="宋体" w:hint="eastAsia"/>
          <w:kern w:val="0"/>
          <w:szCs w:val="21"/>
        </w:rPr>
        <w:t>/工程承建商（根据项目属性确定）；</w:t>
      </w:r>
    </w:p>
    <w:p w:rsidR="00D6689F" w:rsidRDefault="00A76128" w:rsidP="00F40C74">
      <w:pPr>
        <w:widowControl/>
        <w:snapToGrid w:val="0"/>
        <w:spacing w:line="360" w:lineRule="auto"/>
        <w:ind w:firstLineChars="167" w:firstLine="351"/>
        <w:jc w:val="left"/>
        <w:rPr>
          <w:rFonts w:ascii="Calibri" w:hAnsi="Calibri"/>
          <w:szCs w:val="22"/>
        </w:rPr>
      </w:pPr>
      <w:r>
        <w:rPr>
          <w:rFonts w:ascii="宋体" w:hAnsi="宋体" w:hint="eastAsia"/>
          <w:kern w:val="0"/>
          <w:szCs w:val="21"/>
        </w:rPr>
        <w:t>（10）投标（响应）供应商对《中小企业声明函》的真实性负责。投标（响应）供应商应当核实投标（响应）的货物制造商/服务</w:t>
      </w:r>
      <w:proofErr w:type="gramStart"/>
      <w:r>
        <w:rPr>
          <w:rFonts w:ascii="宋体" w:hAnsi="宋体" w:hint="eastAsia"/>
          <w:kern w:val="0"/>
          <w:szCs w:val="21"/>
        </w:rPr>
        <w:t>承接商</w:t>
      </w:r>
      <w:proofErr w:type="gramEnd"/>
      <w:r>
        <w:rPr>
          <w:rFonts w:ascii="宋体" w:hAnsi="宋体" w:hint="eastAsia"/>
          <w:kern w:val="0"/>
          <w:szCs w:val="21"/>
        </w:rPr>
        <w:t>/工程承建商（根据项目属性确定）的相关信息，如对相关信息了解不充分，或者不能确定相关信息真实、准确的，不建议出具《中小企业声明函》。</w:t>
      </w:r>
    </w:p>
    <w:p w:rsidR="00D6689F" w:rsidRDefault="00D6689F"/>
    <w:p w:rsidR="00D6689F" w:rsidRDefault="00A76128">
      <w:pPr>
        <w:pStyle w:val="4"/>
        <w:tabs>
          <w:tab w:val="left" w:pos="0"/>
        </w:tabs>
        <w:jc w:val="center"/>
        <w:rPr>
          <w:rFonts w:ascii="宋体" w:eastAsia="宋体" w:hAnsi="宋体"/>
        </w:rPr>
      </w:pPr>
      <w:r>
        <w:rPr>
          <w:rFonts w:ascii="宋体" w:eastAsia="宋体" w:hAnsi="宋体" w:hint="eastAsia"/>
        </w:rPr>
        <w:t>中小企业声明函</w:t>
      </w:r>
    </w:p>
    <w:p w:rsidR="00D6689F" w:rsidRDefault="00A76128">
      <w:pPr>
        <w:pStyle w:val="a8"/>
        <w:spacing w:line="302" w:lineRule="auto"/>
        <w:ind w:right="-1" w:firstLine="412"/>
        <w:rPr>
          <w:rFonts w:ascii="宋体" w:hAnsi="宋体"/>
          <w:szCs w:val="21"/>
        </w:rPr>
      </w:pPr>
      <w:r>
        <w:rPr>
          <w:rFonts w:ascii="宋体" w:hAnsi="宋体"/>
          <w:szCs w:val="21"/>
        </w:rPr>
        <w:t>本公司（联合体）郑重声明，根据《政府采购促进中小企业发展管理办法》（财库</w:t>
      </w:r>
      <w:r>
        <w:rPr>
          <w:rFonts w:ascii="宋体" w:hAnsi="宋体" w:hint="eastAsia"/>
          <w:szCs w:val="21"/>
        </w:rPr>
        <w:t>﹝</w:t>
      </w:r>
      <w:r>
        <w:rPr>
          <w:rFonts w:ascii="宋体" w:hAnsi="宋体"/>
          <w:szCs w:val="21"/>
        </w:rPr>
        <w:t>2020</w:t>
      </w:r>
      <w:r>
        <w:rPr>
          <w:rFonts w:ascii="宋体" w:hAnsi="宋体" w:hint="eastAsia"/>
          <w:szCs w:val="21"/>
        </w:rPr>
        <w:t>﹞</w:t>
      </w:r>
      <w:r>
        <w:rPr>
          <w:rFonts w:ascii="宋体" w:hAnsi="宋体"/>
          <w:szCs w:val="21"/>
        </w:rPr>
        <w:t>46 号）的规定，本公司（联合体）参加</w:t>
      </w:r>
      <w:r>
        <w:rPr>
          <w:rFonts w:ascii="宋体" w:hAnsi="宋体"/>
          <w:szCs w:val="21"/>
          <w:u w:val="single"/>
        </w:rPr>
        <w:t>（</w:t>
      </w:r>
      <w:r>
        <w:rPr>
          <w:rFonts w:ascii="宋体" w:hAnsi="宋体" w:hint="eastAsia"/>
          <w:color w:val="FF0000"/>
          <w:szCs w:val="21"/>
          <w:u w:val="single"/>
        </w:rPr>
        <w:t>深圳市第二人民医院</w:t>
      </w:r>
      <w:r>
        <w:rPr>
          <w:rFonts w:ascii="宋体" w:hAnsi="宋体"/>
          <w:szCs w:val="21"/>
          <w:u w:val="single"/>
        </w:rPr>
        <w:t>）</w:t>
      </w:r>
      <w:r>
        <w:rPr>
          <w:rFonts w:ascii="宋体" w:hAnsi="宋体"/>
          <w:szCs w:val="21"/>
        </w:rPr>
        <w:t>的</w:t>
      </w:r>
      <w:r>
        <w:rPr>
          <w:rFonts w:ascii="宋体" w:hAnsi="宋体"/>
          <w:szCs w:val="21"/>
          <w:u w:val="single"/>
        </w:rPr>
        <w:t>（项目名称）</w:t>
      </w:r>
      <w:r>
        <w:rPr>
          <w:rFonts w:ascii="宋体" w:hAnsi="宋体"/>
          <w:szCs w:val="21"/>
        </w:rPr>
        <w:t>采购活动，</w:t>
      </w:r>
      <w:r>
        <w:rPr>
          <w:rFonts w:ascii="宋体" w:hAnsi="宋体" w:hint="eastAsia"/>
          <w:szCs w:val="21"/>
        </w:rPr>
        <w:t>服务全部由符合政策要求的中小企业承接</w:t>
      </w:r>
      <w:r>
        <w:rPr>
          <w:rFonts w:ascii="宋体" w:hAnsi="宋体"/>
          <w:szCs w:val="21"/>
        </w:rPr>
        <w:t>。相关企业（含联合体中的中小企业、签订分包意向协议的中小企业）的具体情况如下：</w:t>
      </w:r>
    </w:p>
    <w:p w:rsidR="00D6689F" w:rsidRDefault="00A76128">
      <w:pPr>
        <w:pStyle w:val="a8"/>
        <w:spacing w:line="302" w:lineRule="auto"/>
        <w:ind w:right="-1" w:firstLine="412"/>
        <w:rPr>
          <w:rFonts w:ascii="宋体" w:hAnsi="宋体"/>
          <w:szCs w:val="21"/>
        </w:rPr>
      </w:pPr>
      <w:r>
        <w:rPr>
          <w:rFonts w:ascii="宋体" w:hAnsi="宋体" w:hint="eastAsia"/>
          <w:szCs w:val="21"/>
        </w:rPr>
        <w:t xml:space="preserve">1. </w:t>
      </w:r>
      <w:r>
        <w:rPr>
          <w:rFonts w:ascii="宋体" w:hAnsi="宋体"/>
          <w:szCs w:val="21"/>
          <w:u w:val="single"/>
        </w:rPr>
        <w:t>（标的名称）</w:t>
      </w:r>
      <w:r>
        <w:rPr>
          <w:rFonts w:ascii="宋体" w:hAnsi="宋体"/>
          <w:szCs w:val="21"/>
        </w:rPr>
        <w:t>，属于</w:t>
      </w:r>
      <w:r>
        <w:rPr>
          <w:rFonts w:ascii="宋体" w:hAnsi="宋体"/>
          <w:szCs w:val="21"/>
          <w:u w:val="single"/>
        </w:rPr>
        <w:t>（采购文件中明确的所属行业）</w:t>
      </w:r>
      <w:r>
        <w:rPr>
          <w:rFonts w:ascii="宋体" w:hAnsi="宋体"/>
          <w:szCs w:val="21"/>
        </w:rPr>
        <w:t>；承接企业为</w:t>
      </w:r>
      <w:r>
        <w:rPr>
          <w:rFonts w:ascii="宋体" w:hAnsi="宋体"/>
          <w:szCs w:val="21"/>
          <w:u w:val="single"/>
        </w:rPr>
        <w:t>（企业名称）</w:t>
      </w:r>
      <w:r>
        <w:rPr>
          <w:rFonts w:ascii="宋体" w:hAnsi="宋体"/>
          <w:szCs w:val="21"/>
        </w:rPr>
        <w:t>，从业人员</w:t>
      </w:r>
      <w:r>
        <w:rPr>
          <w:rFonts w:ascii="宋体" w:hAnsi="宋体"/>
          <w:szCs w:val="21"/>
          <w:u w:val="single"/>
        </w:rPr>
        <w:t xml:space="preserve"> </w:t>
      </w:r>
      <w:r>
        <w:rPr>
          <w:rFonts w:ascii="宋体" w:hAnsi="宋体"/>
          <w:szCs w:val="21"/>
          <w:u w:val="single"/>
        </w:rPr>
        <w:tab/>
      </w:r>
      <w:r>
        <w:rPr>
          <w:rFonts w:ascii="宋体" w:hAnsi="宋体"/>
          <w:szCs w:val="21"/>
        </w:rPr>
        <w:t>人，营业收入为</w:t>
      </w:r>
      <w:r>
        <w:rPr>
          <w:rFonts w:ascii="宋体" w:hAnsi="宋体"/>
          <w:szCs w:val="21"/>
          <w:u w:val="single"/>
        </w:rPr>
        <w:t xml:space="preserve"> </w:t>
      </w:r>
      <w:r>
        <w:rPr>
          <w:rFonts w:ascii="宋体" w:hAnsi="宋体"/>
          <w:szCs w:val="21"/>
          <w:u w:val="single"/>
        </w:rPr>
        <w:tab/>
      </w:r>
      <w:r>
        <w:rPr>
          <w:rFonts w:ascii="宋体" w:hAnsi="宋体" w:hint="eastAsia"/>
          <w:szCs w:val="21"/>
          <w:u w:val="single"/>
        </w:rPr>
        <w:t xml:space="preserve">  </w:t>
      </w:r>
      <w:r>
        <w:rPr>
          <w:rFonts w:ascii="宋体" w:hAnsi="宋体"/>
          <w:szCs w:val="21"/>
        </w:rPr>
        <w:t>万元，资产总额为</w:t>
      </w:r>
      <w:r>
        <w:rPr>
          <w:rFonts w:ascii="宋体" w:hAnsi="宋体" w:hint="eastAsia"/>
          <w:szCs w:val="21"/>
          <w:u w:val="single"/>
        </w:rPr>
        <w:t xml:space="preserve">     </w:t>
      </w:r>
      <w:r>
        <w:rPr>
          <w:rFonts w:ascii="宋体" w:hAnsi="宋体"/>
          <w:szCs w:val="21"/>
        </w:rPr>
        <w:t>万元，属于</w:t>
      </w:r>
      <w:r>
        <w:rPr>
          <w:rFonts w:ascii="宋体" w:hAnsi="宋体"/>
          <w:szCs w:val="21"/>
          <w:u w:val="single"/>
        </w:rPr>
        <w:t>（中型企业、小型企业、微型企业）</w:t>
      </w:r>
      <w:r>
        <w:rPr>
          <w:rFonts w:ascii="宋体" w:hAnsi="宋体"/>
          <w:szCs w:val="21"/>
        </w:rPr>
        <w:t>；</w:t>
      </w:r>
    </w:p>
    <w:p w:rsidR="00D6689F" w:rsidRDefault="00A76128">
      <w:pPr>
        <w:pStyle w:val="a8"/>
        <w:spacing w:line="302" w:lineRule="auto"/>
        <w:ind w:right="-1" w:firstLine="412"/>
        <w:rPr>
          <w:rFonts w:ascii="宋体" w:hAnsi="宋体"/>
          <w:szCs w:val="21"/>
        </w:rPr>
      </w:pPr>
      <w:r>
        <w:rPr>
          <w:rFonts w:ascii="宋体" w:hAnsi="宋体" w:hint="eastAsia"/>
          <w:szCs w:val="21"/>
        </w:rPr>
        <w:t xml:space="preserve">2. </w:t>
      </w:r>
      <w:r>
        <w:rPr>
          <w:rFonts w:ascii="宋体" w:hAnsi="宋体"/>
          <w:szCs w:val="21"/>
          <w:u w:val="single"/>
        </w:rPr>
        <w:t>（标的名称）</w:t>
      </w:r>
      <w:r>
        <w:rPr>
          <w:rFonts w:ascii="宋体" w:hAnsi="宋体"/>
          <w:szCs w:val="21"/>
        </w:rPr>
        <w:t>，属于</w:t>
      </w:r>
      <w:r>
        <w:rPr>
          <w:rFonts w:ascii="宋体" w:hAnsi="宋体"/>
          <w:szCs w:val="21"/>
          <w:u w:val="single"/>
        </w:rPr>
        <w:t>（采购文件中明确的所属行业）</w:t>
      </w:r>
      <w:r>
        <w:rPr>
          <w:rFonts w:ascii="宋体" w:hAnsi="宋体"/>
          <w:szCs w:val="21"/>
        </w:rPr>
        <w:t>；承接企业为</w:t>
      </w:r>
      <w:r>
        <w:rPr>
          <w:rFonts w:ascii="宋体" w:hAnsi="宋体"/>
          <w:szCs w:val="21"/>
          <w:u w:val="single"/>
        </w:rPr>
        <w:t>（企业名称）</w:t>
      </w:r>
      <w:r>
        <w:rPr>
          <w:rFonts w:ascii="宋体" w:hAnsi="宋体"/>
          <w:szCs w:val="21"/>
        </w:rPr>
        <w:t>，从业人员</w:t>
      </w:r>
      <w:r>
        <w:rPr>
          <w:rFonts w:ascii="宋体" w:hAnsi="宋体"/>
          <w:szCs w:val="21"/>
          <w:u w:val="single"/>
        </w:rPr>
        <w:t xml:space="preserve"> </w:t>
      </w:r>
      <w:r>
        <w:rPr>
          <w:rFonts w:ascii="宋体" w:hAnsi="宋体"/>
          <w:szCs w:val="21"/>
          <w:u w:val="single"/>
        </w:rPr>
        <w:tab/>
      </w:r>
      <w:r>
        <w:rPr>
          <w:rFonts w:ascii="宋体" w:hAnsi="宋体"/>
          <w:szCs w:val="21"/>
        </w:rPr>
        <w:t>人，营业收入为</w:t>
      </w:r>
      <w:r>
        <w:rPr>
          <w:rFonts w:ascii="宋体" w:hAnsi="宋体"/>
          <w:szCs w:val="21"/>
          <w:u w:val="single"/>
        </w:rPr>
        <w:t xml:space="preserve"> </w:t>
      </w:r>
      <w:r>
        <w:rPr>
          <w:rFonts w:ascii="宋体" w:hAnsi="宋体"/>
          <w:szCs w:val="21"/>
          <w:u w:val="single"/>
        </w:rPr>
        <w:tab/>
      </w:r>
      <w:r>
        <w:rPr>
          <w:rFonts w:ascii="宋体" w:hAnsi="宋体" w:hint="eastAsia"/>
          <w:szCs w:val="21"/>
          <w:u w:val="single"/>
        </w:rPr>
        <w:t xml:space="preserve">  </w:t>
      </w:r>
      <w:r>
        <w:rPr>
          <w:rFonts w:ascii="宋体" w:hAnsi="宋体"/>
          <w:szCs w:val="21"/>
        </w:rPr>
        <w:t>万元，资产总额为</w:t>
      </w:r>
      <w:r>
        <w:rPr>
          <w:rFonts w:ascii="宋体" w:hAnsi="宋体" w:hint="eastAsia"/>
          <w:szCs w:val="21"/>
          <w:u w:val="single"/>
        </w:rPr>
        <w:t xml:space="preserve">     </w:t>
      </w:r>
      <w:r>
        <w:rPr>
          <w:rFonts w:ascii="宋体" w:hAnsi="宋体"/>
          <w:szCs w:val="21"/>
        </w:rPr>
        <w:t>万元，属于</w:t>
      </w:r>
      <w:r>
        <w:rPr>
          <w:rFonts w:ascii="宋体" w:hAnsi="宋体"/>
          <w:szCs w:val="21"/>
          <w:u w:val="single"/>
        </w:rPr>
        <w:t>（中型企业、小型企业、微型企业）</w:t>
      </w:r>
      <w:r>
        <w:rPr>
          <w:rFonts w:ascii="宋体" w:hAnsi="宋体"/>
          <w:szCs w:val="21"/>
        </w:rPr>
        <w:t>；</w:t>
      </w:r>
    </w:p>
    <w:p w:rsidR="00D6689F" w:rsidRDefault="00A76128">
      <w:pPr>
        <w:pStyle w:val="a8"/>
        <w:spacing w:before="11"/>
        <w:ind w:right="-1" w:firstLineChars="202" w:firstLine="424"/>
        <w:rPr>
          <w:rFonts w:ascii="宋体" w:hAnsi="宋体"/>
          <w:szCs w:val="21"/>
        </w:rPr>
      </w:pPr>
      <w:r>
        <w:rPr>
          <w:rFonts w:ascii="宋体" w:hAnsi="宋体"/>
          <w:szCs w:val="21"/>
        </w:rPr>
        <w:t>……</w:t>
      </w:r>
    </w:p>
    <w:p w:rsidR="00D6689F" w:rsidRDefault="00A76128">
      <w:pPr>
        <w:pStyle w:val="a8"/>
        <w:spacing w:line="302" w:lineRule="auto"/>
        <w:ind w:right="-1" w:firstLine="412"/>
        <w:rPr>
          <w:rFonts w:ascii="宋体" w:hAnsi="宋体"/>
          <w:szCs w:val="21"/>
        </w:rPr>
      </w:pPr>
      <w:r>
        <w:rPr>
          <w:rFonts w:ascii="宋体" w:hAnsi="宋体"/>
          <w:szCs w:val="21"/>
        </w:rPr>
        <w:t>以上企业，不属于大企业的分支机构，不存在控股股东为大企业的情形，也不存在与大企业的负责人为同一人的情形。</w:t>
      </w:r>
    </w:p>
    <w:p w:rsidR="00D6689F" w:rsidRDefault="00A76128">
      <w:pPr>
        <w:pStyle w:val="a8"/>
        <w:spacing w:line="302" w:lineRule="auto"/>
        <w:ind w:right="-1" w:firstLine="412"/>
        <w:rPr>
          <w:rFonts w:ascii="宋体" w:hAnsi="宋体"/>
          <w:szCs w:val="21"/>
        </w:rPr>
      </w:pPr>
      <w:r>
        <w:rPr>
          <w:rFonts w:ascii="宋体" w:hAnsi="宋体"/>
          <w:szCs w:val="21"/>
        </w:rPr>
        <w:t>本企业对上述声明内容的真实性负责。如有虚假，将依法承担相应责任</w:t>
      </w:r>
      <w:r>
        <w:rPr>
          <w:rFonts w:ascii="宋体" w:hAnsi="宋体" w:hint="eastAsia"/>
          <w:szCs w:val="21"/>
        </w:rPr>
        <w:t>。</w:t>
      </w:r>
    </w:p>
    <w:p w:rsidR="00D6689F" w:rsidRDefault="00A76128">
      <w:pPr>
        <w:pStyle w:val="a8"/>
        <w:spacing w:line="302" w:lineRule="auto"/>
        <w:ind w:right="-1" w:firstLine="412"/>
        <w:rPr>
          <w:rFonts w:ascii="宋体" w:hAnsi="宋体"/>
          <w:szCs w:val="21"/>
        </w:rPr>
      </w:pPr>
      <w:r>
        <w:rPr>
          <w:rFonts w:ascii="宋体" w:hAnsi="宋体"/>
          <w:szCs w:val="21"/>
        </w:rPr>
        <w:t>本企业</w:t>
      </w:r>
      <w:r>
        <w:rPr>
          <w:rFonts w:ascii="宋体" w:hAnsi="宋体" w:hint="eastAsia"/>
          <w:szCs w:val="21"/>
        </w:rPr>
        <w:t>已知悉《政府采购促进中小企业发展管理办法》（财库〔2020〕46 号）、《中小企业划型标准规定》（工信</w:t>
      </w:r>
      <w:proofErr w:type="gramStart"/>
      <w:r>
        <w:rPr>
          <w:rFonts w:ascii="宋体" w:hAnsi="宋体" w:hint="eastAsia"/>
          <w:szCs w:val="21"/>
        </w:rPr>
        <w:t>部联企〔2011〕</w:t>
      </w:r>
      <w:proofErr w:type="gramEnd"/>
      <w:r>
        <w:rPr>
          <w:rFonts w:ascii="宋体" w:hAnsi="宋体" w:hint="eastAsia"/>
          <w:szCs w:val="21"/>
        </w:rPr>
        <w:t>300 号）、《统计上大中小微型企业划分办法（2017）》等规定，承诺提供的声明</w:t>
      </w:r>
      <w:proofErr w:type="gramStart"/>
      <w:r>
        <w:rPr>
          <w:rFonts w:ascii="宋体" w:hAnsi="宋体" w:hint="eastAsia"/>
          <w:szCs w:val="21"/>
        </w:rPr>
        <w:t>函内容</w:t>
      </w:r>
      <w:proofErr w:type="gramEnd"/>
      <w:r>
        <w:rPr>
          <w:rFonts w:ascii="宋体" w:hAnsi="宋体" w:hint="eastAsia"/>
          <w:szCs w:val="21"/>
        </w:rPr>
        <w:t>是真实的，并知悉根据《政府采购促进中小企业发展管理办法》（财库〔2020〕46 号）第二十条规定，供应</w:t>
      </w:r>
      <w:proofErr w:type="gramStart"/>
      <w:r>
        <w:rPr>
          <w:rFonts w:ascii="宋体" w:hAnsi="宋体" w:hint="eastAsia"/>
          <w:szCs w:val="21"/>
        </w:rPr>
        <w:t>商按照</w:t>
      </w:r>
      <w:proofErr w:type="gramEnd"/>
      <w:r>
        <w:rPr>
          <w:rFonts w:ascii="宋体" w:hAnsi="宋体" w:hint="eastAsia"/>
          <w:szCs w:val="21"/>
        </w:rPr>
        <w:t>本办法规定提供声明</w:t>
      </w:r>
      <w:proofErr w:type="gramStart"/>
      <w:r>
        <w:rPr>
          <w:rFonts w:ascii="宋体" w:hAnsi="宋体" w:hint="eastAsia"/>
          <w:szCs w:val="21"/>
        </w:rPr>
        <w:t>函内容</w:t>
      </w:r>
      <w:proofErr w:type="gramEnd"/>
      <w:r>
        <w:rPr>
          <w:rFonts w:ascii="宋体" w:hAnsi="宋体" w:hint="eastAsia"/>
          <w:szCs w:val="21"/>
        </w:rPr>
        <w:t>不实的，属于提供虚假材料谋取中标、成交，依照《政府采购法》等政府采购有关法律法规规定追究相应责任。</w:t>
      </w:r>
    </w:p>
    <w:p w:rsidR="00D6689F" w:rsidRDefault="00D6689F">
      <w:pPr>
        <w:spacing w:line="360" w:lineRule="auto"/>
        <w:ind w:firstLineChars="200" w:firstLine="420"/>
        <w:rPr>
          <w:rFonts w:ascii="宋体" w:hAnsi="宋体"/>
          <w:szCs w:val="21"/>
        </w:rPr>
      </w:pPr>
    </w:p>
    <w:p w:rsidR="00D6689F" w:rsidRDefault="00A76128">
      <w:pPr>
        <w:spacing w:line="360" w:lineRule="auto"/>
        <w:ind w:firstLineChars="200" w:firstLine="420"/>
        <w:jc w:val="right"/>
        <w:rPr>
          <w:rFonts w:ascii="宋体" w:hAnsi="宋体"/>
          <w:szCs w:val="21"/>
        </w:rPr>
      </w:pPr>
      <w:r>
        <w:rPr>
          <w:rFonts w:ascii="宋体" w:hAnsi="宋体" w:hint="eastAsia"/>
          <w:szCs w:val="21"/>
        </w:rPr>
        <w:t>企业名称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rsidR="00D6689F" w:rsidRDefault="00A76128">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rsidR="00D6689F" w:rsidRDefault="00A76128">
      <w:pPr>
        <w:spacing w:line="360" w:lineRule="auto"/>
        <w:ind w:firstLineChars="200" w:firstLine="420"/>
        <w:rPr>
          <w:rFonts w:ascii="宋体" w:hAnsi="宋体"/>
          <w:szCs w:val="21"/>
        </w:rPr>
      </w:pPr>
      <w:r>
        <w:rPr>
          <w:rFonts w:ascii="宋体" w:hAnsi="宋体" w:hint="eastAsia"/>
          <w:szCs w:val="21"/>
        </w:rPr>
        <w:lastRenderedPageBreak/>
        <w:t>备注：</w:t>
      </w:r>
    </w:p>
    <w:p w:rsidR="00D6689F" w:rsidRDefault="00A76128">
      <w:pPr>
        <w:spacing w:line="360" w:lineRule="auto"/>
        <w:ind w:firstLineChars="200" w:firstLine="420"/>
        <w:rPr>
          <w:rFonts w:ascii="宋体" w:hAnsi="宋体"/>
          <w:szCs w:val="21"/>
        </w:rPr>
      </w:pPr>
      <w:r>
        <w:rPr>
          <w:rFonts w:ascii="宋体" w:hAnsi="宋体" w:hint="eastAsia"/>
          <w:szCs w:val="21"/>
        </w:rPr>
        <w:t>1、填写前请认真阅读《工业和信息化部、国家统计局、国家发展和改革委员会、财政部关于印发中小企业划型标准规定的通知》</w:t>
      </w:r>
      <w:r>
        <w:rPr>
          <w:rFonts w:ascii="宋体" w:hAnsi="宋体"/>
          <w:szCs w:val="21"/>
        </w:rPr>
        <w:t>(</w:t>
      </w:r>
      <w:r>
        <w:rPr>
          <w:rFonts w:ascii="宋体" w:hAnsi="宋体" w:hint="eastAsia"/>
          <w:szCs w:val="21"/>
        </w:rPr>
        <w:t>工信部联企业〔</w:t>
      </w:r>
      <w:r>
        <w:rPr>
          <w:rFonts w:ascii="宋体" w:hAnsi="宋体"/>
          <w:szCs w:val="21"/>
        </w:rPr>
        <w:t>2011</w:t>
      </w:r>
      <w:r>
        <w:rPr>
          <w:rFonts w:ascii="宋体" w:hAnsi="宋体" w:hint="eastAsia"/>
          <w:szCs w:val="21"/>
        </w:rPr>
        <w:t>〕</w:t>
      </w:r>
      <w:r>
        <w:rPr>
          <w:rFonts w:ascii="宋体" w:hAnsi="宋体"/>
          <w:szCs w:val="21"/>
        </w:rPr>
        <w:t>300</w:t>
      </w:r>
      <w:r>
        <w:rPr>
          <w:rFonts w:ascii="宋体" w:hAnsi="宋体" w:hint="eastAsia"/>
          <w:szCs w:val="21"/>
        </w:rPr>
        <w:t>号</w:t>
      </w:r>
      <w:r>
        <w:rPr>
          <w:rFonts w:ascii="宋体" w:hAnsi="宋体"/>
          <w:szCs w:val="21"/>
        </w:rPr>
        <w:t>)</w:t>
      </w:r>
      <w:r>
        <w:rPr>
          <w:rFonts w:ascii="宋体" w:hAnsi="宋体" w:hint="eastAsia"/>
          <w:szCs w:val="21"/>
        </w:rPr>
        <w:t>和</w:t>
      </w:r>
      <w:proofErr w:type="gramStart"/>
      <w:r>
        <w:rPr>
          <w:rFonts w:ascii="宋体" w:hAnsi="宋体" w:hint="eastAsia"/>
          <w:szCs w:val="21"/>
        </w:rPr>
        <w:t>《</w:t>
      </w:r>
      <w:proofErr w:type="gramEnd"/>
      <w:r>
        <w:rPr>
          <w:rFonts w:ascii="宋体" w:hAnsi="宋体" w:hint="eastAsia"/>
          <w:szCs w:val="21"/>
        </w:rPr>
        <w:t>财政部 工业和信息化部关于印发</w:t>
      </w:r>
      <w:proofErr w:type="gramStart"/>
      <w:r>
        <w:rPr>
          <w:rFonts w:ascii="宋体" w:hAnsi="宋体" w:hint="eastAsia"/>
          <w:szCs w:val="21"/>
        </w:rPr>
        <w:t>《</w:t>
      </w:r>
      <w:proofErr w:type="gramEnd"/>
      <w:r>
        <w:rPr>
          <w:rFonts w:ascii="宋体" w:hAnsi="宋体" w:hint="eastAsia"/>
          <w:szCs w:val="21"/>
        </w:rPr>
        <w:t>政府采购促进中小企业发展管理办法</w:t>
      </w:r>
      <w:proofErr w:type="gramStart"/>
      <w:r>
        <w:rPr>
          <w:rFonts w:ascii="宋体" w:hAnsi="宋体" w:hint="eastAsia"/>
          <w:szCs w:val="21"/>
        </w:rPr>
        <w:t>》</w:t>
      </w:r>
      <w:proofErr w:type="gramEnd"/>
      <w:r>
        <w:rPr>
          <w:rFonts w:ascii="宋体" w:hAnsi="宋体" w:hint="eastAsia"/>
          <w:szCs w:val="21"/>
        </w:rPr>
        <w:t>的通知</w:t>
      </w:r>
      <w:proofErr w:type="gramStart"/>
      <w:r>
        <w:rPr>
          <w:rFonts w:ascii="宋体" w:hAnsi="宋体" w:hint="eastAsia"/>
          <w:szCs w:val="21"/>
        </w:rPr>
        <w:t>》</w:t>
      </w:r>
      <w:proofErr w:type="gramEnd"/>
      <w:r>
        <w:rPr>
          <w:rFonts w:ascii="宋体" w:hAnsi="宋体"/>
          <w:szCs w:val="21"/>
        </w:rPr>
        <w:t>(</w:t>
      </w:r>
      <w:r>
        <w:rPr>
          <w:rFonts w:ascii="宋体" w:hAnsi="宋体" w:hint="eastAsia"/>
          <w:szCs w:val="21"/>
        </w:rPr>
        <w:t>财库〔2020〕46号</w:t>
      </w:r>
      <w:r>
        <w:rPr>
          <w:rFonts w:ascii="宋体" w:hAnsi="宋体"/>
          <w:szCs w:val="21"/>
        </w:rPr>
        <w:t>)</w:t>
      </w:r>
      <w:r>
        <w:rPr>
          <w:rFonts w:ascii="宋体" w:hAnsi="宋体" w:hint="eastAsia"/>
          <w:szCs w:val="21"/>
        </w:rPr>
        <w:t>相关规定。</w:t>
      </w:r>
    </w:p>
    <w:p w:rsidR="00D6689F" w:rsidRDefault="00A76128">
      <w:pPr>
        <w:spacing w:line="360" w:lineRule="auto"/>
        <w:ind w:firstLineChars="202" w:firstLine="424"/>
        <w:rPr>
          <w:rFonts w:ascii="宋体" w:hAnsi="宋体"/>
          <w:szCs w:val="21"/>
        </w:rPr>
      </w:pPr>
      <w:r>
        <w:rPr>
          <w:rFonts w:ascii="宋体" w:hAnsi="宋体" w:hint="eastAsia"/>
          <w:szCs w:val="21"/>
        </w:rPr>
        <w:t>2、从业人员、营业收入、资产总额填报上一年度数据，无上</w:t>
      </w:r>
      <w:proofErr w:type="gramStart"/>
      <w:r>
        <w:rPr>
          <w:rFonts w:ascii="宋体" w:hAnsi="宋体" w:hint="eastAsia"/>
          <w:szCs w:val="21"/>
        </w:rPr>
        <w:t>一</w:t>
      </w:r>
      <w:proofErr w:type="gramEnd"/>
      <w:r>
        <w:rPr>
          <w:rFonts w:ascii="宋体" w:hAnsi="宋体" w:hint="eastAsia"/>
          <w:szCs w:val="21"/>
        </w:rPr>
        <w:t>年度数据的新成立企业可不填报。</w:t>
      </w:r>
    </w:p>
    <w:p w:rsidR="00D6689F" w:rsidRDefault="00A76128">
      <w:pPr>
        <w:spacing w:line="360" w:lineRule="auto"/>
        <w:ind w:firstLineChars="202" w:firstLine="424"/>
        <w:rPr>
          <w:rFonts w:ascii="宋体" w:hAnsi="宋体"/>
          <w:szCs w:val="22"/>
        </w:rPr>
      </w:pPr>
      <w:r>
        <w:rPr>
          <w:rFonts w:ascii="宋体" w:hAnsi="宋体" w:hint="eastAsia"/>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ascii="宋体" w:hAnsi="宋体" w:hint="eastAsia"/>
          <w:b/>
          <w:szCs w:val="22"/>
        </w:rPr>
        <w:t>《中小企业声明函》中相关企业所属行业应当与采购标的所属行业相一致</w:t>
      </w:r>
      <w:r>
        <w:rPr>
          <w:rFonts w:ascii="宋体" w:hAnsi="宋体" w:hint="eastAsia"/>
          <w:szCs w:val="22"/>
        </w:rPr>
        <w:t>。</w:t>
      </w:r>
    </w:p>
    <w:p w:rsidR="00D6689F" w:rsidRDefault="00A76128">
      <w:pPr>
        <w:spacing w:line="360" w:lineRule="auto"/>
        <w:ind w:firstLineChars="202" w:firstLine="424"/>
        <w:rPr>
          <w:rFonts w:ascii="宋体" w:hAnsi="宋体"/>
          <w:szCs w:val="22"/>
        </w:rPr>
      </w:pPr>
      <w:r>
        <w:rPr>
          <w:rFonts w:ascii="宋体" w:hAnsi="宋体" w:hint="eastAsia"/>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rsidR="00D6689F" w:rsidRDefault="00D6689F">
      <w:pPr>
        <w:spacing w:line="360" w:lineRule="auto"/>
        <w:ind w:firstLineChars="200" w:firstLine="420"/>
        <w:rPr>
          <w:rFonts w:ascii="宋体" w:hAnsi="宋体"/>
          <w:szCs w:val="21"/>
        </w:rPr>
      </w:pPr>
    </w:p>
    <w:p w:rsidR="00D6689F" w:rsidRDefault="00A76128">
      <w:pPr>
        <w:pStyle w:val="4"/>
        <w:tabs>
          <w:tab w:val="left" w:pos="0"/>
        </w:tabs>
        <w:jc w:val="center"/>
        <w:rPr>
          <w:rFonts w:ascii="宋体" w:eastAsia="宋体" w:hAnsi="宋体"/>
        </w:rPr>
      </w:pPr>
      <w:r>
        <w:rPr>
          <w:rFonts w:ascii="宋体" w:eastAsia="宋体" w:hAnsi="宋体" w:hint="eastAsia"/>
        </w:rPr>
        <w:t>监狱企业声明函</w:t>
      </w:r>
    </w:p>
    <w:p w:rsidR="00D6689F" w:rsidRDefault="00A76128">
      <w:pPr>
        <w:spacing w:after="60" w:line="360" w:lineRule="auto"/>
        <w:ind w:firstLineChars="200" w:firstLine="420"/>
        <w:rPr>
          <w:rFonts w:ascii="宋体" w:hAnsi="宋体"/>
          <w:szCs w:val="21"/>
        </w:rPr>
      </w:pPr>
      <w:r>
        <w:rPr>
          <w:rFonts w:ascii="宋体" w:hAnsi="宋体" w:hint="eastAsia"/>
          <w:szCs w:val="21"/>
        </w:rPr>
        <w:t>本单位郑重声明，根据《财政部 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号）的规定，本单位为符合条件的监狱企业。</w:t>
      </w:r>
    </w:p>
    <w:p w:rsidR="00D6689F" w:rsidRDefault="00A76128">
      <w:pPr>
        <w:spacing w:after="60" w:line="360" w:lineRule="auto"/>
        <w:ind w:firstLineChars="200" w:firstLine="420"/>
        <w:rPr>
          <w:rFonts w:ascii="宋体" w:hAnsi="宋体"/>
          <w:szCs w:val="21"/>
        </w:rPr>
      </w:pPr>
      <w:r>
        <w:rPr>
          <w:rFonts w:ascii="宋体" w:hAnsi="宋体" w:hint="eastAsia"/>
          <w:szCs w:val="21"/>
        </w:rPr>
        <w:t>本单位对上述声明的真实性负责。如有虚假，将依法承担相应责任。</w:t>
      </w:r>
    </w:p>
    <w:p w:rsidR="00D6689F" w:rsidRDefault="00A76128">
      <w:pPr>
        <w:spacing w:line="360" w:lineRule="auto"/>
        <w:ind w:firstLineChars="200" w:firstLine="420"/>
        <w:jc w:val="right"/>
        <w:rPr>
          <w:rFonts w:ascii="宋体" w:hAnsi="宋体"/>
          <w:szCs w:val="21"/>
        </w:rPr>
      </w:pPr>
      <w:r>
        <w:rPr>
          <w:rFonts w:ascii="宋体" w:hAnsi="宋体" w:hint="eastAsia"/>
          <w:szCs w:val="21"/>
        </w:rPr>
        <w:t>单位名称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rsidR="00D6689F" w:rsidRDefault="00A76128">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rsidR="00D6689F" w:rsidRDefault="00A76128">
      <w:pPr>
        <w:spacing w:line="360" w:lineRule="auto"/>
        <w:ind w:firstLine="645"/>
        <w:rPr>
          <w:rFonts w:ascii="宋体"/>
          <w:b/>
          <w:szCs w:val="21"/>
        </w:rPr>
      </w:pPr>
      <w:r>
        <w:rPr>
          <w:rFonts w:ascii="宋体" w:hAnsi="宋体" w:hint="eastAsia"/>
          <w:szCs w:val="21"/>
        </w:rPr>
        <w:t xml:space="preserve">                                    </w:t>
      </w:r>
    </w:p>
    <w:p w:rsidR="00D6689F" w:rsidRDefault="00A76128">
      <w:pPr>
        <w:spacing w:after="60" w:line="360" w:lineRule="auto"/>
        <w:ind w:firstLineChars="200" w:firstLine="422"/>
        <w:rPr>
          <w:rFonts w:ascii="宋体" w:hAnsi="宋体"/>
          <w:b/>
          <w:szCs w:val="21"/>
        </w:rPr>
      </w:pPr>
      <w:r>
        <w:rPr>
          <w:rFonts w:ascii="宋体" w:hAnsi="宋体" w:hint="eastAsia"/>
          <w:b/>
          <w:szCs w:val="21"/>
        </w:rPr>
        <w:t>附：省级以上监狱管理局、戒毒管理局（含新疆生产建设兵团）出具的监狱企业证明文件。</w:t>
      </w:r>
    </w:p>
    <w:p w:rsidR="00D6689F" w:rsidRDefault="00D6689F">
      <w:pPr>
        <w:spacing w:line="360" w:lineRule="auto"/>
        <w:ind w:left="723" w:hangingChars="300" w:hanging="723"/>
        <w:rPr>
          <w:b/>
          <w:sz w:val="24"/>
        </w:rPr>
      </w:pPr>
    </w:p>
    <w:p w:rsidR="00D6689F" w:rsidRDefault="00A76128">
      <w:pPr>
        <w:spacing w:line="360" w:lineRule="auto"/>
        <w:ind w:firstLineChars="202" w:firstLine="424"/>
        <w:rPr>
          <w:rFonts w:ascii="宋体" w:hAnsi="宋体"/>
          <w:szCs w:val="21"/>
        </w:rPr>
      </w:pPr>
      <w:r>
        <w:rPr>
          <w:rFonts w:ascii="宋体" w:hAnsi="宋体" w:hint="eastAsia"/>
          <w:szCs w:val="21"/>
        </w:rPr>
        <w:t>备注：填写前请认真阅读《财政部 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rsidR="00D6689F" w:rsidRDefault="00D6689F">
      <w:pPr>
        <w:spacing w:line="360" w:lineRule="auto"/>
        <w:ind w:firstLineChars="200" w:firstLine="420"/>
        <w:rPr>
          <w:rFonts w:ascii="宋体" w:hAnsi="宋体"/>
          <w:szCs w:val="21"/>
        </w:rPr>
      </w:pPr>
    </w:p>
    <w:p w:rsidR="00D6689F" w:rsidRDefault="00A76128">
      <w:pPr>
        <w:pStyle w:val="4"/>
        <w:tabs>
          <w:tab w:val="left" w:pos="0"/>
        </w:tabs>
        <w:jc w:val="center"/>
        <w:rPr>
          <w:rFonts w:ascii="宋体" w:eastAsia="宋体" w:hAnsi="宋体"/>
        </w:rPr>
      </w:pPr>
      <w:r>
        <w:rPr>
          <w:rFonts w:ascii="宋体" w:eastAsia="宋体" w:hAnsi="宋体" w:hint="eastAsia"/>
        </w:rPr>
        <w:lastRenderedPageBreak/>
        <w:t>残疾人福利性单位声明函</w:t>
      </w:r>
    </w:p>
    <w:p w:rsidR="00D6689F" w:rsidRDefault="00A76128">
      <w:pPr>
        <w:spacing w:line="360" w:lineRule="auto"/>
        <w:ind w:firstLineChars="200" w:firstLine="420"/>
        <w:rPr>
          <w:rFonts w:ascii="宋体" w:hAnsi="宋体"/>
          <w:szCs w:val="21"/>
        </w:rPr>
      </w:pPr>
      <w:r>
        <w:rPr>
          <w:rFonts w:ascii="宋体" w:hAnsi="宋体" w:hint="eastAsia"/>
          <w:szCs w:val="21"/>
        </w:rPr>
        <w:t>本单位郑重声明，根据《财政部 民政部 中国残疾人联合会关于促进残疾人就业政府采购政策的通知》（财库〔2017〕 141号）的规定，本单位为符合条件的残疾人福利性单位，且本单位参加</w:t>
      </w:r>
      <w:r>
        <w:rPr>
          <w:rFonts w:ascii="宋体" w:hAnsi="宋体" w:hint="eastAsia"/>
          <w:szCs w:val="21"/>
          <w:u w:val="single"/>
        </w:rPr>
        <w:t xml:space="preserve">               </w:t>
      </w:r>
      <w:r>
        <w:rPr>
          <w:rFonts w:ascii="宋体" w:hAnsi="宋体" w:hint="eastAsia"/>
          <w:szCs w:val="21"/>
        </w:rPr>
        <w:t>单位的</w:t>
      </w:r>
      <w:r>
        <w:rPr>
          <w:rFonts w:ascii="宋体" w:hAnsi="宋体" w:hint="eastAsia"/>
          <w:szCs w:val="21"/>
          <w:u w:val="single"/>
        </w:rPr>
        <w:t xml:space="preserve">            </w:t>
      </w:r>
      <w:r>
        <w:rPr>
          <w:rFonts w:ascii="宋体" w:hAnsi="宋体" w:hint="eastAsia"/>
          <w:szCs w:val="21"/>
        </w:rPr>
        <w:t>项目采购活动，由本单位提供服务。</w:t>
      </w:r>
    </w:p>
    <w:p w:rsidR="00D6689F" w:rsidRDefault="00A76128">
      <w:pPr>
        <w:spacing w:line="360" w:lineRule="auto"/>
        <w:ind w:firstLineChars="200" w:firstLine="420"/>
        <w:rPr>
          <w:rFonts w:ascii="宋体" w:hAnsi="宋体"/>
          <w:szCs w:val="21"/>
        </w:rPr>
      </w:pPr>
      <w:r>
        <w:rPr>
          <w:rFonts w:ascii="宋体" w:hAnsi="宋体" w:hint="eastAsia"/>
          <w:szCs w:val="21"/>
        </w:rPr>
        <w:t>本单位对上述声明的真实性负责。如有虚假，将依法承担相应责任。</w:t>
      </w:r>
    </w:p>
    <w:p w:rsidR="00D6689F" w:rsidRDefault="00A76128">
      <w:pPr>
        <w:spacing w:line="360" w:lineRule="auto"/>
        <w:ind w:firstLineChars="200" w:firstLine="420"/>
        <w:rPr>
          <w:rFonts w:ascii="宋体" w:hAnsi="宋体"/>
          <w:szCs w:val="21"/>
        </w:rPr>
      </w:pPr>
      <w:r>
        <w:rPr>
          <w:rFonts w:ascii="宋体" w:hAnsi="宋体" w:hint="eastAsia"/>
          <w:szCs w:val="21"/>
        </w:rPr>
        <w:t>本单位知悉《关于促进残疾人就业政府采购政策的通知》（财库〔2017〕141 号）的规定，承诺提供的声明</w:t>
      </w:r>
      <w:proofErr w:type="gramStart"/>
      <w:r>
        <w:rPr>
          <w:rFonts w:ascii="宋体" w:hAnsi="宋体" w:hint="eastAsia"/>
          <w:szCs w:val="21"/>
        </w:rPr>
        <w:t>函内容</w:t>
      </w:r>
      <w:proofErr w:type="gramEnd"/>
      <w:r>
        <w:rPr>
          <w:rFonts w:ascii="宋体" w:hAnsi="宋体" w:hint="eastAsia"/>
          <w:szCs w:val="21"/>
        </w:rPr>
        <w:t>是真实的，如提供声明</w:t>
      </w:r>
      <w:proofErr w:type="gramStart"/>
      <w:r>
        <w:rPr>
          <w:rFonts w:ascii="宋体" w:hAnsi="宋体" w:hint="eastAsia"/>
          <w:szCs w:val="21"/>
        </w:rPr>
        <w:t>函内容</w:t>
      </w:r>
      <w:proofErr w:type="gramEnd"/>
      <w:r>
        <w:rPr>
          <w:rFonts w:ascii="宋体" w:hAnsi="宋体" w:hint="eastAsia"/>
          <w:szCs w:val="21"/>
        </w:rPr>
        <w:t>不实，则依法追究相关法律责任。</w:t>
      </w:r>
    </w:p>
    <w:p w:rsidR="00D6689F" w:rsidRDefault="00D6689F">
      <w:pPr>
        <w:spacing w:line="360" w:lineRule="auto"/>
        <w:ind w:firstLineChars="200" w:firstLine="420"/>
        <w:rPr>
          <w:rFonts w:ascii="宋体" w:hAnsi="宋体"/>
          <w:szCs w:val="21"/>
        </w:rPr>
      </w:pPr>
    </w:p>
    <w:p w:rsidR="00D6689F" w:rsidRDefault="00A76128">
      <w:pPr>
        <w:spacing w:line="360" w:lineRule="auto"/>
        <w:ind w:firstLineChars="200" w:firstLine="420"/>
        <w:jc w:val="right"/>
        <w:rPr>
          <w:rFonts w:ascii="宋体" w:hAnsi="宋体"/>
          <w:szCs w:val="21"/>
        </w:rPr>
      </w:pPr>
      <w:r>
        <w:rPr>
          <w:rFonts w:ascii="宋体" w:hAnsi="宋体" w:hint="eastAsia"/>
          <w:szCs w:val="21"/>
        </w:rPr>
        <w:t>单位名称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rsidR="00D6689F" w:rsidRDefault="00A76128">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rsidR="00D6689F" w:rsidRDefault="00D6689F">
      <w:pPr>
        <w:spacing w:line="360" w:lineRule="auto"/>
        <w:ind w:firstLineChars="200" w:firstLine="420"/>
        <w:jc w:val="right"/>
        <w:rPr>
          <w:rFonts w:ascii="宋体" w:hAnsi="宋体"/>
          <w:szCs w:val="21"/>
        </w:rPr>
      </w:pPr>
    </w:p>
    <w:p w:rsidR="00D6689F" w:rsidRDefault="00A76128">
      <w:pPr>
        <w:spacing w:line="360" w:lineRule="auto"/>
        <w:jc w:val="left"/>
      </w:pPr>
      <w:r>
        <w:rPr>
          <w:rFonts w:ascii="宋体" w:hAnsi="宋体" w:hint="eastAsia"/>
          <w:szCs w:val="21"/>
        </w:rPr>
        <w:t xml:space="preserve">    备注：填写前请认真阅读《财政部 民政部 中国残疾人联合会关于促进残疾人就业政府采购政策的通知》</w:t>
      </w:r>
      <w:r>
        <w:rPr>
          <w:rFonts w:ascii="宋体" w:hAnsi="宋体"/>
          <w:szCs w:val="21"/>
        </w:rPr>
        <w:t>(</w:t>
      </w:r>
      <w:r>
        <w:rPr>
          <w:rFonts w:ascii="宋体" w:hAnsi="宋体" w:hint="eastAsia"/>
          <w:szCs w:val="21"/>
        </w:rPr>
        <w:t>财库〔2017〕141号</w:t>
      </w:r>
      <w:r>
        <w:rPr>
          <w:rFonts w:ascii="宋体" w:hAnsi="宋体"/>
          <w:szCs w:val="21"/>
        </w:rPr>
        <w:t>)</w:t>
      </w:r>
      <w:r>
        <w:rPr>
          <w:rFonts w:ascii="宋体" w:hAnsi="宋体" w:hint="eastAsia"/>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r>
        <w:t xml:space="preserve">                                        </w:t>
      </w:r>
      <w:r>
        <w:rPr>
          <w:b/>
          <w:bCs/>
        </w:rPr>
        <w:t xml:space="preserve">  </w:t>
      </w:r>
    </w:p>
    <w:p w:rsidR="00D6689F" w:rsidRDefault="00D6689F">
      <w:pPr>
        <w:adjustRightInd w:val="0"/>
        <w:spacing w:line="300" w:lineRule="auto"/>
        <w:ind w:hanging="2"/>
        <w:jc w:val="center"/>
        <w:rPr>
          <w:b/>
          <w:snapToGrid w:val="0"/>
          <w:kern w:val="0"/>
          <w:sz w:val="28"/>
        </w:rPr>
      </w:pPr>
    </w:p>
    <w:p w:rsidR="00D6689F" w:rsidRDefault="00D6689F">
      <w:pPr>
        <w:widowControl/>
        <w:jc w:val="left"/>
      </w:pPr>
    </w:p>
    <w:p w:rsidR="00D6689F" w:rsidRDefault="00A76128">
      <w:pPr>
        <w:widowControl/>
        <w:jc w:val="left"/>
      </w:pPr>
      <w:r>
        <w:br w:type="page"/>
      </w:r>
    </w:p>
    <w:p w:rsidR="00D6689F" w:rsidRDefault="00A76128">
      <w:pPr>
        <w:pStyle w:val="5"/>
        <w:numPr>
          <w:ilvl w:val="0"/>
          <w:numId w:val="0"/>
        </w:numPr>
        <w:tabs>
          <w:tab w:val="clear" w:pos="2111"/>
        </w:tabs>
        <w:spacing w:before="120" w:after="120"/>
        <w:ind w:leftChars="-1" w:left="-1" w:hanging="1"/>
        <w:jc w:val="center"/>
        <w:rPr>
          <w:rFonts w:ascii="宋体" w:hAnsi="宋体"/>
          <w:sz w:val="24"/>
        </w:rPr>
      </w:pPr>
      <w:bookmarkStart w:id="55" w:name="_Toc44691397"/>
      <w:bookmarkStart w:id="56" w:name="_Toc44691165"/>
      <w:bookmarkStart w:id="57" w:name="_Toc44690433"/>
      <w:bookmarkStart w:id="58" w:name="_Toc44690706"/>
      <w:r>
        <w:rPr>
          <w:rFonts w:ascii="宋体" w:hAnsi="宋体" w:hint="eastAsia"/>
          <w:sz w:val="24"/>
        </w:rPr>
        <w:lastRenderedPageBreak/>
        <w:t>格式5  开标一览表</w:t>
      </w:r>
      <w:bookmarkEnd w:id="55"/>
      <w:bookmarkEnd w:id="56"/>
      <w:bookmarkEnd w:id="57"/>
      <w:bookmarkEnd w:id="58"/>
    </w:p>
    <w:p w:rsidR="00D6689F" w:rsidRDefault="00D6689F">
      <w:pPr>
        <w:adjustRightInd w:val="0"/>
        <w:snapToGrid w:val="0"/>
        <w:spacing w:line="360" w:lineRule="auto"/>
        <w:rPr>
          <w:bCs/>
          <w:snapToGrid w:val="0"/>
          <w:kern w:val="0"/>
        </w:rPr>
      </w:pPr>
    </w:p>
    <w:p w:rsidR="00D6689F" w:rsidRDefault="00A76128">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rsidR="00D6689F" w:rsidRDefault="00A76128">
      <w:pPr>
        <w:adjustRightInd w:val="0"/>
        <w:snapToGrid w:val="0"/>
        <w:spacing w:line="360" w:lineRule="auto"/>
        <w:rPr>
          <w:bCs/>
          <w:snapToGrid w:val="0"/>
          <w:kern w:val="0"/>
          <w:u w:val="single"/>
        </w:rPr>
      </w:pPr>
      <w:r>
        <w:rPr>
          <w:rFonts w:hint="eastAsia"/>
          <w:bCs/>
          <w:snapToGrid w:val="0"/>
          <w:kern w:val="0"/>
        </w:rPr>
        <w:t>项目</w:t>
      </w:r>
      <w:r>
        <w:rPr>
          <w:bCs/>
          <w:snapToGrid w:val="0"/>
          <w:kern w:val="0"/>
        </w:rPr>
        <w:t>期号：</w:t>
      </w:r>
      <w:r>
        <w:rPr>
          <w:bCs/>
          <w:snapToGrid w:val="0"/>
          <w:kern w:val="0"/>
          <w:u w:val="single"/>
        </w:rPr>
        <w:t xml:space="preserve">                      </w:t>
      </w:r>
    </w:p>
    <w:p w:rsidR="00D6689F" w:rsidRDefault="00A76128">
      <w:pPr>
        <w:adjustRightInd w:val="0"/>
        <w:snapToGrid w:val="0"/>
        <w:spacing w:line="360" w:lineRule="auto"/>
        <w:rPr>
          <w:bCs/>
          <w:snapToGrid w:val="0"/>
          <w:kern w:val="0"/>
        </w:rPr>
      </w:pPr>
      <w:r>
        <w:rPr>
          <w:rFonts w:hint="eastAsia"/>
          <w:bCs/>
          <w:snapToGrid w:val="0"/>
          <w:kern w:val="0"/>
        </w:rPr>
        <w:t>包</w:t>
      </w:r>
      <w:r>
        <w:rPr>
          <w:rFonts w:hint="eastAsia"/>
          <w:bCs/>
          <w:snapToGrid w:val="0"/>
          <w:kern w:val="0"/>
        </w:rPr>
        <w:t xml:space="preserve"> </w:t>
      </w:r>
      <w:r>
        <w:rPr>
          <w:rFonts w:hint="eastAsia"/>
          <w:bCs/>
          <w:snapToGrid w:val="0"/>
          <w:kern w:val="0"/>
        </w:rPr>
        <w:t>组</w:t>
      </w:r>
      <w:r>
        <w:rPr>
          <w:rFonts w:hint="eastAsia"/>
          <w:bCs/>
          <w:snapToGrid w:val="0"/>
          <w:kern w:val="0"/>
        </w:rPr>
        <w:t xml:space="preserve"> </w:t>
      </w:r>
      <w:r>
        <w:rPr>
          <w:rFonts w:hint="eastAsia"/>
          <w:bCs/>
          <w:snapToGrid w:val="0"/>
          <w:kern w:val="0"/>
        </w:rPr>
        <w:t>号（若无可不填写）：</w:t>
      </w:r>
      <w:r>
        <w:rPr>
          <w:bCs/>
          <w:snapToGrid w:val="0"/>
          <w:kern w:val="0"/>
          <w:u w:val="single"/>
        </w:rPr>
        <w:t xml:space="preserve">                      </w:t>
      </w:r>
      <w:r>
        <w:rPr>
          <w:bCs/>
          <w:snapToGrid w:val="0"/>
          <w:kern w:val="0"/>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611"/>
        <w:gridCol w:w="4034"/>
        <w:gridCol w:w="1843"/>
      </w:tblGrid>
      <w:tr w:rsidR="00D6689F">
        <w:trPr>
          <w:cantSplit/>
          <w:trHeight w:val="720"/>
          <w:jc w:val="center"/>
        </w:trPr>
        <w:tc>
          <w:tcPr>
            <w:tcW w:w="3611" w:type="dxa"/>
            <w:tcBorders>
              <w:top w:val="double" w:sz="4" w:space="0" w:color="auto"/>
              <w:bottom w:val="single" w:sz="4" w:space="0" w:color="auto"/>
            </w:tcBorders>
            <w:vAlign w:val="center"/>
          </w:tcPr>
          <w:p w:rsidR="00D6689F" w:rsidRDefault="00A76128">
            <w:pPr>
              <w:adjustRightInd w:val="0"/>
              <w:snapToGrid w:val="0"/>
              <w:spacing w:line="360" w:lineRule="auto"/>
              <w:jc w:val="center"/>
              <w:rPr>
                <w:snapToGrid w:val="0"/>
                <w:kern w:val="0"/>
              </w:rPr>
            </w:pPr>
            <w:r>
              <w:rPr>
                <w:snapToGrid w:val="0"/>
                <w:kern w:val="0"/>
              </w:rPr>
              <w:t>项目名称</w:t>
            </w:r>
          </w:p>
        </w:tc>
        <w:tc>
          <w:tcPr>
            <w:tcW w:w="4034" w:type="dxa"/>
            <w:tcBorders>
              <w:top w:val="double" w:sz="4" w:space="0" w:color="auto"/>
              <w:bottom w:val="single" w:sz="4" w:space="0" w:color="auto"/>
            </w:tcBorders>
            <w:vAlign w:val="center"/>
          </w:tcPr>
          <w:p w:rsidR="00D6689F" w:rsidRDefault="00A76128">
            <w:pPr>
              <w:adjustRightInd w:val="0"/>
              <w:snapToGrid w:val="0"/>
              <w:spacing w:line="360" w:lineRule="auto"/>
              <w:jc w:val="center"/>
              <w:rPr>
                <w:snapToGrid w:val="0"/>
                <w:kern w:val="0"/>
              </w:rPr>
            </w:pPr>
            <w:r>
              <w:rPr>
                <w:snapToGrid w:val="0"/>
                <w:kern w:val="0"/>
              </w:rPr>
              <w:t>投标</w:t>
            </w:r>
            <w:r>
              <w:rPr>
                <w:rFonts w:hint="eastAsia"/>
                <w:snapToGrid w:val="0"/>
                <w:kern w:val="0"/>
              </w:rPr>
              <w:t>报</w:t>
            </w:r>
            <w:r>
              <w:rPr>
                <w:snapToGrid w:val="0"/>
                <w:kern w:val="0"/>
              </w:rPr>
              <w:t>价</w:t>
            </w:r>
          </w:p>
          <w:p w:rsidR="00D6689F" w:rsidRDefault="00A76128">
            <w:pPr>
              <w:adjustRightInd w:val="0"/>
              <w:snapToGrid w:val="0"/>
              <w:spacing w:line="360" w:lineRule="auto"/>
              <w:jc w:val="center"/>
              <w:rPr>
                <w:snapToGrid w:val="0"/>
                <w:kern w:val="0"/>
              </w:rPr>
            </w:pPr>
            <w:r>
              <w:rPr>
                <w:snapToGrid w:val="0"/>
                <w:kern w:val="0"/>
              </w:rPr>
              <w:t>（</w:t>
            </w:r>
            <w:r>
              <w:rPr>
                <w:rFonts w:ascii="宋体" w:hAnsi="宋体" w:cs="宋体" w:hint="eastAsia"/>
                <w:kern w:val="0"/>
                <w:sz w:val="22"/>
              </w:rPr>
              <w:t>元</w:t>
            </w:r>
            <w:r>
              <w:rPr>
                <w:snapToGrid w:val="0"/>
                <w:kern w:val="0"/>
              </w:rPr>
              <w:t>）</w:t>
            </w:r>
          </w:p>
        </w:tc>
        <w:tc>
          <w:tcPr>
            <w:tcW w:w="1843" w:type="dxa"/>
            <w:tcBorders>
              <w:top w:val="double" w:sz="4" w:space="0" w:color="auto"/>
              <w:bottom w:val="single" w:sz="4" w:space="0" w:color="auto"/>
            </w:tcBorders>
            <w:vAlign w:val="center"/>
          </w:tcPr>
          <w:p w:rsidR="00D6689F" w:rsidRDefault="00A76128">
            <w:pPr>
              <w:adjustRightInd w:val="0"/>
              <w:snapToGrid w:val="0"/>
              <w:spacing w:line="360" w:lineRule="auto"/>
              <w:jc w:val="center"/>
              <w:rPr>
                <w:snapToGrid w:val="0"/>
                <w:kern w:val="0"/>
              </w:rPr>
            </w:pPr>
            <w:r>
              <w:rPr>
                <w:rFonts w:hint="eastAsia"/>
                <w:snapToGrid w:val="0"/>
                <w:kern w:val="0"/>
              </w:rPr>
              <w:t>备注</w:t>
            </w:r>
          </w:p>
        </w:tc>
      </w:tr>
      <w:tr w:rsidR="00D6689F">
        <w:trPr>
          <w:cantSplit/>
          <w:trHeight w:val="1419"/>
          <w:jc w:val="center"/>
        </w:trPr>
        <w:tc>
          <w:tcPr>
            <w:tcW w:w="3611" w:type="dxa"/>
            <w:tcBorders>
              <w:top w:val="single" w:sz="4" w:space="0" w:color="auto"/>
            </w:tcBorders>
            <w:vAlign w:val="center"/>
          </w:tcPr>
          <w:p w:rsidR="00D6689F" w:rsidRDefault="00D6689F">
            <w:pPr>
              <w:adjustRightInd w:val="0"/>
              <w:snapToGrid w:val="0"/>
              <w:spacing w:line="360" w:lineRule="auto"/>
              <w:jc w:val="center"/>
            </w:pPr>
          </w:p>
        </w:tc>
        <w:tc>
          <w:tcPr>
            <w:tcW w:w="4034" w:type="dxa"/>
            <w:tcBorders>
              <w:top w:val="single" w:sz="4" w:space="0" w:color="auto"/>
            </w:tcBorders>
            <w:vAlign w:val="center"/>
          </w:tcPr>
          <w:p w:rsidR="00D6689F" w:rsidRDefault="00D6689F">
            <w:pPr>
              <w:adjustRightInd w:val="0"/>
              <w:snapToGrid w:val="0"/>
              <w:spacing w:line="360" w:lineRule="auto"/>
              <w:jc w:val="center"/>
              <w:rPr>
                <w:snapToGrid w:val="0"/>
                <w:kern w:val="0"/>
                <w:u w:val="single"/>
              </w:rPr>
            </w:pPr>
          </w:p>
        </w:tc>
        <w:tc>
          <w:tcPr>
            <w:tcW w:w="1843" w:type="dxa"/>
            <w:tcBorders>
              <w:top w:val="single" w:sz="4" w:space="0" w:color="auto"/>
            </w:tcBorders>
            <w:vAlign w:val="center"/>
          </w:tcPr>
          <w:p w:rsidR="00D6689F" w:rsidRDefault="00D6689F">
            <w:pPr>
              <w:adjustRightInd w:val="0"/>
              <w:snapToGrid w:val="0"/>
              <w:spacing w:line="360" w:lineRule="auto"/>
              <w:jc w:val="center"/>
              <w:rPr>
                <w:snapToGrid w:val="0"/>
                <w:kern w:val="0"/>
              </w:rPr>
            </w:pPr>
          </w:p>
        </w:tc>
      </w:tr>
    </w:tbl>
    <w:p w:rsidR="00D6689F" w:rsidRDefault="00D6689F">
      <w:pPr>
        <w:adjustRightInd w:val="0"/>
        <w:snapToGrid w:val="0"/>
        <w:spacing w:line="360" w:lineRule="auto"/>
        <w:rPr>
          <w:snapToGrid w:val="0"/>
          <w:kern w:val="0"/>
        </w:rPr>
      </w:pPr>
    </w:p>
    <w:p w:rsidR="00D6689F" w:rsidRDefault="00D6689F">
      <w:pPr>
        <w:adjustRightInd w:val="0"/>
        <w:snapToGrid w:val="0"/>
        <w:spacing w:line="360" w:lineRule="auto"/>
        <w:rPr>
          <w:snapToGrid w:val="0"/>
          <w:kern w:val="0"/>
        </w:rPr>
      </w:pPr>
    </w:p>
    <w:p w:rsidR="00D6689F" w:rsidRDefault="00A76128">
      <w:pPr>
        <w:adjustRightInd w:val="0"/>
        <w:snapToGrid w:val="0"/>
        <w:spacing w:line="360" w:lineRule="auto"/>
        <w:rPr>
          <w:snapToGrid w:val="0"/>
          <w:kern w:val="0"/>
        </w:rPr>
      </w:pPr>
      <w:r>
        <w:rPr>
          <w:snapToGrid w:val="0"/>
          <w:kern w:val="0"/>
        </w:rPr>
        <w:t>投标单位：（</w:t>
      </w:r>
      <w:r>
        <w:rPr>
          <w:rFonts w:hint="eastAsia"/>
          <w:snapToGrid w:val="0"/>
          <w:kern w:val="0"/>
        </w:rPr>
        <w:t>加盖公章</w:t>
      </w:r>
      <w:r>
        <w:rPr>
          <w:snapToGrid w:val="0"/>
          <w:kern w:val="0"/>
        </w:rPr>
        <w:t>）</w:t>
      </w:r>
    </w:p>
    <w:p w:rsidR="00D6689F" w:rsidRDefault="00D6689F">
      <w:pPr>
        <w:adjustRightInd w:val="0"/>
        <w:snapToGrid w:val="0"/>
        <w:spacing w:line="360" w:lineRule="auto"/>
        <w:rPr>
          <w:snapToGrid w:val="0"/>
          <w:kern w:val="0"/>
        </w:rPr>
      </w:pPr>
    </w:p>
    <w:p w:rsidR="00D6689F" w:rsidRDefault="00D6689F">
      <w:pPr>
        <w:adjustRightInd w:val="0"/>
        <w:snapToGrid w:val="0"/>
        <w:spacing w:line="360" w:lineRule="auto"/>
        <w:rPr>
          <w:snapToGrid w:val="0"/>
          <w:kern w:val="0"/>
        </w:rPr>
      </w:pPr>
    </w:p>
    <w:p w:rsidR="00D6689F" w:rsidRDefault="00A76128">
      <w:pPr>
        <w:adjustRightInd w:val="0"/>
        <w:snapToGrid w:val="0"/>
        <w:spacing w:line="360" w:lineRule="auto"/>
        <w:ind w:firstLineChars="3250" w:firstLine="6825"/>
        <w:rPr>
          <w:snapToGrid w:val="0"/>
          <w:kern w:val="0"/>
        </w:rPr>
      </w:pPr>
      <w:r>
        <w:rPr>
          <w:snapToGrid w:val="0"/>
          <w:kern w:val="0"/>
        </w:rPr>
        <w:t>年</w:t>
      </w:r>
      <w:r>
        <w:rPr>
          <w:snapToGrid w:val="0"/>
          <w:kern w:val="0"/>
        </w:rPr>
        <w:t xml:space="preserve">    </w:t>
      </w:r>
      <w:r>
        <w:rPr>
          <w:snapToGrid w:val="0"/>
          <w:kern w:val="0"/>
        </w:rPr>
        <w:t>月</w:t>
      </w:r>
      <w:r>
        <w:rPr>
          <w:snapToGrid w:val="0"/>
          <w:kern w:val="0"/>
        </w:rPr>
        <w:t xml:space="preserve">    </w:t>
      </w:r>
      <w:r>
        <w:rPr>
          <w:snapToGrid w:val="0"/>
          <w:kern w:val="0"/>
        </w:rPr>
        <w:t>日</w:t>
      </w:r>
    </w:p>
    <w:p w:rsidR="00D6689F" w:rsidRDefault="00D6689F">
      <w:pPr>
        <w:adjustRightInd w:val="0"/>
        <w:snapToGrid w:val="0"/>
        <w:spacing w:line="360" w:lineRule="auto"/>
        <w:ind w:firstLineChars="500" w:firstLine="1050"/>
        <w:rPr>
          <w:snapToGrid w:val="0"/>
          <w:kern w:val="0"/>
        </w:rPr>
      </w:pPr>
    </w:p>
    <w:p w:rsidR="00D6689F" w:rsidRDefault="00A76128">
      <w:pPr>
        <w:adjustRightInd w:val="0"/>
        <w:spacing w:line="312" w:lineRule="auto"/>
        <w:ind w:left="2" w:firstLineChars="202" w:firstLine="424"/>
        <w:rPr>
          <w:rFonts w:ascii="宋体" w:hAnsi="宋体"/>
          <w:szCs w:val="21"/>
        </w:rPr>
      </w:pPr>
      <w:r>
        <w:rPr>
          <w:rFonts w:ascii="宋体" w:hAnsi="宋体"/>
          <w:snapToGrid w:val="0"/>
          <w:kern w:val="0"/>
        </w:rPr>
        <w:t>注：</w:t>
      </w:r>
      <w:r>
        <w:rPr>
          <w:rFonts w:ascii="宋体" w:hAnsi="宋体" w:hint="eastAsia"/>
          <w:szCs w:val="21"/>
        </w:rPr>
        <w:t>1、报价应当是唯一的，不接受有选择的报价或区间值；最多保留至小数点后两位。</w:t>
      </w:r>
    </w:p>
    <w:p w:rsidR="00D6689F" w:rsidRDefault="00A76128">
      <w:pPr>
        <w:adjustRightInd w:val="0"/>
        <w:spacing w:line="312" w:lineRule="auto"/>
        <w:ind w:left="2" w:firstLineChars="202" w:firstLine="424"/>
        <w:rPr>
          <w:rFonts w:ascii="宋体" w:hAnsi="宋体"/>
          <w:bCs/>
        </w:rPr>
      </w:pPr>
      <w:r>
        <w:rPr>
          <w:rFonts w:ascii="宋体" w:hAnsi="宋体" w:hint="eastAsia"/>
          <w:szCs w:val="21"/>
        </w:rPr>
        <w:t>2、根据《中华人民共和国财政部令第</w:t>
      </w:r>
      <w:r>
        <w:rPr>
          <w:rFonts w:ascii="宋体" w:hAnsi="宋体"/>
          <w:szCs w:val="21"/>
        </w:rPr>
        <w:t>87</w:t>
      </w:r>
      <w:r>
        <w:rPr>
          <w:rFonts w:ascii="宋体" w:hAnsi="宋体" w:hint="eastAsia"/>
          <w:szCs w:val="21"/>
        </w:rPr>
        <w:t>号</w:t>
      </w:r>
      <w:r>
        <w:rPr>
          <w:rFonts w:ascii="宋体"/>
          <w:szCs w:val="21"/>
        </w:rPr>
        <w:t>-</w:t>
      </w:r>
      <w:r>
        <w:rPr>
          <w:rFonts w:ascii="宋体" w:hAnsi="宋体" w:hint="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D6689F" w:rsidRDefault="00A76128">
      <w:pPr>
        <w:adjustRightInd w:val="0"/>
        <w:spacing w:line="312" w:lineRule="auto"/>
        <w:ind w:left="2" w:firstLineChars="200" w:firstLine="420"/>
        <w:rPr>
          <w:rFonts w:ascii="宋体" w:hAnsi="宋体"/>
          <w:szCs w:val="21"/>
        </w:rPr>
      </w:pPr>
      <w:r>
        <w:rPr>
          <w:rFonts w:ascii="宋体" w:hAnsi="宋体" w:hint="eastAsia"/>
          <w:szCs w:val="21"/>
        </w:rPr>
        <w:t>3、</w:t>
      </w:r>
      <w:r>
        <w:rPr>
          <w:rFonts w:ascii="宋体" w:hAnsi="宋体"/>
          <w:snapToGrid w:val="0"/>
          <w:kern w:val="0"/>
        </w:rPr>
        <w:t>此表应经法定代表人或其授权委托人签名，并加盖公章。</w:t>
      </w:r>
    </w:p>
    <w:p w:rsidR="00D6689F" w:rsidRDefault="00A76128">
      <w:pPr>
        <w:adjustRightInd w:val="0"/>
        <w:spacing w:line="312" w:lineRule="auto"/>
        <w:ind w:firstLine="437"/>
        <w:rPr>
          <w:b/>
          <w:sz w:val="28"/>
        </w:rPr>
      </w:pPr>
      <w:r>
        <w:rPr>
          <w:rFonts w:ascii="宋体" w:hAnsi="宋体" w:hint="eastAsia"/>
          <w:b/>
          <w:snapToGrid w:val="0"/>
          <w:kern w:val="0"/>
          <w:sz w:val="24"/>
        </w:rPr>
        <w:t>4、</w:t>
      </w:r>
      <w:r>
        <w:rPr>
          <w:rFonts w:ascii="宋体" w:hAnsi="宋体"/>
          <w:b/>
          <w:snapToGrid w:val="0"/>
          <w:kern w:val="0"/>
          <w:sz w:val="24"/>
        </w:rPr>
        <w:t>此表需装订于正副本内</w:t>
      </w:r>
      <w:r>
        <w:rPr>
          <w:rFonts w:ascii="宋体" w:hAnsi="宋体" w:hint="eastAsia"/>
          <w:b/>
          <w:snapToGrid w:val="0"/>
          <w:kern w:val="0"/>
          <w:sz w:val="24"/>
        </w:rPr>
        <w:t>，</w:t>
      </w:r>
      <w:r>
        <w:rPr>
          <w:rFonts w:ascii="宋体" w:hAnsi="宋体"/>
          <w:b/>
          <w:snapToGrid w:val="0"/>
          <w:kern w:val="0"/>
          <w:sz w:val="24"/>
        </w:rPr>
        <w:t>并一起密封。</w:t>
      </w:r>
    </w:p>
    <w:p w:rsidR="00D6689F" w:rsidRDefault="00D6689F">
      <w:pPr>
        <w:adjustRightInd w:val="0"/>
        <w:spacing w:line="312" w:lineRule="auto"/>
        <w:ind w:firstLine="437"/>
        <w:rPr>
          <w:b/>
          <w:sz w:val="28"/>
        </w:rPr>
      </w:pPr>
    </w:p>
    <w:p w:rsidR="00D6689F" w:rsidRDefault="00D6689F"/>
    <w:p w:rsidR="00D6689F" w:rsidRDefault="00D6689F"/>
    <w:p w:rsidR="00D6689F" w:rsidRDefault="00D6689F"/>
    <w:p w:rsidR="00D6689F" w:rsidRDefault="00D6689F"/>
    <w:p w:rsidR="00D6689F" w:rsidRDefault="00A76128">
      <w:pPr>
        <w:widowControl/>
        <w:jc w:val="left"/>
      </w:pPr>
      <w:r>
        <w:br w:type="page"/>
      </w:r>
    </w:p>
    <w:p w:rsidR="00D6689F" w:rsidRDefault="00A76128">
      <w:pPr>
        <w:pStyle w:val="5"/>
        <w:numPr>
          <w:ilvl w:val="0"/>
          <w:numId w:val="0"/>
        </w:numPr>
        <w:tabs>
          <w:tab w:val="clear" w:pos="2111"/>
        </w:tabs>
        <w:spacing w:before="120" w:after="120"/>
        <w:ind w:leftChars="-1" w:left="-1" w:hanging="1"/>
        <w:jc w:val="center"/>
        <w:rPr>
          <w:rFonts w:ascii="宋体" w:hAnsi="宋体"/>
          <w:sz w:val="24"/>
          <w:highlight w:val="yellow"/>
        </w:rPr>
      </w:pPr>
      <w:bookmarkStart w:id="59" w:name="_Toc44690434"/>
      <w:bookmarkStart w:id="60" w:name="_Toc44690707"/>
      <w:bookmarkStart w:id="61" w:name="_Toc44691398"/>
      <w:bookmarkStart w:id="62" w:name="_Toc44691166"/>
      <w:r>
        <w:rPr>
          <w:rFonts w:ascii="宋体" w:hAnsi="宋体" w:hint="eastAsia"/>
          <w:sz w:val="24"/>
          <w:highlight w:val="yellow"/>
        </w:rPr>
        <w:lastRenderedPageBreak/>
        <w:t>格式6  报价表</w:t>
      </w:r>
      <w:bookmarkEnd w:id="59"/>
      <w:bookmarkEnd w:id="60"/>
      <w:bookmarkEnd w:id="61"/>
      <w:bookmarkEnd w:id="62"/>
    </w:p>
    <w:p w:rsidR="00D6689F" w:rsidRDefault="00A76128">
      <w:pPr>
        <w:spacing w:line="300" w:lineRule="auto"/>
        <w:rPr>
          <w:rFonts w:ascii="楷体_GB2312" w:eastAsia="楷体_GB2312"/>
          <w:b/>
          <w:sz w:val="24"/>
          <w:highlight w:val="yellow"/>
        </w:rPr>
      </w:pPr>
      <w:r>
        <w:rPr>
          <w:rFonts w:ascii="楷体_GB2312" w:eastAsia="楷体_GB2312" w:hint="eastAsia"/>
          <w:b/>
          <w:sz w:val="24"/>
          <w:highlight w:val="yellow"/>
        </w:rPr>
        <w:t>1   报价要求</w:t>
      </w:r>
    </w:p>
    <w:p w:rsidR="00D6689F" w:rsidRDefault="00A76128">
      <w:pPr>
        <w:spacing w:line="300" w:lineRule="auto"/>
        <w:rPr>
          <w:rFonts w:ascii="宋体" w:hAnsi="宋体"/>
          <w:snapToGrid w:val="0"/>
          <w:kern w:val="0"/>
          <w:highlight w:val="yellow"/>
        </w:rPr>
      </w:pPr>
      <w:r>
        <w:rPr>
          <w:rFonts w:ascii="宋体" w:hAnsi="宋体" w:hint="eastAsia"/>
          <w:snapToGrid w:val="0"/>
          <w:kern w:val="0"/>
          <w:highlight w:val="yellow"/>
        </w:rPr>
        <w:t>1.1报价应当是唯一的，不接受有选择的报价或区间值；最多保留至小数点后两位。</w:t>
      </w:r>
    </w:p>
    <w:p w:rsidR="00D6689F" w:rsidRDefault="00A76128">
      <w:pPr>
        <w:spacing w:line="300" w:lineRule="auto"/>
        <w:rPr>
          <w:rFonts w:ascii="宋体" w:hAnsi="宋体"/>
          <w:snapToGrid w:val="0"/>
          <w:kern w:val="0"/>
          <w:highlight w:val="yellow"/>
        </w:rPr>
      </w:pPr>
      <w:r>
        <w:rPr>
          <w:rFonts w:ascii="宋体" w:hAnsi="宋体" w:hint="eastAsia"/>
          <w:snapToGrid w:val="0"/>
          <w:kern w:val="0"/>
          <w:highlight w:val="yellow"/>
        </w:rPr>
        <w:t>1.2此表应经法定代表人或授权委托人签名，并加盖公章。</w:t>
      </w:r>
    </w:p>
    <w:p w:rsidR="00D6689F" w:rsidRDefault="00D6689F">
      <w:pPr>
        <w:spacing w:line="300" w:lineRule="auto"/>
        <w:rPr>
          <w:rFonts w:ascii="宋体" w:hAnsi="宋体"/>
          <w:snapToGrid w:val="0"/>
          <w:kern w:val="0"/>
          <w:highlight w:val="yellow"/>
        </w:rPr>
      </w:pPr>
    </w:p>
    <w:p w:rsidR="00D6689F" w:rsidRDefault="00D6689F">
      <w:pPr>
        <w:adjustRightInd w:val="0"/>
        <w:snapToGrid w:val="0"/>
        <w:spacing w:line="300" w:lineRule="auto"/>
        <w:rPr>
          <w:snapToGrid w:val="0"/>
          <w:kern w:val="0"/>
          <w:highlight w:val="yellow"/>
        </w:rPr>
      </w:pPr>
    </w:p>
    <w:p w:rsidR="00D6689F" w:rsidRDefault="00A76128">
      <w:pPr>
        <w:spacing w:line="300" w:lineRule="auto"/>
        <w:rPr>
          <w:bCs/>
          <w:snapToGrid w:val="0"/>
          <w:kern w:val="0"/>
          <w:highlight w:val="yellow"/>
        </w:rPr>
      </w:pPr>
      <w:r>
        <w:rPr>
          <w:rFonts w:eastAsia="楷体_GB2312" w:hint="eastAsia"/>
          <w:b/>
          <w:sz w:val="24"/>
          <w:highlight w:val="yellow"/>
        </w:rPr>
        <w:t xml:space="preserve">2   </w:t>
      </w:r>
      <w:r>
        <w:rPr>
          <w:rFonts w:eastAsia="楷体_GB2312" w:hint="eastAsia"/>
          <w:b/>
          <w:sz w:val="24"/>
          <w:highlight w:val="yellow"/>
        </w:rPr>
        <w:t>报价表</w:t>
      </w:r>
      <w:r>
        <w:rPr>
          <w:bCs/>
          <w:snapToGrid w:val="0"/>
          <w:kern w:val="0"/>
          <w:highlight w:val="yellow"/>
        </w:rPr>
        <w:t xml:space="preserve"> </w:t>
      </w:r>
    </w:p>
    <w:p w:rsidR="00D6689F" w:rsidRDefault="00A76128">
      <w:pPr>
        <w:adjustRightInd w:val="0"/>
        <w:snapToGrid w:val="0"/>
        <w:spacing w:beforeLines="50" w:before="156" w:line="360" w:lineRule="auto"/>
        <w:rPr>
          <w:bCs/>
          <w:snapToGrid w:val="0"/>
          <w:kern w:val="0"/>
          <w:highlight w:val="yellow"/>
        </w:rPr>
      </w:pPr>
      <w:r>
        <w:rPr>
          <w:bCs/>
          <w:snapToGrid w:val="0"/>
          <w:kern w:val="0"/>
          <w:highlight w:val="yellow"/>
        </w:rPr>
        <w:t>项目名称：</w:t>
      </w:r>
      <w:r>
        <w:rPr>
          <w:bCs/>
          <w:snapToGrid w:val="0"/>
          <w:kern w:val="0"/>
          <w:highlight w:val="yellow"/>
          <w:u w:val="single"/>
        </w:rPr>
        <w:t xml:space="preserve">                      </w:t>
      </w:r>
      <w:r>
        <w:rPr>
          <w:bCs/>
          <w:snapToGrid w:val="0"/>
          <w:kern w:val="0"/>
          <w:highlight w:val="yellow"/>
        </w:rPr>
        <w:t xml:space="preserve"> </w:t>
      </w:r>
    </w:p>
    <w:p w:rsidR="00D6689F" w:rsidRDefault="00A76128">
      <w:pPr>
        <w:adjustRightInd w:val="0"/>
        <w:snapToGrid w:val="0"/>
        <w:spacing w:line="360" w:lineRule="auto"/>
        <w:rPr>
          <w:bCs/>
          <w:snapToGrid w:val="0"/>
          <w:kern w:val="0"/>
          <w:highlight w:val="yellow"/>
          <w:u w:val="single"/>
        </w:rPr>
      </w:pPr>
      <w:r>
        <w:rPr>
          <w:rFonts w:hint="eastAsia"/>
          <w:bCs/>
          <w:snapToGrid w:val="0"/>
          <w:kern w:val="0"/>
          <w:highlight w:val="yellow"/>
        </w:rPr>
        <w:t>项目</w:t>
      </w:r>
      <w:r>
        <w:rPr>
          <w:bCs/>
          <w:snapToGrid w:val="0"/>
          <w:kern w:val="0"/>
          <w:highlight w:val="yellow"/>
        </w:rPr>
        <w:t>期号：</w:t>
      </w:r>
      <w:r>
        <w:rPr>
          <w:bCs/>
          <w:snapToGrid w:val="0"/>
          <w:kern w:val="0"/>
          <w:highlight w:val="yellow"/>
          <w:u w:val="single"/>
        </w:rPr>
        <w:t xml:space="preserve">                      </w:t>
      </w:r>
    </w:p>
    <w:p w:rsidR="00D6689F" w:rsidRDefault="00A76128">
      <w:pPr>
        <w:adjustRightInd w:val="0"/>
        <w:snapToGrid w:val="0"/>
        <w:spacing w:line="360" w:lineRule="auto"/>
        <w:rPr>
          <w:bCs/>
          <w:snapToGrid w:val="0"/>
          <w:kern w:val="0"/>
          <w:highlight w:val="yellow"/>
        </w:rPr>
      </w:pPr>
      <w:r>
        <w:rPr>
          <w:rFonts w:hint="eastAsia"/>
          <w:bCs/>
          <w:snapToGrid w:val="0"/>
          <w:kern w:val="0"/>
          <w:highlight w:val="yellow"/>
        </w:rPr>
        <w:t>包</w:t>
      </w:r>
      <w:r>
        <w:rPr>
          <w:rFonts w:hint="eastAsia"/>
          <w:bCs/>
          <w:snapToGrid w:val="0"/>
          <w:kern w:val="0"/>
          <w:highlight w:val="yellow"/>
        </w:rPr>
        <w:t xml:space="preserve"> </w:t>
      </w:r>
      <w:r>
        <w:rPr>
          <w:rFonts w:hint="eastAsia"/>
          <w:bCs/>
          <w:snapToGrid w:val="0"/>
          <w:kern w:val="0"/>
          <w:highlight w:val="yellow"/>
        </w:rPr>
        <w:t>组</w:t>
      </w:r>
      <w:r>
        <w:rPr>
          <w:rFonts w:hint="eastAsia"/>
          <w:bCs/>
          <w:snapToGrid w:val="0"/>
          <w:kern w:val="0"/>
          <w:highlight w:val="yellow"/>
        </w:rPr>
        <w:t xml:space="preserve"> </w:t>
      </w:r>
      <w:r>
        <w:rPr>
          <w:rFonts w:hint="eastAsia"/>
          <w:bCs/>
          <w:snapToGrid w:val="0"/>
          <w:kern w:val="0"/>
          <w:highlight w:val="yellow"/>
        </w:rPr>
        <w:t>号（如无可不填）：</w:t>
      </w:r>
      <w:r>
        <w:rPr>
          <w:bCs/>
          <w:snapToGrid w:val="0"/>
          <w:kern w:val="0"/>
          <w:highlight w:val="yellow"/>
          <w:u w:val="single"/>
        </w:rPr>
        <w:t xml:space="preserve">                      </w:t>
      </w:r>
      <w:r>
        <w:rPr>
          <w:bCs/>
          <w:snapToGrid w:val="0"/>
          <w:kern w:val="0"/>
          <w:highlight w:val="yellow"/>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76"/>
        <w:gridCol w:w="3200"/>
        <w:gridCol w:w="1233"/>
        <w:gridCol w:w="2542"/>
        <w:gridCol w:w="1327"/>
      </w:tblGrid>
      <w:tr w:rsidR="00D6689F">
        <w:trPr>
          <w:cantSplit/>
          <w:trHeight w:val="480"/>
          <w:jc w:val="center"/>
        </w:trPr>
        <w:tc>
          <w:tcPr>
            <w:tcW w:w="976" w:type="dxa"/>
            <w:vAlign w:val="center"/>
          </w:tcPr>
          <w:p w:rsidR="00D6689F" w:rsidRDefault="00A76128">
            <w:pPr>
              <w:adjustRightInd w:val="0"/>
              <w:snapToGrid w:val="0"/>
              <w:spacing w:line="300" w:lineRule="auto"/>
              <w:jc w:val="center"/>
              <w:rPr>
                <w:b/>
                <w:snapToGrid w:val="0"/>
                <w:kern w:val="0"/>
                <w:highlight w:val="yellow"/>
              </w:rPr>
            </w:pPr>
            <w:r>
              <w:rPr>
                <w:rFonts w:hint="eastAsia"/>
                <w:b/>
                <w:snapToGrid w:val="0"/>
                <w:kern w:val="0"/>
                <w:highlight w:val="yellow"/>
              </w:rPr>
              <w:t>序号</w:t>
            </w:r>
          </w:p>
        </w:tc>
        <w:tc>
          <w:tcPr>
            <w:tcW w:w="3200" w:type="dxa"/>
            <w:vAlign w:val="center"/>
          </w:tcPr>
          <w:p w:rsidR="00D6689F" w:rsidRDefault="00A76128">
            <w:pPr>
              <w:adjustRightInd w:val="0"/>
              <w:snapToGrid w:val="0"/>
              <w:spacing w:line="300" w:lineRule="auto"/>
              <w:jc w:val="center"/>
              <w:rPr>
                <w:b/>
                <w:snapToGrid w:val="0"/>
                <w:kern w:val="0"/>
                <w:highlight w:val="yellow"/>
              </w:rPr>
            </w:pPr>
            <w:r>
              <w:rPr>
                <w:rFonts w:hint="eastAsia"/>
                <w:b/>
                <w:snapToGrid w:val="0"/>
                <w:kern w:val="0"/>
                <w:highlight w:val="yellow"/>
              </w:rPr>
              <w:t>项目内容</w:t>
            </w:r>
          </w:p>
        </w:tc>
        <w:tc>
          <w:tcPr>
            <w:tcW w:w="1233" w:type="dxa"/>
            <w:vAlign w:val="center"/>
          </w:tcPr>
          <w:p w:rsidR="00D6689F" w:rsidRDefault="00A76128">
            <w:pPr>
              <w:adjustRightInd w:val="0"/>
              <w:snapToGrid w:val="0"/>
              <w:spacing w:line="300" w:lineRule="auto"/>
              <w:jc w:val="center"/>
              <w:rPr>
                <w:b/>
                <w:snapToGrid w:val="0"/>
                <w:kern w:val="0"/>
                <w:highlight w:val="yellow"/>
              </w:rPr>
            </w:pPr>
            <w:r>
              <w:rPr>
                <w:rFonts w:hint="eastAsia"/>
                <w:b/>
                <w:snapToGrid w:val="0"/>
                <w:kern w:val="0"/>
                <w:highlight w:val="yellow"/>
              </w:rPr>
              <w:t>单位</w:t>
            </w:r>
          </w:p>
        </w:tc>
        <w:tc>
          <w:tcPr>
            <w:tcW w:w="2542" w:type="dxa"/>
            <w:vAlign w:val="center"/>
          </w:tcPr>
          <w:p w:rsidR="00D6689F" w:rsidRDefault="00A76128">
            <w:pPr>
              <w:adjustRightInd w:val="0"/>
              <w:snapToGrid w:val="0"/>
              <w:spacing w:line="300" w:lineRule="auto"/>
              <w:jc w:val="center"/>
              <w:rPr>
                <w:b/>
                <w:snapToGrid w:val="0"/>
                <w:kern w:val="0"/>
                <w:highlight w:val="yellow"/>
              </w:rPr>
            </w:pPr>
            <w:r>
              <w:rPr>
                <w:rFonts w:hint="eastAsia"/>
                <w:b/>
                <w:snapToGrid w:val="0"/>
                <w:kern w:val="0"/>
                <w:highlight w:val="yellow"/>
              </w:rPr>
              <w:t>单价（单位：</w:t>
            </w:r>
            <w:r>
              <w:rPr>
                <w:rFonts w:ascii="宋体" w:hAnsi="宋体" w:cs="宋体" w:hint="eastAsia"/>
                <w:kern w:val="0"/>
                <w:sz w:val="22"/>
                <w:highlight w:val="yellow"/>
              </w:rPr>
              <w:t>元</w:t>
            </w:r>
            <w:r>
              <w:rPr>
                <w:rFonts w:hint="eastAsia"/>
                <w:b/>
                <w:snapToGrid w:val="0"/>
                <w:kern w:val="0"/>
                <w:highlight w:val="yellow"/>
              </w:rPr>
              <w:t>）</w:t>
            </w:r>
          </w:p>
        </w:tc>
        <w:tc>
          <w:tcPr>
            <w:tcW w:w="1327" w:type="dxa"/>
            <w:vAlign w:val="center"/>
          </w:tcPr>
          <w:p w:rsidR="00D6689F" w:rsidRDefault="00A76128">
            <w:pPr>
              <w:adjustRightInd w:val="0"/>
              <w:snapToGrid w:val="0"/>
              <w:spacing w:line="300" w:lineRule="auto"/>
              <w:jc w:val="center"/>
              <w:rPr>
                <w:b/>
                <w:snapToGrid w:val="0"/>
                <w:kern w:val="0"/>
                <w:highlight w:val="yellow"/>
              </w:rPr>
            </w:pPr>
            <w:r>
              <w:rPr>
                <w:rFonts w:hint="eastAsia"/>
                <w:b/>
                <w:snapToGrid w:val="0"/>
                <w:kern w:val="0"/>
                <w:highlight w:val="yellow"/>
              </w:rPr>
              <w:t>备注</w:t>
            </w:r>
          </w:p>
        </w:tc>
      </w:tr>
      <w:tr w:rsidR="00D6689F">
        <w:trPr>
          <w:cantSplit/>
          <w:trHeight w:val="427"/>
          <w:jc w:val="center"/>
        </w:trPr>
        <w:tc>
          <w:tcPr>
            <w:tcW w:w="976" w:type="dxa"/>
            <w:vAlign w:val="center"/>
          </w:tcPr>
          <w:p w:rsidR="00D6689F" w:rsidRDefault="00A76128">
            <w:pPr>
              <w:adjustRightInd w:val="0"/>
              <w:snapToGrid w:val="0"/>
              <w:spacing w:line="300" w:lineRule="auto"/>
              <w:jc w:val="center"/>
              <w:rPr>
                <w:rFonts w:ascii="宋体" w:hAnsi="宋体"/>
                <w:snapToGrid w:val="0"/>
                <w:kern w:val="0"/>
                <w:highlight w:val="yellow"/>
              </w:rPr>
            </w:pPr>
            <w:r>
              <w:rPr>
                <w:rFonts w:ascii="宋体" w:hAnsi="宋体"/>
                <w:snapToGrid w:val="0"/>
                <w:kern w:val="0"/>
                <w:highlight w:val="yellow"/>
              </w:rPr>
              <w:t>1</w:t>
            </w:r>
          </w:p>
        </w:tc>
        <w:tc>
          <w:tcPr>
            <w:tcW w:w="3200" w:type="dxa"/>
            <w:vAlign w:val="center"/>
          </w:tcPr>
          <w:p w:rsidR="00D6689F" w:rsidRDefault="00D6689F">
            <w:pPr>
              <w:adjustRightInd w:val="0"/>
              <w:snapToGrid w:val="0"/>
              <w:spacing w:line="300" w:lineRule="auto"/>
              <w:jc w:val="center"/>
              <w:rPr>
                <w:snapToGrid w:val="0"/>
                <w:kern w:val="0"/>
                <w:highlight w:val="yellow"/>
              </w:rPr>
            </w:pPr>
          </w:p>
        </w:tc>
        <w:tc>
          <w:tcPr>
            <w:tcW w:w="1233" w:type="dxa"/>
            <w:vAlign w:val="center"/>
          </w:tcPr>
          <w:p w:rsidR="00D6689F" w:rsidRDefault="00D6689F">
            <w:pPr>
              <w:adjustRightInd w:val="0"/>
              <w:snapToGrid w:val="0"/>
              <w:spacing w:line="300" w:lineRule="auto"/>
              <w:jc w:val="center"/>
              <w:rPr>
                <w:snapToGrid w:val="0"/>
                <w:kern w:val="0"/>
                <w:highlight w:val="yellow"/>
              </w:rPr>
            </w:pPr>
          </w:p>
        </w:tc>
        <w:tc>
          <w:tcPr>
            <w:tcW w:w="2542" w:type="dxa"/>
            <w:vAlign w:val="center"/>
          </w:tcPr>
          <w:p w:rsidR="00D6689F" w:rsidRDefault="00D6689F">
            <w:pPr>
              <w:adjustRightInd w:val="0"/>
              <w:snapToGrid w:val="0"/>
              <w:spacing w:line="300" w:lineRule="auto"/>
              <w:jc w:val="center"/>
              <w:rPr>
                <w:snapToGrid w:val="0"/>
                <w:kern w:val="0"/>
                <w:highlight w:val="yellow"/>
              </w:rPr>
            </w:pPr>
          </w:p>
        </w:tc>
        <w:tc>
          <w:tcPr>
            <w:tcW w:w="1327" w:type="dxa"/>
            <w:vAlign w:val="center"/>
          </w:tcPr>
          <w:p w:rsidR="00D6689F" w:rsidRDefault="00D6689F">
            <w:pPr>
              <w:adjustRightInd w:val="0"/>
              <w:snapToGrid w:val="0"/>
              <w:spacing w:line="300" w:lineRule="auto"/>
              <w:jc w:val="center"/>
              <w:rPr>
                <w:snapToGrid w:val="0"/>
                <w:kern w:val="0"/>
                <w:highlight w:val="yellow"/>
              </w:rPr>
            </w:pPr>
          </w:p>
        </w:tc>
      </w:tr>
      <w:tr w:rsidR="00D6689F">
        <w:trPr>
          <w:cantSplit/>
          <w:trHeight w:val="427"/>
          <w:jc w:val="center"/>
        </w:trPr>
        <w:tc>
          <w:tcPr>
            <w:tcW w:w="976" w:type="dxa"/>
            <w:vAlign w:val="center"/>
          </w:tcPr>
          <w:p w:rsidR="00D6689F" w:rsidRDefault="00A76128">
            <w:pPr>
              <w:adjustRightInd w:val="0"/>
              <w:snapToGrid w:val="0"/>
              <w:spacing w:line="300" w:lineRule="auto"/>
              <w:jc w:val="center"/>
              <w:rPr>
                <w:rFonts w:ascii="宋体" w:hAnsi="宋体"/>
                <w:snapToGrid w:val="0"/>
                <w:kern w:val="0"/>
                <w:highlight w:val="yellow"/>
              </w:rPr>
            </w:pPr>
            <w:r>
              <w:rPr>
                <w:rFonts w:ascii="宋体" w:hAnsi="宋体"/>
                <w:snapToGrid w:val="0"/>
                <w:kern w:val="0"/>
                <w:highlight w:val="yellow"/>
              </w:rPr>
              <w:t>2</w:t>
            </w:r>
          </w:p>
        </w:tc>
        <w:tc>
          <w:tcPr>
            <w:tcW w:w="3200" w:type="dxa"/>
            <w:vAlign w:val="center"/>
          </w:tcPr>
          <w:p w:rsidR="00D6689F" w:rsidRDefault="00D6689F">
            <w:pPr>
              <w:adjustRightInd w:val="0"/>
              <w:snapToGrid w:val="0"/>
              <w:spacing w:line="300" w:lineRule="auto"/>
              <w:jc w:val="center"/>
              <w:rPr>
                <w:snapToGrid w:val="0"/>
                <w:kern w:val="0"/>
                <w:highlight w:val="yellow"/>
              </w:rPr>
            </w:pPr>
          </w:p>
        </w:tc>
        <w:tc>
          <w:tcPr>
            <w:tcW w:w="1233" w:type="dxa"/>
            <w:vAlign w:val="center"/>
          </w:tcPr>
          <w:p w:rsidR="00D6689F" w:rsidRDefault="00D6689F">
            <w:pPr>
              <w:adjustRightInd w:val="0"/>
              <w:snapToGrid w:val="0"/>
              <w:spacing w:line="300" w:lineRule="auto"/>
              <w:jc w:val="center"/>
              <w:rPr>
                <w:snapToGrid w:val="0"/>
                <w:kern w:val="0"/>
                <w:highlight w:val="yellow"/>
              </w:rPr>
            </w:pPr>
          </w:p>
        </w:tc>
        <w:tc>
          <w:tcPr>
            <w:tcW w:w="2542" w:type="dxa"/>
            <w:vAlign w:val="center"/>
          </w:tcPr>
          <w:p w:rsidR="00D6689F" w:rsidRDefault="00D6689F">
            <w:pPr>
              <w:adjustRightInd w:val="0"/>
              <w:snapToGrid w:val="0"/>
              <w:spacing w:line="300" w:lineRule="auto"/>
              <w:jc w:val="center"/>
              <w:rPr>
                <w:snapToGrid w:val="0"/>
                <w:kern w:val="0"/>
                <w:highlight w:val="yellow"/>
              </w:rPr>
            </w:pPr>
          </w:p>
        </w:tc>
        <w:tc>
          <w:tcPr>
            <w:tcW w:w="1327" w:type="dxa"/>
            <w:vAlign w:val="center"/>
          </w:tcPr>
          <w:p w:rsidR="00D6689F" w:rsidRDefault="00D6689F">
            <w:pPr>
              <w:adjustRightInd w:val="0"/>
              <w:snapToGrid w:val="0"/>
              <w:spacing w:line="300" w:lineRule="auto"/>
              <w:jc w:val="center"/>
              <w:rPr>
                <w:snapToGrid w:val="0"/>
                <w:kern w:val="0"/>
                <w:highlight w:val="yellow"/>
              </w:rPr>
            </w:pPr>
          </w:p>
        </w:tc>
      </w:tr>
      <w:tr w:rsidR="00D6689F">
        <w:trPr>
          <w:cantSplit/>
          <w:trHeight w:val="427"/>
          <w:jc w:val="center"/>
        </w:trPr>
        <w:tc>
          <w:tcPr>
            <w:tcW w:w="976" w:type="dxa"/>
            <w:vAlign w:val="center"/>
          </w:tcPr>
          <w:p w:rsidR="00D6689F" w:rsidRDefault="00A76128">
            <w:pPr>
              <w:adjustRightInd w:val="0"/>
              <w:snapToGrid w:val="0"/>
              <w:spacing w:line="300" w:lineRule="auto"/>
              <w:jc w:val="center"/>
              <w:rPr>
                <w:rFonts w:ascii="宋体" w:hAnsi="宋体"/>
                <w:snapToGrid w:val="0"/>
                <w:kern w:val="0"/>
                <w:highlight w:val="yellow"/>
              </w:rPr>
            </w:pPr>
            <w:r>
              <w:rPr>
                <w:rFonts w:ascii="宋体" w:hAnsi="宋体"/>
                <w:snapToGrid w:val="0"/>
                <w:kern w:val="0"/>
                <w:highlight w:val="yellow"/>
              </w:rPr>
              <w:t xml:space="preserve">3 </w:t>
            </w:r>
          </w:p>
        </w:tc>
        <w:tc>
          <w:tcPr>
            <w:tcW w:w="3200" w:type="dxa"/>
            <w:vAlign w:val="center"/>
          </w:tcPr>
          <w:p w:rsidR="00D6689F" w:rsidRDefault="00D6689F">
            <w:pPr>
              <w:adjustRightInd w:val="0"/>
              <w:snapToGrid w:val="0"/>
              <w:spacing w:line="300" w:lineRule="auto"/>
              <w:jc w:val="center"/>
              <w:rPr>
                <w:snapToGrid w:val="0"/>
                <w:kern w:val="0"/>
                <w:highlight w:val="yellow"/>
              </w:rPr>
            </w:pPr>
          </w:p>
        </w:tc>
        <w:tc>
          <w:tcPr>
            <w:tcW w:w="1233" w:type="dxa"/>
            <w:vAlign w:val="center"/>
          </w:tcPr>
          <w:p w:rsidR="00D6689F" w:rsidRDefault="00D6689F">
            <w:pPr>
              <w:adjustRightInd w:val="0"/>
              <w:snapToGrid w:val="0"/>
              <w:spacing w:line="300" w:lineRule="auto"/>
              <w:jc w:val="center"/>
              <w:rPr>
                <w:snapToGrid w:val="0"/>
                <w:kern w:val="0"/>
                <w:highlight w:val="yellow"/>
              </w:rPr>
            </w:pPr>
          </w:p>
        </w:tc>
        <w:tc>
          <w:tcPr>
            <w:tcW w:w="2542" w:type="dxa"/>
            <w:vAlign w:val="center"/>
          </w:tcPr>
          <w:p w:rsidR="00D6689F" w:rsidRDefault="00D6689F">
            <w:pPr>
              <w:adjustRightInd w:val="0"/>
              <w:snapToGrid w:val="0"/>
              <w:spacing w:line="300" w:lineRule="auto"/>
              <w:jc w:val="center"/>
              <w:rPr>
                <w:snapToGrid w:val="0"/>
                <w:kern w:val="0"/>
                <w:highlight w:val="yellow"/>
              </w:rPr>
            </w:pPr>
          </w:p>
        </w:tc>
        <w:tc>
          <w:tcPr>
            <w:tcW w:w="1327" w:type="dxa"/>
            <w:vAlign w:val="center"/>
          </w:tcPr>
          <w:p w:rsidR="00D6689F" w:rsidRDefault="00D6689F">
            <w:pPr>
              <w:adjustRightInd w:val="0"/>
              <w:snapToGrid w:val="0"/>
              <w:spacing w:line="300" w:lineRule="auto"/>
              <w:jc w:val="center"/>
              <w:rPr>
                <w:snapToGrid w:val="0"/>
                <w:kern w:val="0"/>
                <w:highlight w:val="yellow"/>
              </w:rPr>
            </w:pPr>
          </w:p>
        </w:tc>
      </w:tr>
      <w:tr w:rsidR="00D6689F">
        <w:trPr>
          <w:cantSplit/>
          <w:trHeight w:val="427"/>
          <w:jc w:val="center"/>
        </w:trPr>
        <w:tc>
          <w:tcPr>
            <w:tcW w:w="976" w:type="dxa"/>
            <w:vAlign w:val="center"/>
          </w:tcPr>
          <w:p w:rsidR="00D6689F" w:rsidRDefault="00A76128">
            <w:pPr>
              <w:adjustRightInd w:val="0"/>
              <w:snapToGrid w:val="0"/>
              <w:spacing w:line="300" w:lineRule="auto"/>
              <w:jc w:val="center"/>
              <w:rPr>
                <w:rFonts w:ascii="宋体" w:hAnsi="宋体"/>
                <w:snapToGrid w:val="0"/>
                <w:kern w:val="0"/>
                <w:highlight w:val="yellow"/>
              </w:rPr>
            </w:pPr>
            <w:r>
              <w:rPr>
                <w:rFonts w:ascii="宋体" w:hAnsi="宋体"/>
                <w:snapToGrid w:val="0"/>
                <w:kern w:val="0"/>
                <w:highlight w:val="yellow"/>
              </w:rPr>
              <w:t>4</w:t>
            </w:r>
          </w:p>
        </w:tc>
        <w:tc>
          <w:tcPr>
            <w:tcW w:w="3200" w:type="dxa"/>
            <w:vAlign w:val="center"/>
          </w:tcPr>
          <w:p w:rsidR="00D6689F" w:rsidRDefault="00D6689F">
            <w:pPr>
              <w:adjustRightInd w:val="0"/>
              <w:snapToGrid w:val="0"/>
              <w:spacing w:line="300" w:lineRule="auto"/>
              <w:jc w:val="center"/>
              <w:rPr>
                <w:snapToGrid w:val="0"/>
                <w:kern w:val="0"/>
                <w:highlight w:val="yellow"/>
              </w:rPr>
            </w:pPr>
          </w:p>
        </w:tc>
        <w:tc>
          <w:tcPr>
            <w:tcW w:w="1233" w:type="dxa"/>
            <w:vAlign w:val="center"/>
          </w:tcPr>
          <w:p w:rsidR="00D6689F" w:rsidRDefault="00D6689F">
            <w:pPr>
              <w:adjustRightInd w:val="0"/>
              <w:snapToGrid w:val="0"/>
              <w:spacing w:line="300" w:lineRule="auto"/>
              <w:jc w:val="center"/>
              <w:rPr>
                <w:snapToGrid w:val="0"/>
                <w:kern w:val="0"/>
                <w:highlight w:val="yellow"/>
              </w:rPr>
            </w:pPr>
          </w:p>
        </w:tc>
        <w:tc>
          <w:tcPr>
            <w:tcW w:w="2542" w:type="dxa"/>
            <w:vAlign w:val="center"/>
          </w:tcPr>
          <w:p w:rsidR="00D6689F" w:rsidRDefault="00D6689F">
            <w:pPr>
              <w:adjustRightInd w:val="0"/>
              <w:snapToGrid w:val="0"/>
              <w:spacing w:line="300" w:lineRule="auto"/>
              <w:jc w:val="center"/>
              <w:rPr>
                <w:snapToGrid w:val="0"/>
                <w:kern w:val="0"/>
                <w:highlight w:val="yellow"/>
              </w:rPr>
            </w:pPr>
          </w:p>
        </w:tc>
        <w:tc>
          <w:tcPr>
            <w:tcW w:w="1327" w:type="dxa"/>
            <w:vAlign w:val="center"/>
          </w:tcPr>
          <w:p w:rsidR="00D6689F" w:rsidRDefault="00D6689F">
            <w:pPr>
              <w:adjustRightInd w:val="0"/>
              <w:snapToGrid w:val="0"/>
              <w:spacing w:line="300" w:lineRule="auto"/>
              <w:jc w:val="center"/>
              <w:rPr>
                <w:snapToGrid w:val="0"/>
                <w:kern w:val="0"/>
                <w:highlight w:val="yellow"/>
              </w:rPr>
            </w:pPr>
          </w:p>
        </w:tc>
      </w:tr>
      <w:tr w:rsidR="00D6689F">
        <w:trPr>
          <w:cantSplit/>
          <w:trHeight w:val="427"/>
          <w:jc w:val="center"/>
        </w:trPr>
        <w:tc>
          <w:tcPr>
            <w:tcW w:w="976" w:type="dxa"/>
            <w:tcBorders>
              <w:bottom w:val="single" w:sz="4" w:space="0" w:color="auto"/>
            </w:tcBorders>
            <w:vAlign w:val="center"/>
          </w:tcPr>
          <w:p w:rsidR="00D6689F" w:rsidRDefault="00A76128">
            <w:pPr>
              <w:adjustRightInd w:val="0"/>
              <w:snapToGrid w:val="0"/>
              <w:spacing w:line="300" w:lineRule="auto"/>
              <w:jc w:val="center"/>
              <w:rPr>
                <w:rFonts w:ascii="宋体" w:hAnsi="宋体"/>
                <w:snapToGrid w:val="0"/>
                <w:kern w:val="0"/>
                <w:highlight w:val="yellow"/>
              </w:rPr>
            </w:pPr>
            <w:r>
              <w:rPr>
                <w:rFonts w:ascii="宋体" w:hAnsi="宋体"/>
                <w:snapToGrid w:val="0"/>
                <w:kern w:val="0"/>
                <w:highlight w:val="yellow"/>
              </w:rPr>
              <w:t>5</w:t>
            </w:r>
          </w:p>
        </w:tc>
        <w:tc>
          <w:tcPr>
            <w:tcW w:w="3200" w:type="dxa"/>
            <w:tcBorders>
              <w:bottom w:val="single" w:sz="4" w:space="0" w:color="auto"/>
            </w:tcBorders>
            <w:vAlign w:val="center"/>
          </w:tcPr>
          <w:p w:rsidR="00D6689F" w:rsidRDefault="00D6689F">
            <w:pPr>
              <w:adjustRightInd w:val="0"/>
              <w:snapToGrid w:val="0"/>
              <w:spacing w:line="300" w:lineRule="auto"/>
              <w:jc w:val="center"/>
              <w:rPr>
                <w:snapToGrid w:val="0"/>
                <w:kern w:val="0"/>
                <w:highlight w:val="yellow"/>
              </w:rPr>
            </w:pPr>
          </w:p>
        </w:tc>
        <w:tc>
          <w:tcPr>
            <w:tcW w:w="1233" w:type="dxa"/>
            <w:tcBorders>
              <w:bottom w:val="single" w:sz="4" w:space="0" w:color="auto"/>
            </w:tcBorders>
            <w:vAlign w:val="center"/>
          </w:tcPr>
          <w:p w:rsidR="00D6689F" w:rsidRDefault="00D6689F">
            <w:pPr>
              <w:adjustRightInd w:val="0"/>
              <w:snapToGrid w:val="0"/>
              <w:spacing w:line="300" w:lineRule="auto"/>
              <w:jc w:val="center"/>
              <w:rPr>
                <w:snapToGrid w:val="0"/>
                <w:kern w:val="0"/>
                <w:highlight w:val="yellow"/>
              </w:rPr>
            </w:pPr>
          </w:p>
        </w:tc>
        <w:tc>
          <w:tcPr>
            <w:tcW w:w="2542" w:type="dxa"/>
            <w:tcBorders>
              <w:bottom w:val="single" w:sz="4" w:space="0" w:color="auto"/>
            </w:tcBorders>
            <w:vAlign w:val="center"/>
          </w:tcPr>
          <w:p w:rsidR="00D6689F" w:rsidRDefault="00D6689F">
            <w:pPr>
              <w:adjustRightInd w:val="0"/>
              <w:snapToGrid w:val="0"/>
              <w:spacing w:line="300" w:lineRule="auto"/>
              <w:jc w:val="center"/>
              <w:rPr>
                <w:snapToGrid w:val="0"/>
                <w:kern w:val="0"/>
                <w:highlight w:val="yellow"/>
              </w:rPr>
            </w:pPr>
          </w:p>
        </w:tc>
        <w:tc>
          <w:tcPr>
            <w:tcW w:w="1327" w:type="dxa"/>
            <w:tcBorders>
              <w:bottom w:val="single" w:sz="4" w:space="0" w:color="auto"/>
            </w:tcBorders>
            <w:vAlign w:val="center"/>
          </w:tcPr>
          <w:p w:rsidR="00D6689F" w:rsidRDefault="00D6689F">
            <w:pPr>
              <w:adjustRightInd w:val="0"/>
              <w:snapToGrid w:val="0"/>
              <w:spacing w:line="300" w:lineRule="auto"/>
              <w:jc w:val="center"/>
              <w:rPr>
                <w:snapToGrid w:val="0"/>
                <w:kern w:val="0"/>
                <w:highlight w:val="yellow"/>
              </w:rPr>
            </w:pPr>
          </w:p>
        </w:tc>
      </w:tr>
      <w:tr w:rsidR="00D6689F">
        <w:trPr>
          <w:cantSplit/>
          <w:trHeight w:val="424"/>
          <w:jc w:val="center"/>
        </w:trPr>
        <w:tc>
          <w:tcPr>
            <w:tcW w:w="7951" w:type="dxa"/>
            <w:gridSpan w:val="4"/>
            <w:tcBorders>
              <w:top w:val="single" w:sz="4" w:space="0" w:color="auto"/>
            </w:tcBorders>
            <w:vAlign w:val="center"/>
          </w:tcPr>
          <w:p w:rsidR="00D6689F" w:rsidRDefault="00A76128">
            <w:pPr>
              <w:adjustRightInd w:val="0"/>
              <w:snapToGrid w:val="0"/>
              <w:spacing w:line="300" w:lineRule="auto"/>
              <w:jc w:val="center"/>
              <w:rPr>
                <w:snapToGrid w:val="0"/>
                <w:kern w:val="0"/>
                <w:highlight w:val="yellow"/>
              </w:rPr>
            </w:pPr>
            <w:r>
              <w:rPr>
                <w:rFonts w:hint="eastAsia"/>
                <w:snapToGrid w:val="0"/>
                <w:kern w:val="0"/>
                <w:highlight w:val="yellow"/>
              </w:rPr>
              <w:t>合</w:t>
            </w:r>
            <w:r>
              <w:rPr>
                <w:snapToGrid w:val="0"/>
                <w:kern w:val="0"/>
                <w:highlight w:val="yellow"/>
              </w:rPr>
              <w:t xml:space="preserve">   </w:t>
            </w:r>
            <w:r>
              <w:rPr>
                <w:rFonts w:hint="eastAsia"/>
                <w:snapToGrid w:val="0"/>
                <w:kern w:val="0"/>
                <w:highlight w:val="yellow"/>
              </w:rPr>
              <w:t>计（即投标报价，单位：</w:t>
            </w:r>
            <w:r>
              <w:rPr>
                <w:rFonts w:ascii="宋体" w:hAnsi="宋体" w:cs="宋体" w:hint="eastAsia"/>
                <w:kern w:val="0"/>
                <w:sz w:val="22"/>
                <w:highlight w:val="yellow"/>
              </w:rPr>
              <w:t>元</w:t>
            </w:r>
            <w:r>
              <w:rPr>
                <w:rFonts w:hint="eastAsia"/>
                <w:snapToGrid w:val="0"/>
                <w:kern w:val="0"/>
                <w:highlight w:val="yellow"/>
              </w:rPr>
              <w:t>）</w:t>
            </w:r>
          </w:p>
        </w:tc>
        <w:tc>
          <w:tcPr>
            <w:tcW w:w="1327" w:type="dxa"/>
            <w:tcBorders>
              <w:top w:val="single" w:sz="4" w:space="0" w:color="auto"/>
            </w:tcBorders>
            <w:vAlign w:val="center"/>
          </w:tcPr>
          <w:p w:rsidR="00D6689F" w:rsidRDefault="00D6689F">
            <w:pPr>
              <w:adjustRightInd w:val="0"/>
              <w:snapToGrid w:val="0"/>
              <w:spacing w:line="300" w:lineRule="auto"/>
              <w:jc w:val="center"/>
              <w:rPr>
                <w:snapToGrid w:val="0"/>
                <w:kern w:val="0"/>
                <w:highlight w:val="yellow"/>
              </w:rPr>
            </w:pPr>
          </w:p>
        </w:tc>
      </w:tr>
    </w:tbl>
    <w:p w:rsidR="00D6689F" w:rsidRDefault="00D6689F">
      <w:pPr>
        <w:adjustRightInd w:val="0"/>
        <w:snapToGrid w:val="0"/>
        <w:spacing w:line="300" w:lineRule="auto"/>
        <w:rPr>
          <w:snapToGrid w:val="0"/>
          <w:kern w:val="0"/>
        </w:rPr>
      </w:pPr>
    </w:p>
    <w:p w:rsidR="00D6689F" w:rsidRDefault="00A76128">
      <w:pPr>
        <w:spacing w:beforeLines="50" w:before="156" w:afterLines="50" w:after="156"/>
        <w:rPr>
          <w:rFonts w:ascii="宋体" w:hAnsi="宋体"/>
          <w:szCs w:val="21"/>
        </w:rPr>
      </w:pPr>
      <w:r>
        <w:rPr>
          <w:rFonts w:ascii="宋体" w:hAnsi="宋体" w:hint="eastAsia"/>
          <w:szCs w:val="21"/>
        </w:rPr>
        <w:t>备注：1、</w:t>
      </w:r>
      <w:r>
        <w:rPr>
          <w:rFonts w:ascii="宋体" w:hAnsi="宋体" w:hint="eastAsia"/>
          <w:bCs/>
          <w:szCs w:val="21"/>
        </w:rPr>
        <w:t>本表格仅为指导性范本，供应商可根据项目具体情况对各分项内容进行调整。</w:t>
      </w:r>
    </w:p>
    <w:p w:rsidR="00D6689F" w:rsidRDefault="00A76128">
      <w:pPr>
        <w:adjustRightInd w:val="0"/>
        <w:spacing w:beforeLines="50" w:before="156" w:afterLines="50" w:after="156"/>
        <w:jc w:val="left"/>
        <w:rPr>
          <w:snapToGrid w:val="0"/>
          <w:kern w:val="0"/>
          <w:szCs w:val="21"/>
        </w:rPr>
      </w:pPr>
      <w:r>
        <w:rPr>
          <w:rFonts w:ascii="宋体" w:hAnsi="宋体" w:hint="eastAsia"/>
          <w:szCs w:val="21"/>
        </w:rPr>
        <w:t xml:space="preserve">      2、</w:t>
      </w:r>
      <w:r>
        <w:rPr>
          <w:rFonts w:ascii="宋体" w:hAnsi="宋体" w:hint="eastAsia"/>
        </w:rPr>
        <w:t>开标一览表中的投标报价应与本表中的报价合计金额一致</w:t>
      </w:r>
      <w:r>
        <w:rPr>
          <w:rFonts w:ascii="宋体" w:hAnsi="宋体" w:hint="eastAsia"/>
          <w:szCs w:val="21"/>
        </w:rPr>
        <w:t>。</w:t>
      </w:r>
    </w:p>
    <w:p w:rsidR="00D6689F" w:rsidRDefault="00D6689F">
      <w:pPr>
        <w:adjustRightInd w:val="0"/>
        <w:snapToGrid w:val="0"/>
        <w:spacing w:line="300" w:lineRule="auto"/>
        <w:rPr>
          <w:snapToGrid w:val="0"/>
          <w:kern w:val="0"/>
        </w:rPr>
      </w:pPr>
    </w:p>
    <w:p w:rsidR="00D6689F" w:rsidRDefault="00D6689F">
      <w:pPr>
        <w:adjustRightInd w:val="0"/>
        <w:snapToGrid w:val="0"/>
        <w:spacing w:line="300" w:lineRule="auto"/>
        <w:rPr>
          <w:snapToGrid w:val="0"/>
          <w:kern w:val="0"/>
        </w:rPr>
      </w:pPr>
    </w:p>
    <w:p w:rsidR="00D6689F" w:rsidRDefault="00A76128">
      <w:pPr>
        <w:adjustRightInd w:val="0"/>
        <w:snapToGrid w:val="0"/>
        <w:spacing w:line="300" w:lineRule="auto"/>
        <w:rPr>
          <w:snapToGrid w:val="0"/>
          <w:kern w:val="0"/>
        </w:rPr>
      </w:pPr>
      <w:r>
        <w:rPr>
          <w:rFonts w:hint="eastAsia"/>
          <w:snapToGrid w:val="0"/>
          <w:kern w:val="0"/>
        </w:rPr>
        <w:t>投标单位：（加盖公章）</w:t>
      </w:r>
    </w:p>
    <w:p w:rsidR="00D6689F" w:rsidRDefault="00D6689F">
      <w:pPr>
        <w:adjustRightInd w:val="0"/>
        <w:snapToGrid w:val="0"/>
        <w:spacing w:line="300" w:lineRule="auto"/>
        <w:rPr>
          <w:snapToGrid w:val="0"/>
          <w:kern w:val="0"/>
        </w:rPr>
      </w:pPr>
    </w:p>
    <w:p w:rsidR="00D6689F" w:rsidRDefault="00D6689F">
      <w:pPr>
        <w:adjustRightInd w:val="0"/>
        <w:snapToGrid w:val="0"/>
        <w:spacing w:line="300" w:lineRule="auto"/>
        <w:rPr>
          <w:snapToGrid w:val="0"/>
          <w:kern w:val="0"/>
        </w:rPr>
      </w:pPr>
    </w:p>
    <w:p w:rsidR="00D6689F" w:rsidRDefault="00D6689F">
      <w:pPr>
        <w:adjustRightInd w:val="0"/>
        <w:snapToGrid w:val="0"/>
        <w:spacing w:line="300" w:lineRule="auto"/>
        <w:rPr>
          <w:snapToGrid w:val="0"/>
          <w:kern w:val="0"/>
        </w:rPr>
      </w:pPr>
    </w:p>
    <w:p w:rsidR="00D6689F" w:rsidRDefault="00D6689F">
      <w:pPr>
        <w:adjustRightInd w:val="0"/>
        <w:snapToGrid w:val="0"/>
        <w:spacing w:line="300" w:lineRule="auto"/>
        <w:rPr>
          <w:snapToGrid w:val="0"/>
          <w:kern w:val="0"/>
        </w:rPr>
      </w:pPr>
    </w:p>
    <w:p w:rsidR="00D6689F" w:rsidRDefault="00A76128">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D6689F" w:rsidRDefault="00D6689F"/>
    <w:p w:rsidR="00D6689F" w:rsidRDefault="00D6689F">
      <w:pPr>
        <w:pStyle w:val="ad"/>
        <w:adjustRightInd w:val="0"/>
        <w:snapToGrid w:val="0"/>
        <w:spacing w:line="312" w:lineRule="auto"/>
        <w:jc w:val="center"/>
        <w:rPr>
          <w:rFonts w:ascii="Times New Roman" w:hAnsi="Times New Roman"/>
          <w:b/>
          <w:sz w:val="28"/>
        </w:rPr>
      </w:pPr>
    </w:p>
    <w:p w:rsidR="00D6689F" w:rsidRDefault="00A76128">
      <w:pPr>
        <w:widowControl/>
        <w:jc w:val="left"/>
      </w:pPr>
      <w:r>
        <w:br w:type="page"/>
      </w:r>
    </w:p>
    <w:p w:rsidR="00D6689F" w:rsidRDefault="00D6689F"/>
    <w:p w:rsidR="00D6689F" w:rsidRDefault="00A76128">
      <w:pPr>
        <w:pStyle w:val="5"/>
        <w:numPr>
          <w:ilvl w:val="0"/>
          <w:numId w:val="0"/>
        </w:numPr>
        <w:tabs>
          <w:tab w:val="clear" w:pos="2111"/>
        </w:tabs>
        <w:spacing w:before="120" w:after="120"/>
        <w:ind w:leftChars="-1" w:left="-1" w:hanging="1"/>
        <w:jc w:val="center"/>
        <w:rPr>
          <w:rFonts w:ascii="宋体" w:hAnsi="宋体"/>
          <w:sz w:val="24"/>
        </w:rPr>
      </w:pPr>
      <w:bookmarkStart w:id="63" w:name="_Toc44691399"/>
      <w:bookmarkStart w:id="64" w:name="_Toc44691167"/>
      <w:bookmarkStart w:id="65" w:name="_Toc44690708"/>
      <w:bookmarkStart w:id="66" w:name="_Toc44690435"/>
      <w:r>
        <w:rPr>
          <w:rFonts w:ascii="宋体" w:hAnsi="宋体" w:hint="eastAsia"/>
          <w:sz w:val="24"/>
        </w:rPr>
        <w:t>格式7  服务方案</w:t>
      </w:r>
      <w:bookmarkEnd w:id="63"/>
      <w:bookmarkEnd w:id="64"/>
      <w:bookmarkEnd w:id="65"/>
      <w:bookmarkEnd w:id="66"/>
    </w:p>
    <w:p w:rsidR="00D6689F" w:rsidRDefault="00D6689F">
      <w:pPr>
        <w:pStyle w:val="a1"/>
      </w:pPr>
    </w:p>
    <w:p w:rsidR="00D6689F" w:rsidRDefault="00A76128">
      <w:pPr>
        <w:spacing w:line="400" w:lineRule="exact"/>
        <w:ind w:firstLineChars="200" w:firstLine="422"/>
        <w:rPr>
          <w:rFonts w:ascii="宋体" w:hAnsi="宋体"/>
          <w:b/>
          <w:szCs w:val="21"/>
        </w:rPr>
      </w:pPr>
      <w:r>
        <w:rPr>
          <w:rFonts w:ascii="宋体" w:hAnsi="宋体" w:hint="eastAsia"/>
          <w:b/>
          <w:szCs w:val="21"/>
        </w:rPr>
        <w:t>本部分内容是投标人根据项目需求对其投标服务方案的详细描述，主要包括服务方案及拟投入本项目的人员配置等，投标单位自主编写，但应包含下列内容：</w:t>
      </w:r>
    </w:p>
    <w:p w:rsidR="00D6689F" w:rsidRDefault="00D6689F">
      <w:pPr>
        <w:spacing w:line="400" w:lineRule="exact"/>
        <w:ind w:firstLineChars="200" w:firstLine="420"/>
        <w:rPr>
          <w:rFonts w:ascii="宋体" w:hAnsi="宋体"/>
          <w:szCs w:val="21"/>
        </w:rPr>
      </w:pPr>
    </w:p>
    <w:p w:rsidR="00D6689F" w:rsidRDefault="00A76128">
      <w:pPr>
        <w:spacing w:line="360" w:lineRule="auto"/>
        <w:ind w:firstLineChars="200" w:firstLine="420"/>
        <w:rPr>
          <w:rFonts w:ascii="宋体" w:hAnsi="宋体"/>
          <w:szCs w:val="21"/>
        </w:rPr>
      </w:pPr>
      <w:r>
        <w:rPr>
          <w:rFonts w:ascii="宋体" w:hAnsi="宋体" w:hint="eastAsia"/>
          <w:szCs w:val="21"/>
        </w:rPr>
        <w:t>1、项目组织实施方案</w:t>
      </w:r>
    </w:p>
    <w:p w:rsidR="00D6689F" w:rsidRDefault="00A76128">
      <w:pPr>
        <w:spacing w:line="360" w:lineRule="auto"/>
        <w:ind w:firstLineChars="200" w:firstLine="420"/>
        <w:rPr>
          <w:rFonts w:ascii="宋体" w:hAnsi="宋体"/>
          <w:szCs w:val="21"/>
        </w:rPr>
      </w:pPr>
      <w:r>
        <w:rPr>
          <w:rFonts w:ascii="宋体" w:hAnsi="宋体" w:hint="eastAsia"/>
          <w:szCs w:val="21"/>
        </w:rPr>
        <w:t>2、违约解决方案</w:t>
      </w:r>
    </w:p>
    <w:p w:rsidR="00D6689F" w:rsidRDefault="00A76128">
      <w:pPr>
        <w:spacing w:line="360" w:lineRule="auto"/>
        <w:ind w:firstLineChars="200" w:firstLine="420"/>
        <w:rPr>
          <w:rFonts w:ascii="宋体" w:hAnsi="宋体"/>
          <w:szCs w:val="21"/>
        </w:rPr>
      </w:pPr>
      <w:r>
        <w:rPr>
          <w:rFonts w:ascii="宋体" w:hAnsi="宋体" w:hint="eastAsia"/>
          <w:szCs w:val="21"/>
        </w:rPr>
        <w:t>3、拟投入人员情况：包括</w:t>
      </w:r>
      <w:r>
        <w:rPr>
          <w:rFonts w:ascii="宋体" w:hAnsi="宋体" w:hint="eastAsia"/>
          <w:kern w:val="0"/>
          <w:szCs w:val="21"/>
        </w:rPr>
        <w:t>项目负责人、</w:t>
      </w:r>
      <w:r>
        <w:rPr>
          <w:rFonts w:ascii="宋体" w:hAnsi="宋体" w:cs="宋体" w:hint="eastAsia"/>
          <w:szCs w:val="21"/>
        </w:rPr>
        <w:t>项目团队成员</w:t>
      </w:r>
      <w:r>
        <w:rPr>
          <w:rFonts w:ascii="宋体" w:hAnsi="宋体" w:hint="eastAsia"/>
          <w:szCs w:val="21"/>
        </w:rPr>
        <w:t>的数量、资质等（附《项目人员情况一览表》）</w:t>
      </w:r>
    </w:p>
    <w:p w:rsidR="00D6689F" w:rsidRDefault="00A76128">
      <w:pPr>
        <w:spacing w:line="360" w:lineRule="auto"/>
        <w:ind w:left="420"/>
        <w:rPr>
          <w:rFonts w:ascii="宋体" w:hAnsi="宋体" w:cs="宋体"/>
          <w:sz w:val="22"/>
        </w:rPr>
      </w:pPr>
      <w:r>
        <w:rPr>
          <w:rFonts w:ascii="宋体" w:hAnsi="宋体" w:hint="eastAsia"/>
          <w:bCs/>
        </w:rPr>
        <w:t>4、</w:t>
      </w:r>
      <w:r>
        <w:rPr>
          <w:rFonts w:ascii="宋体" w:hAnsi="宋体" w:hint="eastAsia"/>
          <w:kern w:val="0"/>
          <w:szCs w:val="21"/>
        </w:rPr>
        <w:t>同类项目经验</w:t>
      </w:r>
    </w:p>
    <w:p w:rsidR="00D6689F" w:rsidRDefault="00A76128">
      <w:pPr>
        <w:spacing w:line="360" w:lineRule="auto"/>
        <w:ind w:left="420"/>
        <w:rPr>
          <w:rFonts w:ascii="宋体" w:hAnsi="宋体"/>
          <w:bCs/>
        </w:rPr>
      </w:pPr>
      <w:r>
        <w:rPr>
          <w:rFonts w:ascii="宋体" w:hAnsi="宋体" w:hint="eastAsia"/>
          <w:bCs/>
        </w:rPr>
        <w:t>5、投标人认为必要的其他方案</w:t>
      </w:r>
    </w:p>
    <w:p w:rsidR="00D6689F" w:rsidRDefault="00D6689F">
      <w:pPr>
        <w:adjustRightInd w:val="0"/>
        <w:snapToGrid w:val="0"/>
        <w:spacing w:line="300" w:lineRule="auto"/>
        <w:rPr>
          <w:snapToGrid w:val="0"/>
          <w:kern w:val="0"/>
        </w:rPr>
      </w:pPr>
    </w:p>
    <w:p w:rsidR="00D6689F" w:rsidRDefault="00D6689F">
      <w:pPr>
        <w:adjustRightInd w:val="0"/>
        <w:snapToGrid w:val="0"/>
        <w:spacing w:line="300" w:lineRule="auto"/>
        <w:rPr>
          <w:snapToGrid w:val="0"/>
          <w:kern w:val="0"/>
        </w:rPr>
      </w:pPr>
    </w:p>
    <w:p w:rsidR="00D6689F" w:rsidRDefault="00D6689F">
      <w:pPr>
        <w:adjustRightInd w:val="0"/>
        <w:snapToGrid w:val="0"/>
        <w:spacing w:line="300" w:lineRule="auto"/>
        <w:rPr>
          <w:snapToGrid w:val="0"/>
          <w:kern w:val="0"/>
        </w:rPr>
      </w:pPr>
    </w:p>
    <w:p w:rsidR="00D6689F" w:rsidRDefault="00D6689F">
      <w:pPr>
        <w:adjustRightInd w:val="0"/>
        <w:snapToGrid w:val="0"/>
        <w:spacing w:line="300" w:lineRule="auto"/>
        <w:jc w:val="right"/>
        <w:rPr>
          <w:snapToGrid w:val="0"/>
          <w:kern w:val="0"/>
        </w:rPr>
      </w:pPr>
    </w:p>
    <w:p w:rsidR="00D6689F" w:rsidRDefault="00D6689F">
      <w:pPr>
        <w:adjustRightInd w:val="0"/>
        <w:snapToGrid w:val="0"/>
        <w:spacing w:line="300" w:lineRule="auto"/>
        <w:jc w:val="right"/>
        <w:rPr>
          <w:snapToGrid w:val="0"/>
          <w:kern w:val="0"/>
        </w:rPr>
      </w:pPr>
    </w:p>
    <w:p w:rsidR="00D6689F" w:rsidRDefault="00D6689F">
      <w:pPr>
        <w:adjustRightInd w:val="0"/>
        <w:snapToGrid w:val="0"/>
        <w:spacing w:line="300" w:lineRule="auto"/>
        <w:jc w:val="right"/>
        <w:rPr>
          <w:snapToGrid w:val="0"/>
          <w:kern w:val="0"/>
        </w:rPr>
      </w:pPr>
    </w:p>
    <w:p w:rsidR="00D6689F" w:rsidRDefault="00D6689F">
      <w:pPr>
        <w:adjustRightInd w:val="0"/>
        <w:snapToGrid w:val="0"/>
        <w:spacing w:line="300" w:lineRule="auto"/>
        <w:jc w:val="right"/>
        <w:rPr>
          <w:snapToGrid w:val="0"/>
          <w:kern w:val="0"/>
        </w:rPr>
      </w:pPr>
    </w:p>
    <w:p w:rsidR="00D6689F" w:rsidRDefault="00D6689F">
      <w:pPr>
        <w:adjustRightInd w:val="0"/>
        <w:snapToGrid w:val="0"/>
        <w:spacing w:line="300" w:lineRule="auto"/>
        <w:jc w:val="right"/>
        <w:rPr>
          <w:snapToGrid w:val="0"/>
          <w:kern w:val="0"/>
        </w:rPr>
      </w:pPr>
    </w:p>
    <w:p w:rsidR="00D6689F" w:rsidRDefault="00D6689F">
      <w:pPr>
        <w:adjustRightInd w:val="0"/>
        <w:snapToGrid w:val="0"/>
        <w:spacing w:line="300" w:lineRule="auto"/>
        <w:jc w:val="right"/>
        <w:rPr>
          <w:snapToGrid w:val="0"/>
          <w:kern w:val="0"/>
        </w:rPr>
      </w:pPr>
    </w:p>
    <w:p w:rsidR="00D6689F" w:rsidRDefault="00D6689F">
      <w:pPr>
        <w:adjustRightInd w:val="0"/>
        <w:snapToGrid w:val="0"/>
        <w:spacing w:line="300" w:lineRule="auto"/>
        <w:jc w:val="right"/>
        <w:rPr>
          <w:snapToGrid w:val="0"/>
          <w:kern w:val="0"/>
        </w:rPr>
      </w:pPr>
    </w:p>
    <w:p w:rsidR="00D6689F" w:rsidRDefault="00D6689F">
      <w:pPr>
        <w:adjustRightInd w:val="0"/>
        <w:snapToGrid w:val="0"/>
        <w:spacing w:line="300" w:lineRule="auto"/>
        <w:jc w:val="right"/>
        <w:rPr>
          <w:snapToGrid w:val="0"/>
          <w:kern w:val="0"/>
        </w:rPr>
      </w:pPr>
    </w:p>
    <w:p w:rsidR="00D6689F" w:rsidRDefault="00D6689F">
      <w:pPr>
        <w:adjustRightInd w:val="0"/>
        <w:snapToGrid w:val="0"/>
        <w:spacing w:line="300" w:lineRule="auto"/>
        <w:jc w:val="right"/>
        <w:rPr>
          <w:snapToGrid w:val="0"/>
          <w:kern w:val="0"/>
        </w:rPr>
      </w:pPr>
    </w:p>
    <w:p w:rsidR="00D6689F" w:rsidRDefault="00D6689F">
      <w:pPr>
        <w:adjustRightInd w:val="0"/>
        <w:snapToGrid w:val="0"/>
        <w:spacing w:line="300" w:lineRule="auto"/>
        <w:jc w:val="right"/>
        <w:rPr>
          <w:snapToGrid w:val="0"/>
          <w:kern w:val="0"/>
        </w:rPr>
      </w:pPr>
    </w:p>
    <w:p w:rsidR="00D6689F" w:rsidRDefault="00D6689F">
      <w:pPr>
        <w:adjustRightInd w:val="0"/>
        <w:snapToGrid w:val="0"/>
        <w:spacing w:line="300" w:lineRule="auto"/>
        <w:jc w:val="right"/>
        <w:rPr>
          <w:snapToGrid w:val="0"/>
          <w:kern w:val="0"/>
        </w:rPr>
      </w:pPr>
    </w:p>
    <w:p w:rsidR="00D6689F" w:rsidRDefault="00D6689F">
      <w:pPr>
        <w:adjustRightInd w:val="0"/>
        <w:snapToGrid w:val="0"/>
        <w:spacing w:line="300" w:lineRule="auto"/>
        <w:jc w:val="right"/>
        <w:rPr>
          <w:snapToGrid w:val="0"/>
          <w:kern w:val="0"/>
        </w:rPr>
      </w:pPr>
    </w:p>
    <w:p w:rsidR="00D6689F" w:rsidRDefault="00D6689F">
      <w:pPr>
        <w:adjustRightInd w:val="0"/>
        <w:snapToGrid w:val="0"/>
        <w:spacing w:line="300" w:lineRule="auto"/>
        <w:jc w:val="right"/>
        <w:rPr>
          <w:snapToGrid w:val="0"/>
          <w:kern w:val="0"/>
        </w:rPr>
      </w:pPr>
    </w:p>
    <w:p w:rsidR="00D6689F" w:rsidRDefault="00D6689F">
      <w:pPr>
        <w:adjustRightInd w:val="0"/>
        <w:snapToGrid w:val="0"/>
        <w:spacing w:line="300" w:lineRule="auto"/>
        <w:jc w:val="right"/>
        <w:rPr>
          <w:snapToGrid w:val="0"/>
          <w:kern w:val="0"/>
        </w:rPr>
      </w:pPr>
    </w:p>
    <w:p w:rsidR="00D6689F" w:rsidRDefault="00D6689F">
      <w:pPr>
        <w:adjustRightInd w:val="0"/>
        <w:snapToGrid w:val="0"/>
        <w:spacing w:line="300" w:lineRule="auto"/>
        <w:jc w:val="right"/>
        <w:rPr>
          <w:snapToGrid w:val="0"/>
          <w:kern w:val="0"/>
        </w:rPr>
      </w:pPr>
    </w:p>
    <w:p w:rsidR="00D6689F" w:rsidRDefault="00A76128">
      <w:pPr>
        <w:widowControl/>
        <w:jc w:val="left"/>
        <w:rPr>
          <w:snapToGrid w:val="0"/>
          <w:kern w:val="0"/>
        </w:rPr>
      </w:pPr>
      <w:r>
        <w:rPr>
          <w:snapToGrid w:val="0"/>
          <w:kern w:val="0"/>
        </w:rPr>
        <w:br w:type="page"/>
      </w:r>
    </w:p>
    <w:p w:rsidR="00D6689F" w:rsidRDefault="00D6689F">
      <w:pPr>
        <w:adjustRightInd w:val="0"/>
        <w:snapToGrid w:val="0"/>
        <w:spacing w:line="300" w:lineRule="auto"/>
        <w:jc w:val="left"/>
        <w:rPr>
          <w:snapToGrid w:val="0"/>
          <w:kern w:val="0"/>
        </w:rPr>
      </w:pPr>
    </w:p>
    <w:p w:rsidR="00D6689F" w:rsidRDefault="00A76128">
      <w:pPr>
        <w:tabs>
          <w:tab w:val="left" w:pos="8248"/>
          <w:tab w:val="left" w:pos="9368"/>
        </w:tabs>
        <w:spacing w:line="360" w:lineRule="auto"/>
      </w:pPr>
      <w:r>
        <w:rPr>
          <w:rFonts w:hint="eastAsia"/>
        </w:rPr>
        <w:t>附表：</w:t>
      </w:r>
    </w:p>
    <w:p w:rsidR="00D6689F" w:rsidRDefault="00A76128">
      <w:pPr>
        <w:pStyle w:val="42"/>
        <w:jc w:val="center"/>
        <w:rPr>
          <w:rFonts w:ascii="仿宋" w:eastAsia="仿宋" w:hAnsi="仿宋"/>
          <w:b/>
          <w:snapToGrid w:val="0"/>
          <w:sz w:val="28"/>
          <w:szCs w:val="28"/>
        </w:rPr>
      </w:pPr>
      <w:r>
        <w:rPr>
          <w:rFonts w:ascii="仿宋" w:eastAsia="仿宋" w:hAnsi="仿宋" w:hint="eastAsia"/>
          <w:b/>
          <w:snapToGrid w:val="0"/>
          <w:sz w:val="28"/>
          <w:szCs w:val="28"/>
        </w:rPr>
        <w:t>项目人员情况一览表</w:t>
      </w:r>
    </w:p>
    <w:p w:rsidR="00D6689F" w:rsidRDefault="00D6689F"/>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705"/>
        <w:gridCol w:w="1491"/>
        <w:gridCol w:w="851"/>
        <w:gridCol w:w="567"/>
        <w:gridCol w:w="1308"/>
        <w:gridCol w:w="1544"/>
        <w:gridCol w:w="1260"/>
        <w:gridCol w:w="1620"/>
      </w:tblGrid>
      <w:tr w:rsidR="00D6689F">
        <w:trPr>
          <w:trHeight w:val="402"/>
          <w:jc w:val="center"/>
        </w:trPr>
        <w:tc>
          <w:tcPr>
            <w:tcW w:w="705" w:type="dxa"/>
            <w:vAlign w:val="center"/>
          </w:tcPr>
          <w:p w:rsidR="00D6689F" w:rsidRDefault="00A76128">
            <w:pPr>
              <w:jc w:val="center"/>
              <w:rPr>
                <w:rFonts w:ascii="宋体" w:hAnsi="宋体" w:cs="Courier New"/>
                <w:snapToGrid w:val="0"/>
                <w:szCs w:val="21"/>
              </w:rPr>
            </w:pPr>
            <w:r>
              <w:rPr>
                <w:rFonts w:ascii="宋体" w:hAnsi="宋体" w:cs="Courier New" w:hint="eastAsia"/>
                <w:snapToGrid w:val="0"/>
                <w:szCs w:val="21"/>
              </w:rPr>
              <w:t>序号</w:t>
            </w:r>
          </w:p>
        </w:tc>
        <w:tc>
          <w:tcPr>
            <w:tcW w:w="1491" w:type="dxa"/>
            <w:vAlign w:val="center"/>
          </w:tcPr>
          <w:p w:rsidR="00D6689F" w:rsidRDefault="00A76128">
            <w:pPr>
              <w:jc w:val="center"/>
              <w:rPr>
                <w:rFonts w:ascii="宋体" w:hAnsi="宋体" w:cs="Courier New"/>
                <w:snapToGrid w:val="0"/>
                <w:szCs w:val="21"/>
              </w:rPr>
            </w:pPr>
            <w:r>
              <w:rPr>
                <w:rFonts w:ascii="宋体" w:hAnsi="宋体" w:cs="Courier New" w:hint="eastAsia"/>
                <w:snapToGrid w:val="0"/>
                <w:szCs w:val="21"/>
              </w:rPr>
              <w:t>项目</w:t>
            </w:r>
          </w:p>
        </w:tc>
        <w:tc>
          <w:tcPr>
            <w:tcW w:w="851" w:type="dxa"/>
            <w:vAlign w:val="center"/>
          </w:tcPr>
          <w:p w:rsidR="00D6689F" w:rsidRDefault="00A76128">
            <w:pPr>
              <w:jc w:val="center"/>
              <w:rPr>
                <w:rFonts w:ascii="宋体" w:hAnsi="宋体" w:cs="Courier New"/>
                <w:snapToGrid w:val="0"/>
                <w:szCs w:val="21"/>
              </w:rPr>
            </w:pPr>
            <w:r>
              <w:rPr>
                <w:rFonts w:ascii="宋体" w:hAnsi="宋体" w:cs="Courier New" w:hint="eastAsia"/>
                <w:snapToGrid w:val="0"/>
                <w:szCs w:val="21"/>
              </w:rPr>
              <w:t>姓名</w:t>
            </w:r>
          </w:p>
        </w:tc>
        <w:tc>
          <w:tcPr>
            <w:tcW w:w="567" w:type="dxa"/>
            <w:vAlign w:val="center"/>
          </w:tcPr>
          <w:p w:rsidR="00D6689F" w:rsidRDefault="00A76128">
            <w:pPr>
              <w:jc w:val="center"/>
              <w:rPr>
                <w:rFonts w:ascii="宋体" w:hAnsi="宋体" w:cs="Courier New"/>
                <w:snapToGrid w:val="0"/>
                <w:szCs w:val="21"/>
              </w:rPr>
            </w:pPr>
            <w:r>
              <w:rPr>
                <w:rFonts w:ascii="宋体" w:hAnsi="宋体" w:cs="Courier New" w:hint="eastAsia"/>
                <w:snapToGrid w:val="0"/>
                <w:szCs w:val="21"/>
              </w:rPr>
              <w:t>学历</w:t>
            </w:r>
          </w:p>
        </w:tc>
        <w:tc>
          <w:tcPr>
            <w:tcW w:w="1308" w:type="dxa"/>
            <w:vAlign w:val="center"/>
          </w:tcPr>
          <w:p w:rsidR="00D6689F" w:rsidRDefault="00A76128">
            <w:pPr>
              <w:jc w:val="center"/>
              <w:rPr>
                <w:rFonts w:ascii="宋体" w:hAnsi="宋体" w:cs="Courier New"/>
                <w:snapToGrid w:val="0"/>
                <w:szCs w:val="21"/>
              </w:rPr>
            </w:pPr>
            <w:r>
              <w:rPr>
                <w:rFonts w:ascii="宋体" w:hAnsi="宋体" w:cs="Courier New" w:hint="eastAsia"/>
                <w:snapToGrid w:val="0"/>
                <w:szCs w:val="21"/>
              </w:rPr>
              <w:t>岗位及职务</w:t>
            </w:r>
          </w:p>
        </w:tc>
        <w:tc>
          <w:tcPr>
            <w:tcW w:w="1544" w:type="dxa"/>
            <w:vAlign w:val="center"/>
          </w:tcPr>
          <w:p w:rsidR="00D6689F" w:rsidRDefault="00A76128">
            <w:pPr>
              <w:ind w:rightChars="-25" w:right="-53"/>
              <w:jc w:val="center"/>
              <w:rPr>
                <w:rFonts w:ascii="宋体" w:hAnsi="宋体" w:cs="Courier New"/>
                <w:snapToGrid w:val="0"/>
                <w:szCs w:val="21"/>
              </w:rPr>
            </w:pPr>
            <w:r>
              <w:rPr>
                <w:rFonts w:ascii="宋体" w:hAnsi="宋体" w:cs="Courier New" w:hint="eastAsia"/>
                <w:snapToGrid w:val="0"/>
                <w:szCs w:val="21"/>
              </w:rPr>
              <w:t>持何种资格证件</w:t>
            </w:r>
          </w:p>
        </w:tc>
        <w:tc>
          <w:tcPr>
            <w:tcW w:w="1260" w:type="dxa"/>
            <w:vAlign w:val="center"/>
          </w:tcPr>
          <w:p w:rsidR="00D6689F" w:rsidRDefault="00A76128">
            <w:pPr>
              <w:jc w:val="center"/>
              <w:rPr>
                <w:rFonts w:ascii="宋体" w:hAnsi="宋体" w:cs="Courier New"/>
                <w:snapToGrid w:val="0"/>
                <w:szCs w:val="21"/>
              </w:rPr>
            </w:pPr>
            <w:r>
              <w:rPr>
                <w:rFonts w:ascii="宋体" w:hAnsi="宋体" w:cs="Courier New" w:hint="eastAsia"/>
                <w:snapToGrid w:val="0"/>
                <w:szCs w:val="21"/>
              </w:rPr>
              <w:t>发证时间</w:t>
            </w:r>
          </w:p>
        </w:tc>
        <w:tc>
          <w:tcPr>
            <w:tcW w:w="1620" w:type="dxa"/>
            <w:vAlign w:val="center"/>
          </w:tcPr>
          <w:p w:rsidR="00D6689F" w:rsidRDefault="00A76128">
            <w:pPr>
              <w:jc w:val="center"/>
              <w:rPr>
                <w:rFonts w:ascii="宋体" w:hAnsi="宋体" w:cs="Courier New"/>
                <w:snapToGrid w:val="0"/>
                <w:szCs w:val="21"/>
              </w:rPr>
            </w:pPr>
            <w:r>
              <w:rPr>
                <w:rFonts w:ascii="宋体" w:hAnsi="宋体" w:cs="Courier New" w:hint="eastAsia"/>
                <w:snapToGrid w:val="0"/>
                <w:szCs w:val="21"/>
              </w:rPr>
              <w:t>工作经验</w:t>
            </w:r>
          </w:p>
        </w:tc>
      </w:tr>
      <w:tr w:rsidR="00D6689F">
        <w:trPr>
          <w:trHeight w:hRule="exact" w:val="680"/>
          <w:jc w:val="center"/>
        </w:trPr>
        <w:tc>
          <w:tcPr>
            <w:tcW w:w="705" w:type="dxa"/>
            <w:vAlign w:val="center"/>
          </w:tcPr>
          <w:p w:rsidR="00D6689F" w:rsidRDefault="00A76128">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rsidR="00D6689F" w:rsidRDefault="00A76128">
            <w:pPr>
              <w:jc w:val="center"/>
              <w:rPr>
                <w:rFonts w:ascii="宋体" w:hAnsi="宋体" w:cs="Courier New"/>
                <w:snapToGrid w:val="0"/>
                <w:szCs w:val="21"/>
              </w:rPr>
            </w:pPr>
            <w:r>
              <w:rPr>
                <w:rFonts w:ascii="宋体" w:hAnsi="宋体" w:cs="Courier New" w:hint="eastAsia"/>
                <w:snapToGrid w:val="0"/>
                <w:szCs w:val="21"/>
              </w:rPr>
              <w:t>项目负责人</w:t>
            </w:r>
          </w:p>
        </w:tc>
        <w:tc>
          <w:tcPr>
            <w:tcW w:w="851" w:type="dxa"/>
            <w:vAlign w:val="center"/>
          </w:tcPr>
          <w:p w:rsidR="00D6689F" w:rsidRDefault="00D6689F">
            <w:pPr>
              <w:rPr>
                <w:rFonts w:ascii="宋体" w:hAnsi="宋体" w:cs="Courier New"/>
                <w:snapToGrid w:val="0"/>
                <w:szCs w:val="21"/>
              </w:rPr>
            </w:pPr>
          </w:p>
        </w:tc>
        <w:tc>
          <w:tcPr>
            <w:tcW w:w="567" w:type="dxa"/>
            <w:vAlign w:val="center"/>
          </w:tcPr>
          <w:p w:rsidR="00D6689F" w:rsidRDefault="00D6689F">
            <w:pPr>
              <w:rPr>
                <w:rFonts w:ascii="宋体" w:hAnsi="宋体" w:cs="Courier New"/>
                <w:snapToGrid w:val="0"/>
                <w:szCs w:val="21"/>
              </w:rPr>
            </w:pPr>
          </w:p>
        </w:tc>
        <w:tc>
          <w:tcPr>
            <w:tcW w:w="1308" w:type="dxa"/>
            <w:vAlign w:val="center"/>
          </w:tcPr>
          <w:p w:rsidR="00D6689F" w:rsidRDefault="00D6689F">
            <w:pPr>
              <w:rPr>
                <w:rFonts w:ascii="宋体" w:hAnsi="宋体" w:cs="Courier New"/>
                <w:snapToGrid w:val="0"/>
                <w:szCs w:val="21"/>
              </w:rPr>
            </w:pPr>
          </w:p>
        </w:tc>
        <w:tc>
          <w:tcPr>
            <w:tcW w:w="1544" w:type="dxa"/>
            <w:vAlign w:val="center"/>
          </w:tcPr>
          <w:p w:rsidR="00D6689F" w:rsidRDefault="00D6689F">
            <w:pPr>
              <w:rPr>
                <w:rFonts w:ascii="宋体" w:hAnsi="宋体" w:cs="Courier New"/>
                <w:snapToGrid w:val="0"/>
                <w:szCs w:val="21"/>
              </w:rPr>
            </w:pPr>
          </w:p>
        </w:tc>
        <w:tc>
          <w:tcPr>
            <w:tcW w:w="1260" w:type="dxa"/>
            <w:vAlign w:val="center"/>
          </w:tcPr>
          <w:p w:rsidR="00D6689F" w:rsidRDefault="00D6689F">
            <w:pPr>
              <w:rPr>
                <w:rFonts w:ascii="宋体" w:hAnsi="宋体" w:cs="Courier New"/>
                <w:snapToGrid w:val="0"/>
                <w:szCs w:val="21"/>
              </w:rPr>
            </w:pPr>
          </w:p>
        </w:tc>
        <w:tc>
          <w:tcPr>
            <w:tcW w:w="1620" w:type="dxa"/>
            <w:vAlign w:val="center"/>
          </w:tcPr>
          <w:p w:rsidR="00D6689F" w:rsidRDefault="00D6689F">
            <w:pPr>
              <w:rPr>
                <w:rFonts w:ascii="宋体" w:hAnsi="宋体" w:cs="Courier New"/>
                <w:snapToGrid w:val="0"/>
                <w:szCs w:val="21"/>
              </w:rPr>
            </w:pPr>
          </w:p>
        </w:tc>
      </w:tr>
      <w:tr w:rsidR="00D6689F">
        <w:trPr>
          <w:trHeight w:hRule="exact" w:val="369"/>
          <w:jc w:val="center"/>
        </w:trPr>
        <w:tc>
          <w:tcPr>
            <w:tcW w:w="705" w:type="dxa"/>
          </w:tcPr>
          <w:p w:rsidR="00D6689F" w:rsidRDefault="00A76128">
            <w:pPr>
              <w:jc w:val="center"/>
              <w:rPr>
                <w:rFonts w:ascii="宋体" w:hAnsi="宋体" w:cs="Courier New"/>
                <w:snapToGrid w:val="0"/>
                <w:szCs w:val="21"/>
              </w:rPr>
            </w:pPr>
            <w:r>
              <w:rPr>
                <w:rFonts w:ascii="宋体" w:hAnsi="宋体" w:cs="Courier New" w:hint="eastAsia"/>
                <w:snapToGrid w:val="0"/>
                <w:szCs w:val="21"/>
              </w:rPr>
              <w:t>2</w:t>
            </w:r>
          </w:p>
        </w:tc>
        <w:tc>
          <w:tcPr>
            <w:tcW w:w="1491" w:type="dxa"/>
            <w:vMerge w:val="restart"/>
            <w:vAlign w:val="center"/>
          </w:tcPr>
          <w:p w:rsidR="00D6689F" w:rsidRDefault="00A76128">
            <w:pPr>
              <w:jc w:val="center"/>
              <w:rPr>
                <w:rFonts w:ascii="宋体" w:hAnsi="宋体" w:cs="Courier New"/>
                <w:snapToGrid w:val="0"/>
                <w:szCs w:val="21"/>
              </w:rPr>
            </w:pPr>
            <w:r>
              <w:rPr>
                <w:rFonts w:ascii="宋体" w:hAnsi="宋体" w:cs="Courier New" w:hint="eastAsia"/>
                <w:snapToGrid w:val="0"/>
                <w:szCs w:val="21"/>
              </w:rPr>
              <w:t>项目团队成员</w:t>
            </w:r>
          </w:p>
        </w:tc>
        <w:tc>
          <w:tcPr>
            <w:tcW w:w="851" w:type="dxa"/>
          </w:tcPr>
          <w:p w:rsidR="00D6689F" w:rsidRDefault="00D6689F">
            <w:pPr>
              <w:rPr>
                <w:rFonts w:ascii="宋体" w:hAnsi="宋体" w:cs="Courier New"/>
                <w:snapToGrid w:val="0"/>
                <w:szCs w:val="21"/>
              </w:rPr>
            </w:pPr>
          </w:p>
        </w:tc>
        <w:tc>
          <w:tcPr>
            <w:tcW w:w="567" w:type="dxa"/>
          </w:tcPr>
          <w:p w:rsidR="00D6689F" w:rsidRDefault="00D6689F">
            <w:pPr>
              <w:rPr>
                <w:rFonts w:ascii="宋体" w:hAnsi="宋体" w:cs="Courier New"/>
                <w:snapToGrid w:val="0"/>
                <w:szCs w:val="21"/>
              </w:rPr>
            </w:pPr>
          </w:p>
        </w:tc>
        <w:tc>
          <w:tcPr>
            <w:tcW w:w="1308" w:type="dxa"/>
          </w:tcPr>
          <w:p w:rsidR="00D6689F" w:rsidRDefault="00D6689F">
            <w:pPr>
              <w:rPr>
                <w:rFonts w:ascii="宋体" w:hAnsi="宋体" w:cs="Courier New"/>
                <w:snapToGrid w:val="0"/>
                <w:szCs w:val="21"/>
              </w:rPr>
            </w:pPr>
          </w:p>
        </w:tc>
        <w:tc>
          <w:tcPr>
            <w:tcW w:w="1544" w:type="dxa"/>
          </w:tcPr>
          <w:p w:rsidR="00D6689F" w:rsidRDefault="00D6689F">
            <w:pPr>
              <w:rPr>
                <w:rFonts w:ascii="宋体" w:hAnsi="宋体" w:cs="Courier New"/>
                <w:snapToGrid w:val="0"/>
                <w:szCs w:val="21"/>
              </w:rPr>
            </w:pPr>
          </w:p>
        </w:tc>
        <w:tc>
          <w:tcPr>
            <w:tcW w:w="1260" w:type="dxa"/>
          </w:tcPr>
          <w:p w:rsidR="00D6689F" w:rsidRDefault="00D6689F">
            <w:pPr>
              <w:rPr>
                <w:rFonts w:ascii="宋体" w:hAnsi="宋体" w:cs="Courier New"/>
                <w:snapToGrid w:val="0"/>
                <w:szCs w:val="21"/>
              </w:rPr>
            </w:pPr>
          </w:p>
        </w:tc>
        <w:tc>
          <w:tcPr>
            <w:tcW w:w="1620" w:type="dxa"/>
          </w:tcPr>
          <w:p w:rsidR="00D6689F" w:rsidRDefault="00D6689F">
            <w:pPr>
              <w:rPr>
                <w:rFonts w:ascii="宋体" w:hAnsi="宋体" w:cs="Courier New"/>
                <w:snapToGrid w:val="0"/>
                <w:szCs w:val="21"/>
              </w:rPr>
            </w:pPr>
          </w:p>
        </w:tc>
      </w:tr>
      <w:tr w:rsidR="00D6689F">
        <w:trPr>
          <w:trHeight w:hRule="exact" w:val="369"/>
          <w:jc w:val="center"/>
        </w:trPr>
        <w:tc>
          <w:tcPr>
            <w:tcW w:w="705" w:type="dxa"/>
          </w:tcPr>
          <w:p w:rsidR="00D6689F" w:rsidRDefault="00A76128">
            <w:pPr>
              <w:jc w:val="center"/>
              <w:rPr>
                <w:rFonts w:ascii="宋体" w:hAnsi="宋体" w:cs="Courier New"/>
                <w:snapToGrid w:val="0"/>
                <w:szCs w:val="21"/>
              </w:rPr>
            </w:pPr>
            <w:r>
              <w:rPr>
                <w:rFonts w:ascii="宋体" w:hAnsi="宋体" w:cs="Courier New" w:hint="eastAsia"/>
                <w:snapToGrid w:val="0"/>
                <w:szCs w:val="21"/>
              </w:rPr>
              <w:t>3</w:t>
            </w:r>
          </w:p>
        </w:tc>
        <w:tc>
          <w:tcPr>
            <w:tcW w:w="1491" w:type="dxa"/>
            <w:vMerge/>
          </w:tcPr>
          <w:p w:rsidR="00D6689F" w:rsidRDefault="00D6689F">
            <w:pPr>
              <w:jc w:val="center"/>
              <w:rPr>
                <w:rFonts w:ascii="宋体" w:hAnsi="宋体" w:cs="Courier New"/>
                <w:snapToGrid w:val="0"/>
                <w:szCs w:val="21"/>
              </w:rPr>
            </w:pPr>
          </w:p>
        </w:tc>
        <w:tc>
          <w:tcPr>
            <w:tcW w:w="851" w:type="dxa"/>
          </w:tcPr>
          <w:p w:rsidR="00D6689F" w:rsidRDefault="00D6689F">
            <w:pPr>
              <w:rPr>
                <w:rFonts w:ascii="宋体" w:hAnsi="宋体" w:cs="Courier New"/>
                <w:snapToGrid w:val="0"/>
                <w:szCs w:val="21"/>
              </w:rPr>
            </w:pPr>
          </w:p>
        </w:tc>
        <w:tc>
          <w:tcPr>
            <w:tcW w:w="567" w:type="dxa"/>
          </w:tcPr>
          <w:p w:rsidR="00D6689F" w:rsidRDefault="00D6689F">
            <w:pPr>
              <w:rPr>
                <w:rFonts w:ascii="宋体" w:hAnsi="宋体" w:cs="Courier New"/>
                <w:snapToGrid w:val="0"/>
                <w:szCs w:val="21"/>
              </w:rPr>
            </w:pPr>
          </w:p>
        </w:tc>
        <w:tc>
          <w:tcPr>
            <w:tcW w:w="1308" w:type="dxa"/>
          </w:tcPr>
          <w:p w:rsidR="00D6689F" w:rsidRDefault="00D6689F">
            <w:pPr>
              <w:rPr>
                <w:rFonts w:ascii="宋体" w:hAnsi="宋体" w:cs="Courier New"/>
                <w:snapToGrid w:val="0"/>
                <w:szCs w:val="21"/>
              </w:rPr>
            </w:pPr>
          </w:p>
        </w:tc>
        <w:tc>
          <w:tcPr>
            <w:tcW w:w="1544" w:type="dxa"/>
          </w:tcPr>
          <w:p w:rsidR="00D6689F" w:rsidRDefault="00D6689F">
            <w:pPr>
              <w:rPr>
                <w:rFonts w:ascii="宋体" w:hAnsi="宋体" w:cs="Courier New"/>
                <w:snapToGrid w:val="0"/>
                <w:szCs w:val="21"/>
              </w:rPr>
            </w:pPr>
          </w:p>
        </w:tc>
        <w:tc>
          <w:tcPr>
            <w:tcW w:w="1260" w:type="dxa"/>
          </w:tcPr>
          <w:p w:rsidR="00D6689F" w:rsidRDefault="00D6689F">
            <w:pPr>
              <w:rPr>
                <w:rFonts w:ascii="宋体" w:hAnsi="宋体" w:cs="Courier New"/>
                <w:snapToGrid w:val="0"/>
                <w:szCs w:val="21"/>
              </w:rPr>
            </w:pPr>
          </w:p>
        </w:tc>
        <w:tc>
          <w:tcPr>
            <w:tcW w:w="1620" w:type="dxa"/>
          </w:tcPr>
          <w:p w:rsidR="00D6689F" w:rsidRDefault="00D6689F">
            <w:pPr>
              <w:rPr>
                <w:rFonts w:ascii="宋体" w:hAnsi="宋体" w:cs="Courier New"/>
                <w:snapToGrid w:val="0"/>
                <w:szCs w:val="21"/>
              </w:rPr>
            </w:pPr>
          </w:p>
        </w:tc>
      </w:tr>
      <w:tr w:rsidR="00D6689F">
        <w:trPr>
          <w:trHeight w:hRule="exact" w:val="369"/>
          <w:jc w:val="center"/>
        </w:trPr>
        <w:tc>
          <w:tcPr>
            <w:tcW w:w="705" w:type="dxa"/>
          </w:tcPr>
          <w:p w:rsidR="00D6689F" w:rsidRDefault="00A76128">
            <w:pPr>
              <w:jc w:val="center"/>
              <w:rPr>
                <w:rFonts w:ascii="宋体" w:hAnsi="宋体" w:cs="Courier New"/>
                <w:snapToGrid w:val="0"/>
                <w:szCs w:val="21"/>
              </w:rPr>
            </w:pPr>
            <w:r>
              <w:rPr>
                <w:rFonts w:ascii="宋体" w:hAnsi="宋体" w:cs="Courier New" w:hint="eastAsia"/>
                <w:snapToGrid w:val="0"/>
                <w:szCs w:val="21"/>
              </w:rPr>
              <w:t>4</w:t>
            </w:r>
          </w:p>
        </w:tc>
        <w:tc>
          <w:tcPr>
            <w:tcW w:w="1491" w:type="dxa"/>
            <w:vMerge/>
          </w:tcPr>
          <w:p w:rsidR="00D6689F" w:rsidRDefault="00D6689F">
            <w:pPr>
              <w:jc w:val="center"/>
              <w:rPr>
                <w:rFonts w:ascii="宋体" w:hAnsi="宋体" w:cs="Courier New"/>
                <w:snapToGrid w:val="0"/>
                <w:szCs w:val="21"/>
              </w:rPr>
            </w:pPr>
          </w:p>
        </w:tc>
        <w:tc>
          <w:tcPr>
            <w:tcW w:w="851" w:type="dxa"/>
          </w:tcPr>
          <w:p w:rsidR="00D6689F" w:rsidRDefault="00D6689F">
            <w:pPr>
              <w:rPr>
                <w:rFonts w:ascii="宋体" w:hAnsi="宋体" w:cs="Courier New"/>
                <w:snapToGrid w:val="0"/>
                <w:szCs w:val="21"/>
              </w:rPr>
            </w:pPr>
          </w:p>
        </w:tc>
        <w:tc>
          <w:tcPr>
            <w:tcW w:w="567" w:type="dxa"/>
          </w:tcPr>
          <w:p w:rsidR="00D6689F" w:rsidRDefault="00D6689F">
            <w:pPr>
              <w:rPr>
                <w:rFonts w:ascii="宋体" w:hAnsi="宋体" w:cs="Courier New"/>
                <w:snapToGrid w:val="0"/>
                <w:szCs w:val="21"/>
              </w:rPr>
            </w:pPr>
          </w:p>
        </w:tc>
        <w:tc>
          <w:tcPr>
            <w:tcW w:w="1308" w:type="dxa"/>
          </w:tcPr>
          <w:p w:rsidR="00D6689F" w:rsidRDefault="00D6689F">
            <w:pPr>
              <w:rPr>
                <w:rFonts w:ascii="宋体" w:hAnsi="宋体" w:cs="Courier New"/>
                <w:snapToGrid w:val="0"/>
                <w:szCs w:val="21"/>
              </w:rPr>
            </w:pPr>
          </w:p>
        </w:tc>
        <w:tc>
          <w:tcPr>
            <w:tcW w:w="1544" w:type="dxa"/>
          </w:tcPr>
          <w:p w:rsidR="00D6689F" w:rsidRDefault="00D6689F">
            <w:pPr>
              <w:rPr>
                <w:rFonts w:ascii="宋体" w:hAnsi="宋体" w:cs="Courier New"/>
                <w:snapToGrid w:val="0"/>
                <w:szCs w:val="21"/>
              </w:rPr>
            </w:pPr>
          </w:p>
        </w:tc>
        <w:tc>
          <w:tcPr>
            <w:tcW w:w="1260" w:type="dxa"/>
          </w:tcPr>
          <w:p w:rsidR="00D6689F" w:rsidRDefault="00D6689F">
            <w:pPr>
              <w:rPr>
                <w:rFonts w:ascii="宋体" w:hAnsi="宋体" w:cs="Courier New"/>
                <w:snapToGrid w:val="0"/>
                <w:szCs w:val="21"/>
              </w:rPr>
            </w:pPr>
          </w:p>
        </w:tc>
        <w:tc>
          <w:tcPr>
            <w:tcW w:w="1620" w:type="dxa"/>
          </w:tcPr>
          <w:p w:rsidR="00D6689F" w:rsidRDefault="00D6689F">
            <w:pPr>
              <w:rPr>
                <w:rFonts w:ascii="宋体" w:hAnsi="宋体" w:cs="Courier New"/>
                <w:snapToGrid w:val="0"/>
                <w:szCs w:val="21"/>
              </w:rPr>
            </w:pPr>
          </w:p>
        </w:tc>
      </w:tr>
      <w:tr w:rsidR="00D6689F">
        <w:trPr>
          <w:trHeight w:hRule="exact" w:val="369"/>
          <w:jc w:val="center"/>
        </w:trPr>
        <w:tc>
          <w:tcPr>
            <w:tcW w:w="705" w:type="dxa"/>
          </w:tcPr>
          <w:p w:rsidR="00D6689F" w:rsidRDefault="00A76128">
            <w:pPr>
              <w:jc w:val="center"/>
              <w:rPr>
                <w:rFonts w:ascii="宋体" w:hAnsi="宋体" w:cs="Courier New"/>
                <w:snapToGrid w:val="0"/>
                <w:szCs w:val="21"/>
              </w:rPr>
            </w:pPr>
            <w:r>
              <w:rPr>
                <w:rFonts w:ascii="宋体" w:hAnsi="宋体" w:cs="Courier New" w:hint="eastAsia"/>
                <w:snapToGrid w:val="0"/>
                <w:szCs w:val="21"/>
              </w:rPr>
              <w:t>5</w:t>
            </w:r>
          </w:p>
        </w:tc>
        <w:tc>
          <w:tcPr>
            <w:tcW w:w="1491" w:type="dxa"/>
            <w:vMerge/>
          </w:tcPr>
          <w:p w:rsidR="00D6689F" w:rsidRDefault="00D6689F">
            <w:pPr>
              <w:jc w:val="center"/>
              <w:rPr>
                <w:rFonts w:ascii="宋体" w:hAnsi="宋体" w:cs="Courier New"/>
                <w:snapToGrid w:val="0"/>
                <w:szCs w:val="21"/>
              </w:rPr>
            </w:pPr>
          </w:p>
        </w:tc>
        <w:tc>
          <w:tcPr>
            <w:tcW w:w="851" w:type="dxa"/>
          </w:tcPr>
          <w:p w:rsidR="00D6689F" w:rsidRDefault="00D6689F">
            <w:pPr>
              <w:rPr>
                <w:rFonts w:ascii="宋体" w:hAnsi="宋体" w:cs="Courier New"/>
                <w:snapToGrid w:val="0"/>
                <w:szCs w:val="21"/>
              </w:rPr>
            </w:pPr>
          </w:p>
        </w:tc>
        <w:tc>
          <w:tcPr>
            <w:tcW w:w="567" w:type="dxa"/>
          </w:tcPr>
          <w:p w:rsidR="00D6689F" w:rsidRDefault="00D6689F">
            <w:pPr>
              <w:rPr>
                <w:rFonts w:ascii="宋体" w:hAnsi="宋体" w:cs="Courier New"/>
                <w:snapToGrid w:val="0"/>
                <w:szCs w:val="21"/>
              </w:rPr>
            </w:pPr>
          </w:p>
        </w:tc>
        <w:tc>
          <w:tcPr>
            <w:tcW w:w="1308" w:type="dxa"/>
          </w:tcPr>
          <w:p w:rsidR="00D6689F" w:rsidRDefault="00D6689F">
            <w:pPr>
              <w:rPr>
                <w:rFonts w:ascii="宋体" w:hAnsi="宋体" w:cs="Courier New"/>
                <w:snapToGrid w:val="0"/>
                <w:szCs w:val="21"/>
              </w:rPr>
            </w:pPr>
          </w:p>
        </w:tc>
        <w:tc>
          <w:tcPr>
            <w:tcW w:w="1544" w:type="dxa"/>
          </w:tcPr>
          <w:p w:rsidR="00D6689F" w:rsidRDefault="00D6689F">
            <w:pPr>
              <w:rPr>
                <w:rFonts w:ascii="宋体" w:hAnsi="宋体" w:cs="Courier New"/>
                <w:snapToGrid w:val="0"/>
                <w:szCs w:val="21"/>
              </w:rPr>
            </w:pPr>
          </w:p>
        </w:tc>
        <w:tc>
          <w:tcPr>
            <w:tcW w:w="1260" w:type="dxa"/>
          </w:tcPr>
          <w:p w:rsidR="00D6689F" w:rsidRDefault="00D6689F">
            <w:pPr>
              <w:rPr>
                <w:rFonts w:ascii="宋体" w:hAnsi="宋体" w:cs="Courier New"/>
                <w:snapToGrid w:val="0"/>
                <w:szCs w:val="21"/>
              </w:rPr>
            </w:pPr>
          </w:p>
        </w:tc>
        <w:tc>
          <w:tcPr>
            <w:tcW w:w="1620" w:type="dxa"/>
          </w:tcPr>
          <w:p w:rsidR="00D6689F" w:rsidRDefault="00D6689F">
            <w:pPr>
              <w:rPr>
                <w:rFonts w:ascii="宋体" w:hAnsi="宋体" w:cs="Courier New"/>
                <w:snapToGrid w:val="0"/>
                <w:szCs w:val="21"/>
              </w:rPr>
            </w:pPr>
          </w:p>
        </w:tc>
      </w:tr>
      <w:tr w:rsidR="00D6689F">
        <w:trPr>
          <w:trHeight w:hRule="exact" w:val="369"/>
          <w:jc w:val="center"/>
        </w:trPr>
        <w:tc>
          <w:tcPr>
            <w:tcW w:w="705" w:type="dxa"/>
          </w:tcPr>
          <w:p w:rsidR="00D6689F" w:rsidRDefault="00A76128">
            <w:pPr>
              <w:jc w:val="center"/>
              <w:rPr>
                <w:rFonts w:ascii="宋体" w:hAnsi="宋体" w:cs="Courier New"/>
                <w:snapToGrid w:val="0"/>
                <w:szCs w:val="21"/>
              </w:rPr>
            </w:pPr>
            <w:r>
              <w:rPr>
                <w:rFonts w:ascii="宋体" w:hAnsi="宋体" w:cs="Courier New" w:hint="eastAsia"/>
                <w:snapToGrid w:val="0"/>
                <w:szCs w:val="21"/>
              </w:rPr>
              <w:t>6</w:t>
            </w:r>
          </w:p>
        </w:tc>
        <w:tc>
          <w:tcPr>
            <w:tcW w:w="1491" w:type="dxa"/>
            <w:vMerge/>
          </w:tcPr>
          <w:p w:rsidR="00D6689F" w:rsidRDefault="00D6689F">
            <w:pPr>
              <w:jc w:val="center"/>
              <w:rPr>
                <w:rFonts w:ascii="宋体" w:hAnsi="宋体" w:cs="Courier New"/>
                <w:snapToGrid w:val="0"/>
                <w:szCs w:val="21"/>
              </w:rPr>
            </w:pPr>
          </w:p>
        </w:tc>
        <w:tc>
          <w:tcPr>
            <w:tcW w:w="851" w:type="dxa"/>
          </w:tcPr>
          <w:p w:rsidR="00D6689F" w:rsidRDefault="00D6689F">
            <w:pPr>
              <w:rPr>
                <w:rFonts w:ascii="宋体" w:hAnsi="宋体" w:cs="Courier New"/>
                <w:snapToGrid w:val="0"/>
                <w:szCs w:val="21"/>
              </w:rPr>
            </w:pPr>
          </w:p>
        </w:tc>
        <w:tc>
          <w:tcPr>
            <w:tcW w:w="567" w:type="dxa"/>
          </w:tcPr>
          <w:p w:rsidR="00D6689F" w:rsidRDefault="00D6689F">
            <w:pPr>
              <w:rPr>
                <w:rFonts w:ascii="宋体" w:hAnsi="宋体" w:cs="Courier New"/>
                <w:snapToGrid w:val="0"/>
                <w:szCs w:val="21"/>
              </w:rPr>
            </w:pPr>
          </w:p>
        </w:tc>
        <w:tc>
          <w:tcPr>
            <w:tcW w:w="1308" w:type="dxa"/>
          </w:tcPr>
          <w:p w:rsidR="00D6689F" w:rsidRDefault="00D6689F">
            <w:pPr>
              <w:rPr>
                <w:rFonts w:ascii="宋体" w:hAnsi="宋体" w:cs="Courier New"/>
                <w:snapToGrid w:val="0"/>
                <w:szCs w:val="21"/>
              </w:rPr>
            </w:pPr>
          </w:p>
        </w:tc>
        <w:tc>
          <w:tcPr>
            <w:tcW w:w="1544" w:type="dxa"/>
          </w:tcPr>
          <w:p w:rsidR="00D6689F" w:rsidRDefault="00D6689F">
            <w:pPr>
              <w:rPr>
                <w:rFonts w:ascii="宋体" w:hAnsi="宋体" w:cs="Courier New"/>
                <w:snapToGrid w:val="0"/>
                <w:szCs w:val="21"/>
              </w:rPr>
            </w:pPr>
          </w:p>
        </w:tc>
        <w:tc>
          <w:tcPr>
            <w:tcW w:w="1260" w:type="dxa"/>
          </w:tcPr>
          <w:p w:rsidR="00D6689F" w:rsidRDefault="00D6689F">
            <w:pPr>
              <w:rPr>
                <w:rFonts w:ascii="宋体" w:hAnsi="宋体" w:cs="Courier New"/>
                <w:snapToGrid w:val="0"/>
                <w:szCs w:val="21"/>
              </w:rPr>
            </w:pPr>
          </w:p>
        </w:tc>
        <w:tc>
          <w:tcPr>
            <w:tcW w:w="1620" w:type="dxa"/>
          </w:tcPr>
          <w:p w:rsidR="00D6689F" w:rsidRDefault="00D6689F">
            <w:pPr>
              <w:rPr>
                <w:rFonts w:ascii="宋体" w:hAnsi="宋体" w:cs="Courier New"/>
                <w:snapToGrid w:val="0"/>
                <w:szCs w:val="21"/>
              </w:rPr>
            </w:pPr>
          </w:p>
        </w:tc>
      </w:tr>
      <w:tr w:rsidR="00D6689F">
        <w:trPr>
          <w:trHeight w:hRule="exact" w:val="369"/>
          <w:jc w:val="center"/>
        </w:trPr>
        <w:tc>
          <w:tcPr>
            <w:tcW w:w="705" w:type="dxa"/>
          </w:tcPr>
          <w:p w:rsidR="00D6689F" w:rsidRDefault="00A76128">
            <w:pPr>
              <w:jc w:val="center"/>
              <w:rPr>
                <w:rFonts w:ascii="宋体" w:hAnsi="宋体" w:cs="Courier New"/>
                <w:snapToGrid w:val="0"/>
                <w:szCs w:val="21"/>
              </w:rPr>
            </w:pPr>
            <w:r>
              <w:rPr>
                <w:rFonts w:ascii="宋体" w:hAnsi="宋体" w:cs="Courier New" w:hint="eastAsia"/>
                <w:snapToGrid w:val="0"/>
                <w:szCs w:val="21"/>
              </w:rPr>
              <w:t>7</w:t>
            </w:r>
          </w:p>
        </w:tc>
        <w:tc>
          <w:tcPr>
            <w:tcW w:w="1491" w:type="dxa"/>
            <w:vMerge/>
          </w:tcPr>
          <w:p w:rsidR="00D6689F" w:rsidRDefault="00D6689F">
            <w:pPr>
              <w:jc w:val="center"/>
              <w:rPr>
                <w:rFonts w:ascii="宋体" w:hAnsi="宋体" w:cs="Courier New"/>
                <w:snapToGrid w:val="0"/>
                <w:szCs w:val="21"/>
              </w:rPr>
            </w:pPr>
          </w:p>
        </w:tc>
        <w:tc>
          <w:tcPr>
            <w:tcW w:w="851" w:type="dxa"/>
          </w:tcPr>
          <w:p w:rsidR="00D6689F" w:rsidRDefault="00D6689F">
            <w:pPr>
              <w:rPr>
                <w:rFonts w:ascii="宋体" w:hAnsi="宋体" w:cs="Courier New"/>
                <w:snapToGrid w:val="0"/>
                <w:szCs w:val="21"/>
              </w:rPr>
            </w:pPr>
          </w:p>
        </w:tc>
        <w:tc>
          <w:tcPr>
            <w:tcW w:w="567" w:type="dxa"/>
          </w:tcPr>
          <w:p w:rsidR="00D6689F" w:rsidRDefault="00D6689F">
            <w:pPr>
              <w:rPr>
                <w:rFonts w:ascii="宋体" w:hAnsi="宋体" w:cs="Courier New"/>
                <w:snapToGrid w:val="0"/>
                <w:szCs w:val="21"/>
              </w:rPr>
            </w:pPr>
          </w:p>
        </w:tc>
        <w:tc>
          <w:tcPr>
            <w:tcW w:w="1308" w:type="dxa"/>
          </w:tcPr>
          <w:p w:rsidR="00D6689F" w:rsidRDefault="00D6689F">
            <w:pPr>
              <w:rPr>
                <w:rFonts w:ascii="宋体" w:hAnsi="宋体" w:cs="Courier New"/>
                <w:snapToGrid w:val="0"/>
                <w:szCs w:val="21"/>
              </w:rPr>
            </w:pPr>
          </w:p>
        </w:tc>
        <w:tc>
          <w:tcPr>
            <w:tcW w:w="1544" w:type="dxa"/>
          </w:tcPr>
          <w:p w:rsidR="00D6689F" w:rsidRDefault="00D6689F">
            <w:pPr>
              <w:rPr>
                <w:rFonts w:ascii="宋体" w:hAnsi="宋体" w:cs="Courier New"/>
                <w:snapToGrid w:val="0"/>
                <w:szCs w:val="21"/>
              </w:rPr>
            </w:pPr>
          </w:p>
        </w:tc>
        <w:tc>
          <w:tcPr>
            <w:tcW w:w="1260" w:type="dxa"/>
          </w:tcPr>
          <w:p w:rsidR="00D6689F" w:rsidRDefault="00D6689F">
            <w:pPr>
              <w:rPr>
                <w:rFonts w:ascii="宋体" w:hAnsi="宋体" w:cs="Courier New"/>
                <w:snapToGrid w:val="0"/>
                <w:szCs w:val="21"/>
              </w:rPr>
            </w:pPr>
          </w:p>
        </w:tc>
        <w:tc>
          <w:tcPr>
            <w:tcW w:w="1620" w:type="dxa"/>
          </w:tcPr>
          <w:p w:rsidR="00D6689F" w:rsidRDefault="00D6689F">
            <w:pPr>
              <w:rPr>
                <w:rFonts w:ascii="宋体" w:hAnsi="宋体" w:cs="Courier New"/>
                <w:snapToGrid w:val="0"/>
                <w:szCs w:val="21"/>
              </w:rPr>
            </w:pPr>
          </w:p>
        </w:tc>
      </w:tr>
      <w:tr w:rsidR="00D6689F">
        <w:trPr>
          <w:trHeight w:hRule="exact" w:val="369"/>
          <w:jc w:val="center"/>
        </w:trPr>
        <w:tc>
          <w:tcPr>
            <w:tcW w:w="705" w:type="dxa"/>
          </w:tcPr>
          <w:p w:rsidR="00D6689F" w:rsidRDefault="00A76128">
            <w:pPr>
              <w:jc w:val="center"/>
              <w:rPr>
                <w:rFonts w:ascii="宋体" w:hAnsi="宋体" w:cs="Courier New"/>
                <w:snapToGrid w:val="0"/>
                <w:szCs w:val="21"/>
              </w:rPr>
            </w:pPr>
            <w:r>
              <w:rPr>
                <w:rFonts w:ascii="宋体" w:hAnsi="宋体" w:cs="Courier New" w:hint="eastAsia"/>
                <w:snapToGrid w:val="0"/>
                <w:szCs w:val="21"/>
              </w:rPr>
              <w:t>8</w:t>
            </w:r>
          </w:p>
        </w:tc>
        <w:tc>
          <w:tcPr>
            <w:tcW w:w="1491" w:type="dxa"/>
            <w:vMerge/>
          </w:tcPr>
          <w:p w:rsidR="00D6689F" w:rsidRDefault="00D6689F">
            <w:pPr>
              <w:jc w:val="center"/>
              <w:rPr>
                <w:rFonts w:ascii="宋体" w:hAnsi="宋体" w:cs="Courier New"/>
                <w:snapToGrid w:val="0"/>
                <w:szCs w:val="21"/>
              </w:rPr>
            </w:pPr>
          </w:p>
        </w:tc>
        <w:tc>
          <w:tcPr>
            <w:tcW w:w="851" w:type="dxa"/>
          </w:tcPr>
          <w:p w:rsidR="00D6689F" w:rsidRDefault="00D6689F">
            <w:pPr>
              <w:rPr>
                <w:rFonts w:ascii="宋体" w:hAnsi="宋体" w:cs="Courier New"/>
                <w:snapToGrid w:val="0"/>
                <w:szCs w:val="21"/>
              </w:rPr>
            </w:pPr>
          </w:p>
        </w:tc>
        <w:tc>
          <w:tcPr>
            <w:tcW w:w="567" w:type="dxa"/>
          </w:tcPr>
          <w:p w:rsidR="00D6689F" w:rsidRDefault="00D6689F">
            <w:pPr>
              <w:rPr>
                <w:rFonts w:ascii="宋体" w:hAnsi="宋体" w:cs="Courier New"/>
                <w:snapToGrid w:val="0"/>
                <w:szCs w:val="21"/>
              </w:rPr>
            </w:pPr>
          </w:p>
        </w:tc>
        <w:tc>
          <w:tcPr>
            <w:tcW w:w="1308" w:type="dxa"/>
          </w:tcPr>
          <w:p w:rsidR="00D6689F" w:rsidRDefault="00D6689F">
            <w:pPr>
              <w:rPr>
                <w:rFonts w:ascii="宋体" w:hAnsi="宋体" w:cs="Courier New"/>
                <w:snapToGrid w:val="0"/>
                <w:szCs w:val="21"/>
              </w:rPr>
            </w:pPr>
          </w:p>
        </w:tc>
        <w:tc>
          <w:tcPr>
            <w:tcW w:w="1544" w:type="dxa"/>
          </w:tcPr>
          <w:p w:rsidR="00D6689F" w:rsidRDefault="00D6689F">
            <w:pPr>
              <w:rPr>
                <w:rFonts w:ascii="宋体" w:hAnsi="宋体" w:cs="Courier New"/>
                <w:snapToGrid w:val="0"/>
                <w:szCs w:val="21"/>
              </w:rPr>
            </w:pPr>
          </w:p>
        </w:tc>
        <w:tc>
          <w:tcPr>
            <w:tcW w:w="1260" w:type="dxa"/>
          </w:tcPr>
          <w:p w:rsidR="00D6689F" w:rsidRDefault="00D6689F">
            <w:pPr>
              <w:rPr>
                <w:rFonts w:ascii="宋体" w:hAnsi="宋体" w:cs="Courier New"/>
                <w:snapToGrid w:val="0"/>
                <w:szCs w:val="21"/>
              </w:rPr>
            </w:pPr>
          </w:p>
        </w:tc>
        <w:tc>
          <w:tcPr>
            <w:tcW w:w="1620" w:type="dxa"/>
          </w:tcPr>
          <w:p w:rsidR="00D6689F" w:rsidRDefault="00D6689F">
            <w:pPr>
              <w:rPr>
                <w:rFonts w:ascii="宋体" w:hAnsi="宋体" w:cs="Courier New"/>
                <w:snapToGrid w:val="0"/>
                <w:szCs w:val="21"/>
              </w:rPr>
            </w:pPr>
          </w:p>
        </w:tc>
      </w:tr>
      <w:tr w:rsidR="00D6689F">
        <w:trPr>
          <w:trHeight w:hRule="exact" w:val="369"/>
          <w:jc w:val="center"/>
        </w:trPr>
        <w:tc>
          <w:tcPr>
            <w:tcW w:w="705" w:type="dxa"/>
          </w:tcPr>
          <w:p w:rsidR="00D6689F" w:rsidRDefault="00A76128">
            <w:pPr>
              <w:jc w:val="center"/>
              <w:rPr>
                <w:rFonts w:ascii="宋体" w:hAnsi="宋体" w:cs="Courier New"/>
                <w:snapToGrid w:val="0"/>
                <w:szCs w:val="21"/>
              </w:rPr>
            </w:pPr>
            <w:r>
              <w:rPr>
                <w:rFonts w:ascii="宋体" w:hAnsi="宋体" w:cs="Courier New" w:hint="eastAsia"/>
                <w:snapToGrid w:val="0"/>
                <w:szCs w:val="21"/>
              </w:rPr>
              <w:t>9</w:t>
            </w:r>
          </w:p>
        </w:tc>
        <w:tc>
          <w:tcPr>
            <w:tcW w:w="1491" w:type="dxa"/>
            <w:vMerge/>
          </w:tcPr>
          <w:p w:rsidR="00D6689F" w:rsidRDefault="00D6689F">
            <w:pPr>
              <w:jc w:val="center"/>
              <w:rPr>
                <w:rFonts w:ascii="宋体" w:hAnsi="宋体" w:cs="Courier New"/>
                <w:snapToGrid w:val="0"/>
                <w:szCs w:val="21"/>
              </w:rPr>
            </w:pPr>
          </w:p>
        </w:tc>
        <w:tc>
          <w:tcPr>
            <w:tcW w:w="851" w:type="dxa"/>
          </w:tcPr>
          <w:p w:rsidR="00D6689F" w:rsidRDefault="00D6689F">
            <w:pPr>
              <w:rPr>
                <w:rFonts w:ascii="宋体" w:hAnsi="宋体" w:cs="Courier New"/>
                <w:snapToGrid w:val="0"/>
                <w:szCs w:val="21"/>
              </w:rPr>
            </w:pPr>
          </w:p>
        </w:tc>
        <w:tc>
          <w:tcPr>
            <w:tcW w:w="567" w:type="dxa"/>
          </w:tcPr>
          <w:p w:rsidR="00D6689F" w:rsidRDefault="00D6689F">
            <w:pPr>
              <w:rPr>
                <w:rFonts w:ascii="宋体" w:hAnsi="宋体" w:cs="Courier New"/>
                <w:snapToGrid w:val="0"/>
                <w:szCs w:val="21"/>
              </w:rPr>
            </w:pPr>
          </w:p>
        </w:tc>
        <w:tc>
          <w:tcPr>
            <w:tcW w:w="1308" w:type="dxa"/>
          </w:tcPr>
          <w:p w:rsidR="00D6689F" w:rsidRDefault="00D6689F">
            <w:pPr>
              <w:rPr>
                <w:rFonts w:ascii="宋体" w:hAnsi="宋体" w:cs="Courier New"/>
                <w:snapToGrid w:val="0"/>
                <w:szCs w:val="21"/>
              </w:rPr>
            </w:pPr>
          </w:p>
        </w:tc>
        <w:tc>
          <w:tcPr>
            <w:tcW w:w="1544" w:type="dxa"/>
          </w:tcPr>
          <w:p w:rsidR="00D6689F" w:rsidRDefault="00D6689F">
            <w:pPr>
              <w:rPr>
                <w:rFonts w:ascii="宋体" w:hAnsi="宋体" w:cs="Courier New"/>
                <w:snapToGrid w:val="0"/>
                <w:szCs w:val="21"/>
              </w:rPr>
            </w:pPr>
          </w:p>
        </w:tc>
        <w:tc>
          <w:tcPr>
            <w:tcW w:w="1260" w:type="dxa"/>
          </w:tcPr>
          <w:p w:rsidR="00D6689F" w:rsidRDefault="00D6689F">
            <w:pPr>
              <w:rPr>
                <w:rFonts w:ascii="宋体" w:hAnsi="宋体" w:cs="Courier New"/>
                <w:snapToGrid w:val="0"/>
                <w:szCs w:val="21"/>
              </w:rPr>
            </w:pPr>
          </w:p>
        </w:tc>
        <w:tc>
          <w:tcPr>
            <w:tcW w:w="1620" w:type="dxa"/>
          </w:tcPr>
          <w:p w:rsidR="00D6689F" w:rsidRDefault="00D6689F">
            <w:pPr>
              <w:rPr>
                <w:rFonts w:ascii="宋体" w:hAnsi="宋体" w:cs="Courier New"/>
                <w:snapToGrid w:val="0"/>
                <w:szCs w:val="21"/>
              </w:rPr>
            </w:pPr>
          </w:p>
        </w:tc>
      </w:tr>
    </w:tbl>
    <w:p w:rsidR="00D6689F" w:rsidRDefault="00A76128">
      <w:pPr>
        <w:autoSpaceDE w:val="0"/>
        <w:autoSpaceDN w:val="0"/>
        <w:adjustRightInd w:val="0"/>
        <w:spacing w:line="360" w:lineRule="auto"/>
        <w:rPr>
          <w:rFonts w:ascii="宋体" w:hAnsi="宋体"/>
          <w:szCs w:val="21"/>
          <w:lang w:val="zh-CN"/>
        </w:rPr>
      </w:pPr>
      <w:r>
        <w:rPr>
          <w:rFonts w:ascii="宋体" w:hAnsi="宋体" w:hint="eastAsia"/>
          <w:szCs w:val="21"/>
          <w:lang w:val="zh-CN"/>
        </w:rPr>
        <w:t xml:space="preserve">注： </w:t>
      </w:r>
    </w:p>
    <w:p w:rsidR="00D6689F" w:rsidRDefault="00A76128">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1、填写时，如本表格不适合投标单位的实际情况，可根据本表格格式</w:t>
      </w:r>
      <w:proofErr w:type="gramStart"/>
      <w:r>
        <w:rPr>
          <w:rFonts w:ascii="宋体" w:hAnsi="宋体" w:hint="eastAsia"/>
          <w:szCs w:val="21"/>
          <w:lang w:val="zh-CN"/>
        </w:rPr>
        <w:t>自行划表填写</w:t>
      </w:r>
      <w:proofErr w:type="gramEnd"/>
      <w:r>
        <w:rPr>
          <w:rFonts w:ascii="宋体" w:hAnsi="宋体" w:hint="eastAsia"/>
          <w:szCs w:val="21"/>
          <w:lang w:val="zh-CN"/>
        </w:rPr>
        <w:t>。</w:t>
      </w:r>
    </w:p>
    <w:p w:rsidR="00D6689F" w:rsidRDefault="00A76128">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2、有关人员简历及资格证书及其它证明材料（复印件或扫描件加盖公章）需附在本表之后。</w:t>
      </w:r>
    </w:p>
    <w:p w:rsidR="00D6689F" w:rsidRDefault="00A76128">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3、本表格所要求填写的人员是指投标单位将安排在此项目的具体人员。</w:t>
      </w:r>
    </w:p>
    <w:p w:rsidR="00D6689F" w:rsidRDefault="00D6689F">
      <w:pPr>
        <w:spacing w:line="360" w:lineRule="auto"/>
        <w:rPr>
          <w:rFonts w:cs="Courier New"/>
          <w:snapToGrid w:val="0"/>
          <w:szCs w:val="18"/>
        </w:rPr>
      </w:pPr>
    </w:p>
    <w:p w:rsidR="00D6689F" w:rsidRDefault="00A76128">
      <w:pPr>
        <w:adjustRightInd w:val="0"/>
        <w:snapToGrid w:val="0"/>
        <w:spacing w:line="300" w:lineRule="auto"/>
        <w:rPr>
          <w:snapToGrid w:val="0"/>
          <w:kern w:val="0"/>
        </w:rPr>
      </w:pPr>
      <w:r>
        <w:rPr>
          <w:rFonts w:hint="eastAsia"/>
          <w:snapToGrid w:val="0"/>
          <w:kern w:val="0"/>
        </w:rPr>
        <w:t>投标单位：（加盖公章）</w:t>
      </w:r>
    </w:p>
    <w:p w:rsidR="00D6689F" w:rsidRDefault="00D6689F">
      <w:pPr>
        <w:adjustRightInd w:val="0"/>
        <w:snapToGrid w:val="0"/>
        <w:spacing w:line="300" w:lineRule="auto"/>
        <w:rPr>
          <w:snapToGrid w:val="0"/>
          <w:kern w:val="0"/>
        </w:rPr>
      </w:pPr>
    </w:p>
    <w:p w:rsidR="00D6689F" w:rsidRDefault="00D6689F">
      <w:pPr>
        <w:adjustRightInd w:val="0"/>
        <w:snapToGrid w:val="0"/>
        <w:spacing w:line="300" w:lineRule="auto"/>
        <w:rPr>
          <w:snapToGrid w:val="0"/>
          <w:kern w:val="0"/>
        </w:rPr>
      </w:pPr>
    </w:p>
    <w:p w:rsidR="00D6689F" w:rsidRDefault="00D6689F">
      <w:pPr>
        <w:adjustRightInd w:val="0"/>
        <w:snapToGrid w:val="0"/>
        <w:spacing w:line="300" w:lineRule="auto"/>
        <w:rPr>
          <w:snapToGrid w:val="0"/>
          <w:kern w:val="0"/>
        </w:rPr>
      </w:pPr>
    </w:p>
    <w:p w:rsidR="00D6689F" w:rsidRDefault="00D6689F">
      <w:pPr>
        <w:adjustRightInd w:val="0"/>
        <w:snapToGrid w:val="0"/>
        <w:spacing w:line="300" w:lineRule="auto"/>
        <w:rPr>
          <w:snapToGrid w:val="0"/>
          <w:kern w:val="0"/>
        </w:rPr>
      </w:pPr>
    </w:p>
    <w:p w:rsidR="00D6689F" w:rsidRDefault="00D6689F">
      <w:pPr>
        <w:adjustRightInd w:val="0"/>
        <w:snapToGrid w:val="0"/>
        <w:spacing w:line="300" w:lineRule="auto"/>
        <w:rPr>
          <w:snapToGrid w:val="0"/>
          <w:kern w:val="0"/>
        </w:rPr>
      </w:pPr>
    </w:p>
    <w:p w:rsidR="00D6689F" w:rsidRDefault="00A76128">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D6689F" w:rsidRDefault="00D6689F">
      <w:pPr>
        <w:adjustRightInd w:val="0"/>
        <w:snapToGrid w:val="0"/>
        <w:spacing w:line="300" w:lineRule="auto"/>
        <w:jc w:val="right"/>
        <w:rPr>
          <w:snapToGrid w:val="0"/>
          <w:kern w:val="0"/>
        </w:rPr>
      </w:pPr>
    </w:p>
    <w:p w:rsidR="00D6689F" w:rsidRDefault="00D6689F"/>
    <w:p w:rsidR="00D6689F" w:rsidRDefault="00D6689F">
      <w:pPr>
        <w:widowControl/>
        <w:jc w:val="left"/>
      </w:pPr>
    </w:p>
    <w:p w:rsidR="00D6689F" w:rsidRDefault="00D6689F"/>
    <w:p w:rsidR="00D6689F" w:rsidRDefault="00D6689F"/>
    <w:p w:rsidR="00D6689F" w:rsidRDefault="00D6689F"/>
    <w:p w:rsidR="00D6689F" w:rsidRDefault="00D6689F"/>
    <w:p w:rsidR="00D6689F" w:rsidRDefault="00D6689F"/>
    <w:p w:rsidR="00D6689F" w:rsidRDefault="00D6689F"/>
    <w:p w:rsidR="00D6689F" w:rsidRDefault="00D6689F"/>
    <w:p w:rsidR="00D6689F" w:rsidRDefault="00D6689F"/>
    <w:p w:rsidR="00D6689F" w:rsidRDefault="00D6689F"/>
    <w:p w:rsidR="00D6689F" w:rsidRDefault="00D6689F"/>
    <w:p w:rsidR="00D6689F" w:rsidRDefault="00D6689F"/>
    <w:p w:rsidR="00D6689F" w:rsidRDefault="00A76128">
      <w:pPr>
        <w:pStyle w:val="5"/>
        <w:numPr>
          <w:ilvl w:val="0"/>
          <w:numId w:val="0"/>
        </w:numPr>
        <w:tabs>
          <w:tab w:val="clear" w:pos="2111"/>
        </w:tabs>
        <w:spacing w:before="120" w:after="120"/>
        <w:ind w:leftChars="-1" w:left="-1" w:hanging="1"/>
        <w:jc w:val="center"/>
        <w:rPr>
          <w:rFonts w:ascii="宋体" w:hAnsi="宋体"/>
          <w:sz w:val="24"/>
        </w:rPr>
      </w:pPr>
      <w:r>
        <w:rPr>
          <w:rFonts w:ascii="宋体" w:hAnsi="宋体"/>
          <w:sz w:val="24"/>
        </w:rPr>
        <w:t>格式</w:t>
      </w:r>
      <w:r>
        <w:rPr>
          <w:rFonts w:ascii="宋体" w:hAnsi="宋体" w:hint="eastAsia"/>
          <w:sz w:val="24"/>
        </w:rPr>
        <w:t>8</w:t>
      </w:r>
      <w:r>
        <w:rPr>
          <w:rFonts w:ascii="宋体" w:hAnsi="宋体"/>
          <w:sz w:val="24"/>
        </w:rPr>
        <w:t xml:space="preserve">  </w:t>
      </w:r>
      <w:r>
        <w:rPr>
          <w:rFonts w:ascii="宋体" w:hAnsi="宋体" w:hint="eastAsia"/>
          <w:sz w:val="24"/>
        </w:rPr>
        <w:t>投标人情况介绍</w:t>
      </w:r>
    </w:p>
    <w:p w:rsidR="00D6689F" w:rsidRDefault="00D6689F"/>
    <w:p w:rsidR="00D6689F" w:rsidRDefault="00A76128">
      <w:pPr>
        <w:adjustRightInd w:val="0"/>
        <w:snapToGrid w:val="0"/>
        <w:spacing w:line="360" w:lineRule="auto"/>
        <w:rPr>
          <w:rFonts w:ascii="宋体" w:hAnsi="宋体"/>
          <w:bCs/>
          <w:snapToGrid w:val="0"/>
          <w:kern w:val="0"/>
        </w:rPr>
      </w:pPr>
      <w:r>
        <w:rPr>
          <w:rFonts w:ascii="宋体" w:hAnsi="宋体"/>
          <w:bCs/>
          <w:snapToGrid w:val="0"/>
          <w:kern w:val="0"/>
        </w:rPr>
        <w:t>1、</w:t>
      </w:r>
      <w:r>
        <w:rPr>
          <w:rFonts w:ascii="宋体" w:hAnsi="宋体" w:hint="eastAsia"/>
          <w:bCs/>
          <w:snapToGrid w:val="0"/>
          <w:kern w:val="0"/>
        </w:rPr>
        <w:t>投标人基本情况简介，格式自拟，包括但不限于经营范围、依法纳税记录等；</w:t>
      </w:r>
    </w:p>
    <w:p w:rsidR="00D6689F" w:rsidRDefault="00D6689F">
      <w:pPr>
        <w:adjustRightInd w:val="0"/>
        <w:snapToGrid w:val="0"/>
        <w:spacing w:line="360" w:lineRule="auto"/>
        <w:rPr>
          <w:rFonts w:ascii="宋体" w:hAnsi="宋体"/>
          <w:bCs/>
          <w:snapToGrid w:val="0"/>
          <w:kern w:val="0"/>
          <w:szCs w:val="21"/>
        </w:rPr>
      </w:pPr>
    </w:p>
    <w:p w:rsidR="00D6689F" w:rsidRDefault="00A76128">
      <w:pPr>
        <w:adjustRightInd w:val="0"/>
        <w:snapToGrid w:val="0"/>
        <w:spacing w:line="360" w:lineRule="auto"/>
        <w:rPr>
          <w:rFonts w:ascii="宋体" w:hAnsi="宋体"/>
          <w:snapToGrid w:val="0"/>
          <w:kern w:val="0"/>
          <w:szCs w:val="21"/>
        </w:rPr>
      </w:pPr>
      <w:r>
        <w:rPr>
          <w:rFonts w:ascii="宋体" w:hAnsi="宋体" w:hint="eastAsia"/>
          <w:bCs/>
          <w:snapToGrid w:val="0"/>
          <w:kern w:val="0"/>
          <w:szCs w:val="21"/>
        </w:rPr>
        <w:t>2、</w:t>
      </w:r>
      <w:r>
        <w:rPr>
          <w:rFonts w:ascii="宋体" w:hAnsi="宋体" w:hint="eastAsia"/>
          <w:bCs/>
          <w:snapToGrid w:val="0"/>
          <w:kern w:val="0"/>
        </w:rPr>
        <w:t>投标人认为有必要提供的其他文件。</w:t>
      </w:r>
    </w:p>
    <w:p w:rsidR="00D6689F" w:rsidRDefault="00D6689F">
      <w:pPr>
        <w:adjustRightInd w:val="0"/>
        <w:snapToGrid w:val="0"/>
        <w:spacing w:line="360" w:lineRule="auto"/>
        <w:rPr>
          <w:bCs/>
          <w:snapToGrid w:val="0"/>
          <w:kern w:val="0"/>
        </w:rPr>
      </w:pPr>
    </w:p>
    <w:p w:rsidR="00D6689F" w:rsidRDefault="00A76128">
      <w:pPr>
        <w:adjustRightInd w:val="0"/>
        <w:snapToGrid w:val="0"/>
        <w:spacing w:line="360" w:lineRule="auto"/>
        <w:rPr>
          <w:rFonts w:eastAsia="楷体_GB2312"/>
          <w:b/>
          <w:bCs/>
          <w:snapToGrid w:val="0"/>
          <w:kern w:val="0"/>
        </w:rPr>
      </w:pPr>
      <w:r>
        <w:rPr>
          <w:rFonts w:eastAsia="楷体_GB2312" w:hint="eastAsia"/>
          <w:b/>
          <w:bCs/>
          <w:snapToGrid w:val="0"/>
          <w:kern w:val="0"/>
        </w:rPr>
        <w:t>注：投标人提供的以上资料若为复印件或扫描</w:t>
      </w:r>
      <w:proofErr w:type="gramStart"/>
      <w:r>
        <w:rPr>
          <w:rFonts w:eastAsia="楷体_GB2312" w:hint="eastAsia"/>
          <w:b/>
          <w:bCs/>
          <w:snapToGrid w:val="0"/>
          <w:kern w:val="0"/>
        </w:rPr>
        <w:t>件需加盖</w:t>
      </w:r>
      <w:proofErr w:type="gramEnd"/>
      <w:r>
        <w:rPr>
          <w:rFonts w:eastAsia="楷体_GB2312" w:hint="eastAsia"/>
          <w:b/>
          <w:bCs/>
          <w:snapToGrid w:val="0"/>
          <w:kern w:val="0"/>
        </w:rPr>
        <w:t>投标人公章</w:t>
      </w:r>
    </w:p>
    <w:p w:rsidR="00D6689F" w:rsidRDefault="00D6689F"/>
    <w:p w:rsidR="00D6689F" w:rsidRDefault="00D6689F"/>
    <w:p w:rsidR="00D6689F" w:rsidRDefault="00D6689F"/>
    <w:p w:rsidR="00D6689F" w:rsidRDefault="00D6689F"/>
    <w:p w:rsidR="00D6689F" w:rsidRDefault="00D6689F"/>
    <w:p w:rsidR="00D6689F" w:rsidRDefault="00D6689F"/>
    <w:p w:rsidR="00D6689F" w:rsidRDefault="00D6689F"/>
    <w:p w:rsidR="00D6689F" w:rsidRDefault="00D6689F"/>
    <w:p w:rsidR="00D6689F" w:rsidRDefault="00D6689F"/>
    <w:p w:rsidR="00D6689F" w:rsidRDefault="00D6689F"/>
    <w:p w:rsidR="00D6689F" w:rsidRDefault="00D6689F"/>
    <w:p w:rsidR="00D6689F" w:rsidRDefault="00D6689F"/>
    <w:p w:rsidR="00D6689F" w:rsidRDefault="00D6689F"/>
    <w:p w:rsidR="00D6689F" w:rsidRDefault="00D6689F"/>
    <w:p w:rsidR="00D6689F" w:rsidRDefault="00D6689F"/>
    <w:p w:rsidR="00D6689F" w:rsidRDefault="00D6689F"/>
    <w:p w:rsidR="00D6689F" w:rsidRDefault="00D6689F"/>
    <w:p w:rsidR="00D6689F" w:rsidRDefault="00D6689F"/>
    <w:p w:rsidR="00D6689F" w:rsidRDefault="00D6689F"/>
    <w:p w:rsidR="00D6689F" w:rsidRDefault="00D6689F"/>
    <w:p w:rsidR="00D6689F" w:rsidRDefault="00D6689F"/>
    <w:p w:rsidR="00D6689F" w:rsidRDefault="00D6689F"/>
    <w:p w:rsidR="00D6689F" w:rsidRDefault="00D6689F"/>
    <w:p w:rsidR="00D6689F" w:rsidRDefault="00D6689F"/>
    <w:p w:rsidR="00D6689F" w:rsidRDefault="00D6689F"/>
    <w:p w:rsidR="00D6689F" w:rsidRDefault="00D6689F"/>
    <w:p w:rsidR="00D6689F" w:rsidRDefault="00D6689F"/>
    <w:p w:rsidR="00D6689F" w:rsidRDefault="00D6689F"/>
    <w:p w:rsidR="00D6689F" w:rsidRDefault="00D6689F"/>
    <w:p w:rsidR="00D6689F" w:rsidRDefault="00D6689F"/>
    <w:p w:rsidR="00D6689F" w:rsidRDefault="00D6689F"/>
    <w:p w:rsidR="00D6689F" w:rsidRDefault="00D6689F">
      <w:pPr>
        <w:widowControl/>
        <w:jc w:val="left"/>
      </w:pPr>
    </w:p>
    <w:p w:rsidR="00D6689F" w:rsidRDefault="00D6689F"/>
    <w:p w:rsidR="00D6689F" w:rsidRDefault="00A76128">
      <w:pPr>
        <w:pStyle w:val="5"/>
        <w:numPr>
          <w:ilvl w:val="0"/>
          <w:numId w:val="0"/>
        </w:numPr>
        <w:tabs>
          <w:tab w:val="clear" w:pos="2111"/>
        </w:tabs>
        <w:spacing w:before="120" w:after="120"/>
        <w:ind w:leftChars="-1" w:left="-1" w:hanging="1"/>
        <w:jc w:val="center"/>
        <w:rPr>
          <w:rFonts w:ascii="宋体" w:hAnsi="宋体"/>
          <w:sz w:val="24"/>
        </w:rPr>
      </w:pPr>
      <w:bookmarkStart w:id="67" w:name="_Toc44690436"/>
      <w:bookmarkStart w:id="68" w:name="_Toc44691168"/>
      <w:bookmarkStart w:id="69" w:name="_Toc44691400"/>
      <w:bookmarkStart w:id="70" w:name="_Toc44690709"/>
      <w:r>
        <w:rPr>
          <w:rFonts w:ascii="宋体" w:hAnsi="宋体" w:hint="eastAsia"/>
          <w:sz w:val="24"/>
        </w:rPr>
        <w:lastRenderedPageBreak/>
        <w:t>格式9  偏离表</w:t>
      </w:r>
      <w:bookmarkEnd w:id="67"/>
      <w:bookmarkEnd w:id="68"/>
      <w:bookmarkEnd w:id="69"/>
      <w:bookmarkEnd w:id="70"/>
    </w:p>
    <w:p w:rsidR="00D6689F" w:rsidRDefault="00D6689F">
      <w:pPr>
        <w:adjustRightInd w:val="0"/>
        <w:snapToGrid w:val="0"/>
        <w:spacing w:line="360" w:lineRule="auto"/>
        <w:rPr>
          <w:rFonts w:ascii="宋体" w:hAnsi="宋体"/>
        </w:rPr>
      </w:pPr>
    </w:p>
    <w:p w:rsidR="00D6689F" w:rsidRDefault="00A76128">
      <w:pPr>
        <w:snapToGrid w:val="0"/>
        <w:spacing w:line="360" w:lineRule="auto"/>
        <w:jc w:val="center"/>
        <w:rPr>
          <w:b/>
        </w:rPr>
      </w:pPr>
      <w:r>
        <w:rPr>
          <w:rFonts w:hint="eastAsia"/>
          <w:b/>
        </w:rPr>
        <w:t>服务要求偏离表</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985"/>
        <w:gridCol w:w="1276"/>
        <w:gridCol w:w="2551"/>
      </w:tblGrid>
      <w:tr w:rsidR="00D6689F">
        <w:trPr>
          <w:trHeight w:val="551"/>
        </w:trPr>
        <w:tc>
          <w:tcPr>
            <w:tcW w:w="851" w:type="dxa"/>
            <w:vAlign w:val="center"/>
          </w:tcPr>
          <w:p w:rsidR="00D6689F" w:rsidRDefault="00A76128">
            <w:pPr>
              <w:jc w:val="center"/>
              <w:rPr>
                <w:rFonts w:ascii="宋体" w:hAnsi="宋体"/>
                <w:szCs w:val="21"/>
              </w:rPr>
            </w:pPr>
            <w:r>
              <w:rPr>
                <w:rFonts w:ascii="宋体" w:hAnsi="宋体" w:hint="eastAsia"/>
                <w:szCs w:val="21"/>
              </w:rPr>
              <w:t>序号</w:t>
            </w:r>
          </w:p>
        </w:tc>
        <w:tc>
          <w:tcPr>
            <w:tcW w:w="2551" w:type="dxa"/>
            <w:vAlign w:val="center"/>
          </w:tcPr>
          <w:p w:rsidR="00D6689F" w:rsidRDefault="00A76128">
            <w:pPr>
              <w:jc w:val="center"/>
              <w:rPr>
                <w:rFonts w:ascii="宋体" w:hAnsi="宋体"/>
                <w:szCs w:val="21"/>
              </w:rPr>
            </w:pPr>
            <w:r>
              <w:rPr>
                <w:rFonts w:ascii="宋体" w:hAnsi="宋体" w:hint="eastAsia"/>
                <w:szCs w:val="21"/>
              </w:rPr>
              <w:t>招标文件服务要求</w:t>
            </w:r>
          </w:p>
        </w:tc>
        <w:tc>
          <w:tcPr>
            <w:tcW w:w="1985" w:type="dxa"/>
            <w:vAlign w:val="center"/>
          </w:tcPr>
          <w:p w:rsidR="00D6689F" w:rsidRDefault="00A76128">
            <w:pPr>
              <w:jc w:val="center"/>
              <w:rPr>
                <w:rFonts w:ascii="宋体" w:hAnsi="宋体"/>
                <w:szCs w:val="21"/>
              </w:rPr>
            </w:pPr>
            <w:r>
              <w:rPr>
                <w:rFonts w:ascii="宋体" w:hAnsi="宋体" w:hint="eastAsia"/>
                <w:szCs w:val="21"/>
              </w:rPr>
              <w:t>投标文件服务响应</w:t>
            </w:r>
          </w:p>
        </w:tc>
        <w:tc>
          <w:tcPr>
            <w:tcW w:w="1276" w:type="dxa"/>
            <w:vAlign w:val="center"/>
          </w:tcPr>
          <w:p w:rsidR="00D6689F" w:rsidRDefault="00A76128">
            <w:pPr>
              <w:jc w:val="center"/>
              <w:rPr>
                <w:rFonts w:ascii="宋体" w:hAnsi="宋体"/>
                <w:szCs w:val="21"/>
              </w:rPr>
            </w:pPr>
            <w:r>
              <w:rPr>
                <w:rFonts w:ascii="宋体" w:hAnsi="宋体" w:hint="eastAsia"/>
                <w:szCs w:val="21"/>
              </w:rPr>
              <w:t>偏离情况</w:t>
            </w:r>
          </w:p>
        </w:tc>
        <w:tc>
          <w:tcPr>
            <w:tcW w:w="2551" w:type="dxa"/>
            <w:vAlign w:val="center"/>
          </w:tcPr>
          <w:p w:rsidR="00D6689F" w:rsidRDefault="00A76128">
            <w:pPr>
              <w:jc w:val="center"/>
              <w:rPr>
                <w:rFonts w:ascii="宋体" w:hAnsi="宋体"/>
                <w:szCs w:val="21"/>
              </w:rPr>
            </w:pPr>
            <w:r>
              <w:rPr>
                <w:rFonts w:ascii="宋体" w:hAnsi="宋体" w:hint="eastAsia"/>
                <w:szCs w:val="21"/>
              </w:rPr>
              <w:t>说明</w:t>
            </w:r>
          </w:p>
        </w:tc>
      </w:tr>
      <w:tr w:rsidR="00D6689F">
        <w:trPr>
          <w:trHeight w:val="262"/>
        </w:trPr>
        <w:tc>
          <w:tcPr>
            <w:tcW w:w="851" w:type="dxa"/>
          </w:tcPr>
          <w:p w:rsidR="00D6689F" w:rsidRDefault="00D6689F">
            <w:pPr>
              <w:rPr>
                <w:sz w:val="24"/>
              </w:rPr>
            </w:pPr>
          </w:p>
        </w:tc>
        <w:tc>
          <w:tcPr>
            <w:tcW w:w="2551" w:type="dxa"/>
          </w:tcPr>
          <w:p w:rsidR="00D6689F" w:rsidRDefault="00D6689F">
            <w:pPr>
              <w:rPr>
                <w:sz w:val="24"/>
              </w:rPr>
            </w:pPr>
          </w:p>
        </w:tc>
        <w:tc>
          <w:tcPr>
            <w:tcW w:w="1985" w:type="dxa"/>
          </w:tcPr>
          <w:p w:rsidR="00D6689F" w:rsidRDefault="00D6689F">
            <w:pPr>
              <w:rPr>
                <w:sz w:val="24"/>
              </w:rPr>
            </w:pPr>
          </w:p>
        </w:tc>
        <w:tc>
          <w:tcPr>
            <w:tcW w:w="1276" w:type="dxa"/>
          </w:tcPr>
          <w:p w:rsidR="00D6689F" w:rsidRDefault="00D6689F">
            <w:pPr>
              <w:rPr>
                <w:sz w:val="24"/>
              </w:rPr>
            </w:pPr>
          </w:p>
        </w:tc>
        <w:tc>
          <w:tcPr>
            <w:tcW w:w="2551" w:type="dxa"/>
          </w:tcPr>
          <w:p w:rsidR="00D6689F" w:rsidRDefault="00A76128">
            <w:pPr>
              <w:rPr>
                <w:szCs w:val="21"/>
              </w:rPr>
            </w:pPr>
            <w:r>
              <w:rPr>
                <w:rFonts w:hint="eastAsia"/>
                <w:szCs w:val="21"/>
              </w:rPr>
              <w:t>如需附证明文件，应在“说明”栏填写证明文件对应名称和页码。</w:t>
            </w:r>
          </w:p>
        </w:tc>
      </w:tr>
      <w:tr w:rsidR="00D6689F">
        <w:trPr>
          <w:trHeight w:val="488"/>
        </w:trPr>
        <w:tc>
          <w:tcPr>
            <w:tcW w:w="851" w:type="dxa"/>
          </w:tcPr>
          <w:p w:rsidR="00D6689F" w:rsidRDefault="00D6689F">
            <w:pPr>
              <w:rPr>
                <w:sz w:val="24"/>
              </w:rPr>
            </w:pPr>
          </w:p>
        </w:tc>
        <w:tc>
          <w:tcPr>
            <w:tcW w:w="2551" w:type="dxa"/>
          </w:tcPr>
          <w:p w:rsidR="00D6689F" w:rsidRDefault="00D6689F">
            <w:pPr>
              <w:rPr>
                <w:sz w:val="24"/>
              </w:rPr>
            </w:pPr>
          </w:p>
        </w:tc>
        <w:tc>
          <w:tcPr>
            <w:tcW w:w="1985" w:type="dxa"/>
          </w:tcPr>
          <w:p w:rsidR="00D6689F" w:rsidRDefault="00D6689F">
            <w:pPr>
              <w:rPr>
                <w:sz w:val="24"/>
              </w:rPr>
            </w:pPr>
          </w:p>
        </w:tc>
        <w:tc>
          <w:tcPr>
            <w:tcW w:w="1276" w:type="dxa"/>
          </w:tcPr>
          <w:p w:rsidR="00D6689F" w:rsidRDefault="00D6689F">
            <w:pPr>
              <w:rPr>
                <w:sz w:val="24"/>
              </w:rPr>
            </w:pPr>
          </w:p>
        </w:tc>
        <w:tc>
          <w:tcPr>
            <w:tcW w:w="2551" w:type="dxa"/>
          </w:tcPr>
          <w:p w:rsidR="00D6689F" w:rsidRDefault="00D6689F">
            <w:pPr>
              <w:rPr>
                <w:sz w:val="24"/>
              </w:rPr>
            </w:pPr>
          </w:p>
        </w:tc>
      </w:tr>
      <w:tr w:rsidR="00D6689F">
        <w:trPr>
          <w:trHeight w:val="488"/>
        </w:trPr>
        <w:tc>
          <w:tcPr>
            <w:tcW w:w="851" w:type="dxa"/>
          </w:tcPr>
          <w:p w:rsidR="00D6689F" w:rsidRDefault="00D6689F">
            <w:pPr>
              <w:rPr>
                <w:sz w:val="24"/>
              </w:rPr>
            </w:pPr>
          </w:p>
        </w:tc>
        <w:tc>
          <w:tcPr>
            <w:tcW w:w="2551" w:type="dxa"/>
          </w:tcPr>
          <w:p w:rsidR="00D6689F" w:rsidRDefault="00D6689F">
            <w:pPr>
              <w:rPr>
                <w:sz w:val="24"/>
              </w:rPr>
            </w:pPr>
          </w:p>
        </w:tc>
        <w:tc>
          <w:tcPr>
            <w:tcW w:w="1985" w:type="dxa"/>
          </w:tcPr>
          <w:p w:rsidR="00D6689F" w:rsidRDefault="00D6689F">
            <w:pPr>
              <w:rPr>
                <w:sz w:val="24"/>
              </w:rPr>
            </w:pPr>
          </w:p>
        </w:tc>
        <w:tc>
          <w:tcPr>
            <w:tcW w:w="1276" w:type="dxa"/>
          </w:tcPr>
          <w:p w:rsidR="00D6689F" w:rsidRDefault="00D6689F">
            <w:pPr>
              <w:rPr>
                <w:sz w:val="24"/>
              </w:rPr>
            </w:pPr>
          </w:p>
        </w:tc>
        <w:tc>
          <w:tcPr>
            <w:tcW w:w="2551" w:type="dxa"/>
          </w:tcPr>
          <w:p w:rsidR="00D6689F" w:rsidRDefault="00D6689F">
            <w:pPr>
              <w:rPr>
                <w:sz w:val="24"/>
              </w:rPr>
            </w:pPr>
          </w:p>
        </w:tc>
      </w:tr>
      <w:tr w:rsidR="00D6689F">
        <w:trPr>
          <w:trHeight w:val="488"/>
        </w:trPr>
        <w:tc>
          <w:tcPr>
            <w:tcW w:w="851" w:type="dxa"/>
          </w:tcPr>
          <w:p w:rsidR="00D6689F" w:rsidRDefault="00D6689F">
            <w:pPr>
              <w:rPr>
                <w:sz w:val="24"/>
              </w:rPr>
            </w:pPr>
          </w:p>
        </w:tc>
        <w:tc>
          <w:tcPr>
            <w:tcW w:w="2551" w:type="dxa"/>
          </w:tcPr>
          <w:p w:rsidR="00D6689F" w:rsidRDefault="00D6689F">
            <w:pPr>
              <w:rPr>
                <w:sz w:val="24"/>
              </w:rPr>
            </w:pPr>
          </w:p>
        </w:tc>
        <w:tc>
          <w:tcPr>
            <w:tcW w:w="1985" w:type="dxa"/>
          </w:tcPr>
          <w:p w:rsidR="00D6689F" w:rsidRDefault="00D6689F">
            <w:pPr>
              <w:rPr>
                <w:sz w:val="24"/>
              </w:rPr>
            </w:pPr>
          </w:p>
        </w:tc>
        <w:tc>
          <w:tcPr>
            <w:tcW w:w="1276" w:type="dxa"/>
          </w:tcPr>
          <w:p w:rsidR="00D6689F" w:rsidRDefault="00D6689F">
            <w:pPr>
              <w:rPr>
                <w:sz w:val="24"/>
              </w:rPr>
            </w:pPr>
          </w:p>
        </w:tc>
        <w:tc>
          <w:tcPr>
            <w:tcW w:w="2551" w:type="dxa"/>
          </w:tcPr>
          <w:p w:rsidR="00D6689F" w:rsidRDefault="00D6689F">
            <w:pPr>
              <w:rPr>
                <w:sz w:val="24"/>
              </w:rPr>
            </w:pPr>
          </w:p>
        </w:tc>
      </w:tr>
    </w:tbl>
    <w:p w:rsidR="00D6689F" w:rsidRDefault="00A76128">
      <w:pPr>
        <w:spacing w:line="400" w:lineRule="exact"/>
        <w:ind w:firstLineChars="202" w:firstLine="424"/>
        <w:rPr>
          <w:rFonts w:ascii="宋体" w:hAnsi="宋体" w:cs="Arial"/>
          <w:bCs/>
          <w:szCs w:val="21"/>
        </w:rPr>
      </w:pPr>
      <w:r>
        <w:rPr>
          <w:rFonts w:ascii="宋体" w:hAnsi="宋体" w:cs="Arial" w:hint="eastAsia"/>
          <w:bCs/>
          <w:szCs w:val="21"/>
        </w:rPr>
        <w:t>备注：1、“招标文件服务要求”一栏填写招标文件第二章《项目需求》中“</w:t>
      </w:r>
      <w:r>
        <w:rPr>
          <w:rFonts w:ascii="宋体" w:hAnsi="宋体" w:cs="Arial" w:hint="eastAsia"/>
          <w:b/>
          <w:bCs/>
          <w:szCs w:val="21"/>
        </w:rPr>
        <w:t>二、项目服务要求</w:t>
      </w:r>
      <w:r>
        <w:rPr>
          <w:rFonts w:ascii="宋体" w:hAnsi="宋体" w:cs="Arial" w:hint="eastAsia"/>
          <w:bCs/>
          <w:szCs w:val="21"/>
        </w:rPr>
        <w:t>”的内容；</w:t>
      </w:r>
    </w:p>
    <w:p w:rsidR="00D6689F" w:rsidRDefault="00A76128">
      <w:pPr>
        <w:spacing w:line="400" w:lineRule="exact"/>
        <w:rPr>
          <w:rFonts w:ascii="宋体" w:hAnsi="宋体" w:cs="Arial"/>
          <w:bCs/>
          <w:szCs w:val="21"/>
        </w:rPr>
      </w:pPr>
      <w:r>
        <w:rPr>
          <w:rFonts w:ascii="宋体" w:hAnsi="宋体" w:cs="Arial" w:hint="eastAsia"/>
          <w:bCs/>
          <w:szCs w:val="21"/>
        </w:rPr>
        <w:t>“投标文件服务响应”一栏详细填写响应情况，并应对照招标文件服务要求一一对应响应。</w:t>
      </w:r>
    </w:p>
    <w:p w:rsidR="00D6689F" w:rsidRDefault="00A76128">
      <w:pPr>
        <w:spacing w:line="400" w:lineRule="exact"/>
        <w:ind w:firstLineChars="202" w:firstLine="424"/>
        <w:rPr>
          <w:rFonts w:ascii="宋体" w:hAnsi="宋体" w:cs="Arial"/>
          <w:bCs/>
          <w:szCs w:val="21"/>
        </w:rPr>
      </w:pPr>
      <w:r>
        <w:rPr>
          <w:rFonts w:ascii="宋体" w:hAnsi="宋体" w:cs="Arial" w:hint="eastAsia"/>
          <w:bCs/>
          <w:szCs w:val="21"/>
        </w:rPr>
        <w:t>2、“偏离情况”一栏应如实填写“正偏离”、“负偏离”或“无偏离”。</w:t>
      </w:r>
      <w:r>
        <w:rPr>
          <w:rFonts w:ascii="宋体" w:hAnsi="宋体" w:hint="eastAsia"/>
          <w:kern w:val="0"/>
          <w:szCs w:val="21"/>
        </w:rPr>
        <w:t>★</w:t>
      </w:r>
      <w:r>
        <w:rPr>
          <w:rFonts w:ascii="宋体" w:hAnsi="宋体" w:hint="eastAsia"/>
          <w:szCs w:val="21"/>
        </w:rPr>
        <w:t>条款为不可负偏离的实质性条款，投标文件响应为“负偏离”或未响应的，投标文件将按无效投标处理。</w:t>
      </w:r>
    </w:p>
    <w:p w:rsidR="00D6689F" w:rsidRDefault="00A76128">
      <w:pPr>
        <w:spacing w:line="400" w:lineRule="exact"/>
        <w:ind w:firstLineChars="202" w:firstLine="424"/>
        <w:rPr>
          <w:rFonts w:ascii="宋体" w:hAnsi="宋体"/>
          <w:szCs w:val="21"/>
        </w:rPr>
      </w:pPr>
      <w:r>
        <w:rPr>
          <w:rFonts w:ascii="宋体" w:hAnsi="宋体" w:cs="Arial" w:hint="eastAsia"/>
          <w:bCs/>
          <w:szCs w:val="21"/>
        </w:rPr>
        <w:t>3、</w:t>
      </w:r>
      <w:r>
        <w:rPr>
          <w:rFonts w:ascii="宋体" w:hAnsi="宋体" w:hint="eastAsia"/>
          <w:bCs/>
          <w:kern w:val="0"/>
          <w:szCs w:val="21"/>
        </w:rPr>
        <w:t>如招标文件要求提供证明材料的，</w:t>
      </w:r>
      <w:r>
        <w:rPr>
          <w:rFonts w:ascii="宋体" w:hAnsi="宋体" w:hint="eastAsia"/>
          <w:szCs w:val="21"/>
        </w:rPr>
        <w:t>投标人应在“说明”一栏中列出服务要求的证明资料名称，并</w:t>
      </w:r>
      <w:proofErr w:type="gramStart"/>
      <w:r>
        <w:rPr>
          <w:rFonts w:ascii="宋体" w:hAnsi="宋体" w:hint="eastAsia"/>
          <w:szCs w:val="21"/>
        </w:rPr>
        <w:t>注明</w:t>
      </w:r>
      <w:r>
        <w:rPr>
          <w:rFonts w:ascii="宋体" w:hAnsi="宋体" w:hint="eastAsia"/>
          <w:bCs/>
          <w:kern w:val="0"/>
          <w:szCs w:val="21"/>
        </w:rPr>
        <w:t>注明</w:t>
      </w:r>
      <w:proofErr w:type="gramEnd"/>
      <w:r>
        <w:rPr>
          <w:rFonts w:ascii="宋体" w:hAnsi="宋体" w:hint="eastAsia"/>
          <w:bCs/>
          <w:kern w:val="0"/>
          <w:szCs w:val="21"/>
        </w:rPr>
        <w:t>证明材料在投标文件中的具体位置，未按要求提供证明材料或未注明证明材料的具体位置或提供的证明资料显示不符合招标文件要求、模糊不清无法判断或未显示是否满足招标文件要求的，均视为负偏离</w:t>
      </w:r>
      <w:r>
        <w:rPr>
          <w:rFonts w:ascii="宋体" w:hAnsi="宋体" w:hint="eastAsia"/>
          <w:szCs w:val="21"/>
        </w:rPr>
        <w:t>。未要求提供相应证明材料的，投标人可以不提供。</w:t>
      </w:r>
    </w:p>
    <w:p w:rsidR="00D6689F" w:rsidRDefault="00D6689F">
      <w:pPr>
        <w:adjustRightInd w:val="0"/>
        <w:snapToGrid w:val="0"/>
        <w:spacing w:line="360" w:lineRule="auto"/>
        <w:rPr>
          <w:bCs/>
          <w:snapToGrid w:val="0"/>
        </w:rPr>
      </w:pPr>
    </w:p>
    <w:p w:rsidR="00D6689F" w:rsidRDefault="00A76128">
      <w:pPr>
        <w:snapToGrid w:val="0"/>
        <w:spacing w:line="360" w:lineRule="auto"/>
        <w:jc w:val="center"/>
        <w:rPr>
          <w:b/>
        </w:rPr>
      </w:pPr>
      <w:r>
        <w:rPr>
          <w:rFonts w:hint="eastAsia"/>
          <w:b/>
        </w:rPr>
        <w:t>商务条款偏离表</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077"/>
        <w:gridCol w:w="2735"/>
        <w:gridCol w:w="1801"/>
        <w:gridCol w:w="1515"/>
      </w:tblGrid>
      <w:tr w:rsidR="00D6689F">
        <w:trPr>
          <w:trHeight w:val="397"/>
          <w:jc w:val="center"/>
        </w:trPr>
        <w:tc>
          <w:tcPr>
            <w:tcW w:w="708" w:type="dxa"/>
            <w:vAlign w:val="center"/>
          </w:tcPr>
          <w:p w:rsidR="00D6689F" w:rsidRDefault="00A76128">
            <w:pPr>
              <w:spacing w:line="360" w:lineRule="auto"/>
              <w:jc w:val="center"/>
              <w:rPr>
                <w:rFonts w:ascii="宋体" w:hAnsi="宋体"/>
                <w:szCs w:val="21"/>
              </w:rPr>
            </w:pPr>
            <w:r>
              <w:rPr>
                <w:rFonts w:ascii="宋体" w:hAnsi="宋体" w:hint="eastAsia"/>
                <w:szCs w:val="21"/>
              </w:rPr>
              <w:t>序号</w:t>
            </w:r>
          </w:p>
        </w:tc>
        <w:tc>
          <w:tcPr>
            <w:tcW w:w="3077" w:type="dxa"/>
            <w:vAlign w:val="center"/>
          </w:tcPr>
          <w:p w:rsidR="00D6689F" w:rsidRDefault="00A76128">
            <w:pPr>
              <w:spacing w:line="360" w:lineRule="auto"/>
              <w:jc w:val="center"/>
              <w:rPr>
                <w:rFonts w:ascii="宋体" w:hAnsi="宋体"/>
                <w:szCs w:val="21"/>
              </w:rPr>
            </w:pPr>
            <w:r>
              <w:rPr>
                <w:rFonts w:ascii="宋体" w:hAnsi="宋体" w:hint="eastAsia"/>
                <w:szCs w:val="21"/>
              </w:rPr>
              <w:t>招标文件商务要求</w:t>
            </w:r>
          </w:p>
        </w:tc>
        <w:tc>
          <w:tcPr>
            <w:tcW w:w="2735" w:type="dxa"/>
            <w:vAlign w:val="center"/>
          </w:tcPr>
          <w:p w:rsidR="00D6689F" w:rsidRDefault="00A76128">
            <w:pPr>
              <w:spacing w:line="360" w:lineRule="auto"/>
              <w:jc w:val="center"/>
              <w:rPr>
                <w:rFonts w:ascii="宋体" w:hAnsi="宋体"/>
                <w:szCs w:val="21"/>
              </w:rPr>
            </w:pPr>
            <w:r>
              <w:rPr>
                <w:rFonts w:ascii="宋体" w:hAnsi="宋体" w:hint="eastAsia"/>
                <w:szCs w:val="21"/>
              </w:rPr>
              <w:t>投标文件商务响应</w:t>
            </w:r>
          </w:p>
        </w:tc>
        <w:tc>
          <w:tcPr>
            <w:tcW w:w="1801" w:type="dxa"/>
            <w:vAlign w:val="center"/>
          </w:tcPr>
          <w:p w:rsidR="00D6689F" w:rsidRDefault="00A76128">
            <w:pPr>
              <w:spacing w:line="360" w:lineRule="auto"/>
              <w:jc w:val="center"/>
              <w:rPr>
                <w:rFonts w:ascii="宋体" w:hAnsi="宋体"/>
                <w:szCs w:val="21"/>
              </w:rPr>
            </w:pPr>
            <w:r>
              <w:rPr>
                <w:rFonts w:ascii="宋体" w:hAnsi="宋体" w:hint="eastAsia"/>
                <w:szCs w:val="21"/>
              </w:rPr>
              <w:t>偏离情况</w:t>
            </w:r>
          </w:p>
        </w:tc>
        <w:tc>
          <w:tcPr>
            <w:tcW w:w="1515" w:type="dxa"/>
            <w:vAlign w:val="center"/>
          </w:tcPr>
          <w:p w:rsidR="00D6689F" w:rsidRDefault="00A76128">
            <w:pPr>
              <w:spacing w:line="360" w:lineRule="auto"/>
              <w:jc w:val="center"/>
              <w:rPr>
                <w:rFonts w:ascii="宋体" w:hAnsi="宋体"/>
                <w:szCs w:val="21"/>
              </w:rPr>
            </w:pPr>
            <w:r>
              <w:rPr>
                <w:rFonts w:ascii="宋体" w:hAnsi="宋体" w:hint="eastAsia"/>
                <w:szCs w:val="21"/>
              </w:rPr>
              <w:t>说明</w:t>
            </w:r>
          </w:p>
        </w:tc>
      </w:tr>
      <w:tr w:rsidR="00D6689F">
        <w:trPr>
          <w:trHeight w:val="523"/>
          <w:jc w:val="center"/>
        </w:trPr>
        <w:tc>
          <w:tcPr>
            <w:tcW w:w="708" w:type="dxa"/>
            <w:vAlign w:val="center"/>
          </w:tcPr>
          <w:p w:rsidR="00D6689F" w:rsidRDefault="00D6689F">
            <w:pPr>
              <w:spacing w:line="360" w:lineRule="auto"/>
              <w:jc w:val="center"/>
              <w:rPr>
                <w:rFonts w:ascii="宋体" w:hAnsi="宋体" w:cs="宋体"/>
                <w:bCs/>
                <w:szCs w:val="21"/>
              </w:rPr>
            </w:pPr>
          </w:p>
        </w:tc>
        <w:tc>
          <w:tcPr>
            <w:tcW w:w="3077" w:type="dxa"/>
          </w:tcPr>
          <w:p w:rsidR="00D6689F" w:rsidRDefault="00D6689F">
            <w:pPr>
              <w:spacing w:line="360" w:lineRule="auto"/>
              <w:rPr>
                <w:rFonts w:ascii="宋体" w:hAnsi="宋体"/>
                <w:bCs/>
                <w:szCs w:val="21"/>
              </w:rPr>
            </w:pPr>
          </w:p>
        </w:tc>
        <w:tc>
          <w:tcPr>
            <w:tcW w:w="2735" w:type="dxa"/>
          </w:tcPr>
          <w:p w:rsidR="00D6689F" w:rsidRDefault="00D6689F">
            <w:pPr>
              <w:spacing w:line="360" w:lineRule="auto"/>
              <w:rPr>
                <w:rFonts w:ascii="宋体" w:hAnsi="宋体" w:cs="宋体"/>
                <w:szCs w:val="21"/>
              </w:rPr>
            </w:pPr>
          </w:p>
        </w:tc>
        <w:tc>
          <w:tcPr>
            <w:tcW w:w="1801" w:type="dxa"/>
          </w:tcPr>
          <w:p w:rsidR="00D6689F" w:rsidRDefault="00D6689F">
            <w:pPr>
              <w:spacing w:line="360" w:lineRule="auto"/>
              <w:rPr>
                <w:rFonts w:ascii="宋体" w:hAnsi="宋体" w:cs="宋体"/>
                <w:szCs w:val="21"/>
              </w:rPr>
            </w:pPr>
          </w:p>
        </w:tc>
        <w:tc>
          <w:tcPr>
            <w:tcW w:w="1515" w:type="dxa"/>
          </w:tcPr>
          <w:p w:rsidR="00D6689F" w:rsidRDefault="00A76128">
            <w:pPr>
              <w:rPr>
                <w:rFonts w:ascii="宋体" w:hAnsi="宋体" w:cs="宋体"/>
                <w:szCs w:val="21"/>
              </w:rPr>
            </w:pPr>
            <w:r>
              <w:rPr>
                <w:rFonts w:ascii="宋体" w:hAnsi="宋体" w:hint="eastAsia"/>
                <w:szCs w:val="21"/>
              </w:rPr>
              <w:t>如需附证明文件，应在</w:t>
            </w:r>
            <w:r>
              <w:rPr>
                <w:rFonts w:hint="eastAsia"/>
                <w:szCs w:val="21"/>
              </w:rPr>
              <w:t>“说明”</w:t>
            </w:r>
            <w:r>
              <w:rPr>
                <w:rFonts w:ascii="宋体" w:hAnsi="宋体" w:hint="eastAsia"/>
                <w:szCs w:val="21"/>
              </w:rPr>
              <w:t>栏填写证明文件对应名称和页码。</w:t>
            </w:r>
          </w:p>
        </w:tc>
      </w:tr>
      <w:tr w:rsidR="00D6689F">
        <w:trPr>
          <w:trHeight w:val="350"/>
          <w:jc w:val="center"/>
        </w:trPr>
        <w:tc>
          <w:tcPr>
            <w:tcW w:w="708" w:type="dxa"/>
            <w:vAlign w:val="center"/>
          </w:tcPr>
          <w:p w:rsidR="00D6689F" w:rsidRDefault="00D6689F">
            <w:pPr>
              <w:spacing w:line="360" w:lineRule="auto"/>
              <w:jc w:val="center"/>
              <w:rPr>
                <w:rFonts w:ascii="宋体" w:hAnsi="宋体" w:cs="宋体"/>
                <w:bCs/>
                <w:szCs w:val="21"/>
              </w:rPr>
            </w:pPr>
          </w:p>
        </w:tc>
        <w:tc>
          <w:tcPr>
            <w:tcW w:w="3077" w:type="dxa"/>
          </w:tcPr>
          <w:p w:rsidR="00D6689F" w:rsidRDefault="00D6689F">
            <w:pPr>
              <w:spacing w:line="360" w:lineRule="auto"/>
              <w:rPr>
                <w:rFonts w:ascii="宋体" w:hAnsi="宋体" w:cs="宋体"/>
                <w:b/>
                <w:szCs w:val="21"/>
              </w:rPr>
            </w:pPr>
          </w:p>
        </w:tc>
        <w:tc>
          <w:tcPr>
            <w:tcW w:w="2735" w:type="dxa"/>
          </w:tcPr>
          <w:p w:rsidR="00D6689F" w:rsidRDefault="00D6689F">
            <w:pPr>
              <w:spacing w:line="360" w:lineRule="auto"/>
              <w:rPr>
                <w:rFonts w:ascii="宋体" w:hAnsi="宋体" w:cs="宋体"/>
                <w:szCs w:val="21"/>
              </w:rPr>
            </w:pPr>
          </w:p>
        </w:tc>
        <w:tc>
          <w:tcPr>
            <w:tcW w:w="1801" w:type="dxa"/>
          </w:tcPr>
          <w:p w:rsidR="00D6689F" w:rsidRDefault="00D6689F">
            <w:pPr>
              <w:spacing w:line="360" w:lineRule="auto"/>
              <w:rPr>
                <w:rFonts w:ascii="宋体" w:hAnsi="宋体" w:cs="宋体"/>
                <w:szCs w:val="21"/>
              </w:rPr>
            </w:pPr>
          </w:p>
        </w:tc>
        <w:tc>
          <w:tcPr>
            <w:tcW w:w="1515" w:type="dxa"/>
          </w:tcPr>
          <w:p w:rsidR="00D6689F" w:rsidRDefault="00D6689F">
            <w:pPr>
              <w:spacing w:line="360" w:lineRule="auto"/>
              <w:rPr>
                <w:rFonts w:ascii="宋体" w:hAnsi="宋体" w:cs="宋体"/>
                <w:szCs w:val="21"/>
              </w:rPr>
            </w:pPr>
          </w:p>
        </w:tc>
      </w:tr>
      <w:tr w:rsidR="00D6689F">
        <w:trPr>
          <w:trHeight w:val="523"/>
          <w:jc w:val="center"/>
        </w:trPr>
        <w:tc>
          <w:tcPr>
            <w:tcW w:w="708" w:type="dxa"/>
            <w:vAlign w:val="center"/>
          </w:tcPr>
          <w:p w:rsidR="00D6689F" w:rsidRDefault="00D6689F">
            <w:pPr>
              <w:spacing w:line="360" w:lineRule="auto"/>
              <w:jc w:val="center"/>
              <w:rPr>
                <w:rFonts w:ascii="宋体" w:hAnsi="宋体" w:cs="宋体"/>
                <w:bCs/>
                <w:szCs w:val="21"/>
              </w:rPr>
            </w:pPr>
          </w:p>
        </w:tc>
        <w:tc>
          <w:tcPr>
            <w:tcW w:w="3077" w:type="dxa"/>
          </w:tcPr>
          <w:p w:rsidR="00D6689F" w:rsidRDefault="00D6689F">
            <w:pPr>
              <w:spacing w:line="360" w:lineRule="auto"/>
              <w:rPr>
                <w:rFonts w:ascii="宋体" w:hAnsi="宋体"/>
                <w:bCs/>
                <w:szCs w:val="21"/>
              </w:rPr>
            </w:pPr>
          </w:p>
        </w:tc>
        <w:tc>
          <w:tcPr>
            <w:tcW w:w="2735" w:type="dxa"/>
          </w:tcPr>
          <w:p w:rsidR="00D6689F" w:rsidRDefault="00D6689F">
            <w:pPr>
              <w:spacing w:line="360" w:lineRule="auto"/>
              <w:rPr>
                <w:rFonts w:ascii="宋体" w:hAnsi="宋体" w:cs="宋体"/>
                <w:szCs w:val="21"/>
              </w:rPr>
            </w:pPr>
          </w:p>
        </w:tc>
        <w:tc>
          <w:tcPr>
            <w:tcW w:w="1801" w:type="dxa"/>
          </w:tcPr>
          <w:p w:rsidR="00D6689F" w:rsidRDefault="00D6689F">
            <w:pPr>
              <w:spacing w:line="360" w:lineRule="auto"/>
              <w:rPr>
                <w:rFonts w:ascii="宋体" w:hAnsi="宋体" w:cs="宋体"/>
                <w:szCs w:val="21"/>
              </w:rPr>
            </w:pPr>
          </w:p>
        </w:tc>
        <w:tc>
          <w:tcPr>
            <w:tcW w:w="1515" w:type="dxa"/>
          </w:tcPr>
          <w:p w:rsidR="00D6689F" w:rsidRDefault="00D6689F">
            <w:pPr>
              <w:spacing w:line="360" w:lineRule="auto"/>
              <w:rPr>
                <w:rFonts w:ascii="宋体" w:hAnsi="宋体" w:cs="宋体"/>
                <w:szCs w:val="21"/>
              </w:rPr>
            </w:pPr>
          </w:p>
        </w:tc>
      </w:tr>
      <w:tr w:rsidR="00D6689F">
        <w:trPr>
          <w:trHeight w:val="350"/>
          <w:jc w:val="center"/>
        </w:trPr>
        <w:tc>
          <w:tcPr>
            <w:tcW w:w="708" w:type="dxa"/>
            <w:vAlign w:val="center"/>
          </w:tcPr>
          <w:p w:rsidR="00D6689F" w:rsidRDefault="00D6689F">
            <w:pPr>
              <w:spacing w:line="360" w:lineRule="auto"/>
              <w:jc w:val="center"/>
              <w:rPr>
                <w:rFonts w:ascii="宋体" w:hAnsi="宋体" w:cs="宋体"/>
                <w:bCs/>
                <w:szCs w:val="21"/>
              </w:rPr>
            </w:pPr>
          </w:p>
        </w:tc>
        <w:tc>
          <w:tcPr>
            <w:tcW w:w="3077" w:type="dxa"/>
          </w:tcPr>
          <w:p w:rsidR="00D6689F" w:rsidRDefault="00D6689F">
            <w:pPr>
              <w:spacing w:line="360" w:lineRule="auto"/>
              <w:rPr>
                <w:rFonts w:ascii="宋体" w:hAnsi="宋体" w:cs="宋体"/>
                <w:b/>
                <w:szCs w:val="21"/>
              </w:rPr>
            </w:pPr>
          </w:p>
        </w:tc>
        <w:tc>
          <w:tcPr>
            <w:tcW w:w="2735" w:type="dxa"/>
          </w:tcPr>
          <w:p w:rsidR="00D6689F" w:rsidRDefault="00D6689F">
            <w:pPr>
              <w:spacing w:line="360" w:lineRule="auto"/>
              <w:rPr>
                <w:rFonts w:ascii="宋体" w:hAnsi="宋体" w:cs="宋体"/>
                <w:szCs w:val="21"/>
              </w:rPr>
            </w:pPr>
          </w:p>
        </w:tc>
        <w:tc>
          <w:tcPr>
            <w:tcW w:w="1801" w:type="dxa"/>
          </w:tcPr>
          <w:p w:rsidR="00D6689F" w:rsidRDefault="00D6689F">
            <w:pPr>
              <w:spacing w:line="360" w:lineRule="auto"/>
              <w:rPr>
                <w:rFonts w:ascii="宋体" w:hAnsi="宋体" w:cs="宋体"/>
                <w:szCs w:val="21"/>
              </w:rPr>
            </w:pPr>
          </w:p>
        </w:tc>
        <w:tc>
          <w:tcPr>
            <w:tcW w:w="1515" w:type="dxa"/>
          </w:tcPr>
          <w:p w:rsidR="00D6689F" w:rsidRDefault="00D6689F">
            <w:pPr>
              <w:spacing w:line="360" w:lineRule="auto"/>
              <w:rPr>
                <w:rFonts w:ascii="宋体" w:hAnsi="宋体" w:cs="宋体"/>
                <w:szCs w:val="21"/>
              </w:rPr>
            </w:pPr>
          </w:p>
        </w:tc>
      </w:tr>
    </w:tbl>
    <w:p w:rsidR="00D6689F" w:rsidRDefault="00A76128">
      <w:pPr>
        <w:spacing w:line="400" w:lineRule="exact"/>
        <w:rPr>
          <w:rFonts w:ascii="宋体" w:hAnsi="宋体" w:cs="Arial"/>
          <w:bCs/>
          <w:szCs w:val="21"/>
        </w:rPr>
      </w:pPr>
      <w:r>
        <w:rPr>
          <w:rFonts w:ascii="宋体" w:hAnsi="宋体" w:cs="Arial" w:hint="eastAsia"/>
          <w:bCs/>
          <w:szCs w:val="21"/>
        </w:rPr>
        <w:t>备注：1、“</w:t>
      </w:r>
      <w:r>
        <w:rPr>
          <w:rFonts w:ascii="宋体" w:hAnsi="宋体" w:hint="eastAsia"/>
          <w:szCs w:val="21"/>
        </w:rPr>
        <w:t>招标文件商务要求</w:t>
      </w:r>
      <w:r>
        <w:rPr>
          <w:rFonts w:ascii="宋体" w:hAnsi="宋体" w:cs="Arial" w:hint="eastAsia"/>
          <w:bCs/>
          <w:szCs w:val="21"/>
        </w:rPr>
        <w:t>”一栏逐一列出招标文件第二章《项目需求》中“</w:t>
      </w:r>
      <w:r>
        <w:rPr>
          <w:rFonts w:ascii="宋体" w:hAnsi="宋体" w:cs="Arial" w:hint="eastAsia"/>
          <w:b/>
          <w:bCs/>
          <w:szCs w:val="21"/>
        </w:rPr>
        <w:t>三、项目商务要求</w:t>
      </w:r>
      <w:r>
        <w:rPr>
          <w:rFonts w:ascii="宋体" w:hAnsi="宋体" w:cs="Arial" w:hint="eastAsia"/>
          <w:bCs/>
          <w:szCs w:val="21"/>
        </w:rPr>
        <w:t>”的内容；“</w:t>
      </w:r>
      <w:r>
        <w:rPr>
          <w:rFonts w:ascii="宋体" w:hAnsi="宋体" w:hint="eastAsia"/>
          <w:szCs w:val="21"/>
        </w:rPr>
        <w:t>投标文件商务响应</w:t>
      </w:r>
      <w:r>
        <w:rPr>
          <w:rFonts w:ascii="宋体" w:hAnsi="宋体" w:cs="Arial" w:hint="eastAsia"/>
          <w:bCs/>
          <w:szCs w:val="21"/>
        </w:rPr>
        <w:t>”一栏应详细填写投标商务条款的响应内容。</w:t>
      </w:r>
    </w:p>
    <w:p w:rsidR="00D6689F" w:rsidRDefault="00A76128">
      <w:pPr>
        <w:spacing w:line="400" w:lineRule="exact"/>
        <w:ind w:firstLineChars="200" w:firstLine="420"/>
      </w:pPr>
      <w:r>
        <w:rPr>
          <w:rFonts w:ascii="宋体" w:hAnsi="宋体" w:cs="Arial" w:hint="eastAsia"/>
          <w:bCs/>
          <w:szCs w:val="21"/>
        </w:rPr>
        <w:t>2、“偏离情况”栏中应如实填写“正偏离”、“负偏离”或“无偏离”</w:t>
      </w:r>
      <w:r>
        <w:rPr>
          <w:rFonts w:hint="eastAsia"/>
        </w:rPr>
        <w:t>。</w:t>
      </w:r>
      <w:r>
        <w:rPr>
          <w:rFonts w:ascii="宋体" w:hAnsi="宋体" w:hint="eastAsia"/>
          <w:kern w:val="0"/>
          <w:szCs w:val="21"/>
        </w:rPr>
        <w:t>★</w:t>
      </w:r>
      <w:r>
        <w:rPr>
          <w:rFonts w:ascii="宋体" w:hAnsi="宋体" w:hint="eastAsia"/>
          <w:szCs w:val="21"/>
        </w:rPr>
        <w:t>条款为不可负偏离的实质性条款，投标文件响应为“负偏离”或未响应的，投标文件将按无效投标处理。</w:t>
      </w:r>
    </w:p>
    <w:p w:rsidR="00D6689F" w:rsidRDefault="00A76128">
      <w:pPr>
        <w:spacing w:line="400" w:lineRule="exact"/>
        <w:ind w:firstLineChars="200" w:firstLine="420"/>
      </w:pPr>
      <w:r>
        <w:rPr>
          <w:rFonts w:ascii="宋体" w:hAnsi="宋体" w:hint="eastAsia"/>
          <w:szCs w:val="21"/>
        </w:rPr>
        <w:lastRenderedPageBreak/>
        <w:t>3、</w:t>
      </w:r>
      <w:r>
        <w:rPr>
          <w:rFonts w:ascii="宋体" w:hAnsi="宋体" w:cs="宋体" w:hint="eastAsia"/>
          <w:bCs/>
          <w:szCs w:val="21"/>
        </w:rPr>
        <w:t>如</w:t>
      </w:r>
      <w:r>
        <w:rPr>
          <w:rFonts w:ascii="宋体" w:hAnsi="宋体" w:hint="eastAsia"/>
          <w:bCs/>
          <w:kern w:val="0"/>
          <w:szCs w:val="21"/>
        </w:rPr>
        <w:t>招标文件</w:t>
      </w:r>
      <w:r>
        <w:rPr>
          <w:rFonts w:ascii="宋体" w:hAnsi="宋体" w:cs="宋体" w:hint="eastAsia"/>
          <w:bCs/>
          <w:szCs w:val="21"/>
        </w:rPr>
        <w:t>要求提供证明材料，</w:t>
      </w:r>
      <w:r>
        <w:rPr>
          <w:rFonts w:ascii="宋体" w:hAnsi="宋体" w:hint="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rsidR="00D6689F" w:rsidRDefault="00D6689F">
      <w:pPr>
        <w:adjustRightInd w:val="0"/>
        <w:snapToGrid w:val="0"/>
        <w:spacing w:line="300" w:lineRule="auto"/>
        <w:rPr>
          <w:rFonts w:eastAsia="楷体_GB2312"/>
          <w:snapToGrid w:val="0"/>
          <w:kern w:val="0"/>
        </w:rPr>
      </w:pPr>
    </w:p>
    <w:p w:rsidR="00D6689F" w:rsidRDefault="00D6689F">
      <w:pPr>
        <w:adjustRightInd w:val="0"/>
        <w:snapToGrid w:val="0"/>
        <w:spacing w:line="300" w:lineRule="auto"/>
        <w:rPr>
          <w:snapToGrid w:val="0"/>
          <w:kern w:val="0"/>
        </w:rPr>
      </w:pPr>
    </w:p>
    <w:p w:rsidR="00D6689F" w:rsidRDefault="00A76128">
      <w:pPr>
        <w:adjustRightInd w:val="0"/>
        <w:snapToGrid w:val="0"/>
        <w:spacing w:line="300" w:lineRule="auto"/>
        <w:rPr>
          <w:snapToGrid w:val="0"/>
          <w:kern w:val="0"/>
        </w:rPr>
      </w:pPr>
      <w:r>
        <w:rPr>
          <w:rFonts w:hint="eastAsia"/>
          <w:snapToGrid w:val="0"/>
          <w:kern w:val="0"/>
        </w:rPr>
        <w:t>投标单位：（加盖公章）</w:t>
      </w:r>
    </w:p>
    <w:p w:rsidR="00D6689F" w:rsidRDefault="00D6689F">
      <w:pPr>
        <w:adjustRightInd w:val="0"/>
        <w:snapToGrid w:val="0"/>
        <w:spacing w:line="300" w:lineRule="auto"/>
        <w:rPr>
          <w:snapToGrid w:val="0"/>
          <w:kern w:val="0"/>
        </w:rPr>
      </w:pPr>
    </w:p>
    <w:p w:rsidR="00D6689F" w:rsidRDefault="00D6689F">
      <w:pPr>
        <w:adjustRightInd w:val="0"/>
        <w:snapToGrid w:val="0"/>
        <w:spacing w:line="300" w:lineRule="auto"/>
        <w:rPr>
          <w:snapToGrid w:val="0"/>
          <w:kern w:val="0"/>
        </w:rPr>
      </w:pPr>
    </w:p>
    <w:p w:rsidR="00D6689F" w:rsidRDefault="00A76128">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D6689F" w:rsidRDefault="00D6689F">
      <w:pPr>
        <w:adjustRightInd w:val="0"/>
        <w:snapToGrid w:val="0"/>
        <w:spacing w:line="300" w:lineRule="auto"/>
        <w:jc w:val="left"/>
        <w:rPr>
          <w:snapToGrid w:val="0"/>
          <w:kern w:val="0"/>
        </w:rPr>
      </w:pPr>
    </w:p>
    <w:p w:rsidR="00D6689F" w:rsidRDefault="00A76128">
      <w:pPr>
        <w:rPr>
          <w:rFonts w:ascii="宋体" w:hAnsi="宋体"/>
          <w:sz w:val="24"/>
        </w:rPr>
      </w:pPr>
      <w:bookmarkStart w:id="71" w:name="q15"/>
      <w:bookmarkStart w:id="72" w:name="_格式4__"/>
      <w:bookmarkStart w:id="73" w:name="_格式3__"/>
      <w:bookmarkStart w:id="74" w:name="q16"/>
      <w:bookmarkStart w:id="75" w:name="q17"/>
      <w:bookmarkStart w:id="76" w:name="_格式2__投标保证金凭证"/>
      <w:bookmarkStart w:id="77" w:name="_格式5__"/>
      <w:bookmarkEnd w:id="71"/>
      <w:bookmarkEnd w:id="72"/>
      <w:bookmarkEnd w:id="73"/>
      <w:bookmarkEnd w:id="74"/>
      <w:bookmarkEnd w:id="75"/>
      <w:bookmarkEnd w:id="76"/>
      <w:bookmarkEnd w:id="77"/>
      <w:r>
        <w:rPr>
          <w:rFonts w:ascii="宋体" w:hAnsi="宋体"/>
          <w:sz w:val="24"/>
        </w:rPr>
        <w:br w:type="page"/>
      </w:r>
    </w:p>
    <w:p w:rsidR="00D6689F" w:rsidRDefault="00A76128">
      <w:pPr>
        <w:pStyle w:val="5"/>
        <w:numPr>
          <w:ilvl w:val="0"/>
          <w:numId w:val="0"/>
        </w:numPr>
        <w:tabs>
          <w:tab w:val="clear" w:pos="2111"/>
        </w:tabs>
        <w:spacing w:before="120" w:after="120"/>
        <w:ind w:leftChars="-1" w:left="-1" w:hanging="1"/>
        <w:jc w:val="center"/>
        <w:rPr>
          <w:rFonts w:ascii="宋体" w:hAnsi="宋体"/>
          <w:sz w:val="24"/>
        </w:rPr>
      </w:pPr>
      <w:r>
        <w:rPr>
          <w:rFonts w:ascii="宋体" w:hAnsi="宋体"/>
          <w:sz w:val="24"/>
        </w:rPr>
        <w:lastRenderedPageBreak/>
        <w:tab/>
      </w:r>
      <w:bookmarkStart w:id="78" w:name="_Toc44690437"/>
      <w:bookmarkStart w:id="79" w:name="_Toc44691169"/>
      <w:bookmarkStart w:id="80" w:name="_Toc44690710"/>
      <w:bookmarkStart w:id="81" w:name="_Toc44691401"/>
      <w:r>
        <w:rPr>
          <w:rFonts w:ascii="宋体" w:hAnsi="宋体" w:hint="eastAsia"/>
          <w:sz w:val="24"/>
        </w:rPr>
        <w:t xml:space="preserve">格式10  </w:t>
      </w:r>
      <w:bookmarkEnd w:id="78"/>
      <w:bookmarkEnd w:id="79"/>
      <w:bookmarkEnd w:id="80"/>
      <w:bookmarkEnd w:id="81"/>
      <w:r>
        <w:rPr>
          <w:rFonts w:ascii="宋体" w:hAnsi="宋体" w:hint="eastAsia"/>
          <w:sz w:val="24"/>
        </w:rPr>
        <w:t>招标文件要求的其他资料或投标人认为需要补充的资料</w:t>
      </w:r>
    </w:p>
    <w:p w:rsidR="00D6689F" w:rsidRDefault="00D6689F">
      <w:pPr>
        <w:spacing w:line="360" w:lineRule="auto"/>
        <w:jc w:val="center"/>
      </w:pPr>
    </w:p>
    <w:p w:rsidR="00D6689F" w:rsidRDefault="00A76128">
      <w:pPr>
        <w:adjustRightInd w:val="0"/>
        <w:snapToGrid w:val="0"/>
        <w:spacing w:line="300" w:lineRule="auto"/>
        <w:jc w:val="center"/>
        <w:rPr>
          <w:snapToGrid w:val="0"/>
          <w:kern w:val="0"/>
        </w:rPr>
      </w:pPr>
      <w:r>
        <w:rPr>
          <w:rFonts w:hint="eastAsia"/>
          <w:snapToGrid w:val="0"/>
          <w:kern w:val="0"/>
        </w:rPr>
        <w:t>（投标人自拟）</w:t>
      </w:r>
    </w:p>
    <w:p w:rsidR="00D6689F" w:rsidRDefault="00D6689F"/>
    <w:p w:rsidR="00D6689F" w:rsidRDefault="00D6689F"/>
    <w:p w:rsidR="00D6689F" w:rsidRDefault="00D6689F"/>
    <w:p w:rsidR="00D6689F" w:rsidRDefault="00D6689F"/>
    <w:p w:rsidR="00D6689F" w:rsidRDefault="00D6689F"/>
    <w:p w:rsidR="00D6689F" w:rsidRDefault="00D6689F"/>
    <w:p w:rsidR="00D6689F" w:rsidRDefault="00A76128">
      <w:pPr>
        <w:widowControl/>
        <w:jc w:val="left"/>
      </w:pPr>
      <w:r>
        <w:br w:type="page"/>
      </w:r>
    </w:p>
    <w:p w:rsidR="00D6689F" w:rsidRDefault="00D6689F">
      <w:pPr>
        <w:tabs>
          <w:tab w:val="left" w:pos="1875"/>
        </w:tabs>
      </w:pPr>
    </w:p>
    <w:p w:rsidR="00D6689F" w:rsidRDefault="00A76128">
      <w:pPr>
        <w:pStyle w:val="1"/>
      </w:pPr>
      <w:bookmarkStart w:id="82" w:name="_Toc28098"/>
      <w:r>
        <w:rPr>
          <w:rFonts w:hint="eastAsia"/>
        </w:rPr>
        <w:t>第八章</w:t>
      </w:r>
      <w:r>
        <w:rPr>
          <w:rFonts w:hint="eastAsia"/>
        </w:rPr>
        <w:t xml:space="preserve">  </w:t>
      </w:r>
      <w:r>
        <w:rPr>
          <w:rFonts w:hint="eastAsia"/>
        </w:rPr>
        <w:t>合同条款</w:t>
      </w:r>
      <w:bookmarkEnd w:id="82"/>
    </w:p>
    <w:p w:rsidR="00D6689F" w:rsidRDefault="00D6689F">
      <w:pPr>
        <w:jc w:val="center"/>
        <w:rPr>
          <w:b/>
          <w:szCs w:val="21"/>
        </w:rPr>
      </w:pPr>
    </w:p>
    <w:p w:rsidR="00D6689F" w:rsidRDefault="00A76128">
      <w:pPr>
        <w:adjustRightInd w:val="0"/>
        <w:snapToGrid w:val="0"/>
        <w:spacing w:after="60" w:line="360" w:lineRule="auto"/>
        <w:jc w:val="center"/>
        <w:rPr>
          <w:b/>
          <w:snapToGrid w:val="0"/>
          <w:kern w:val="0"/>
          <w:sz w:val="24"/>
        </w:rPr>
      </w:pPr>
      <w:r>
        <w:rPr>
          <w:rFonts w:hint="eastAsia"/>
          <w:b/>
          <w:snapToGrid w:val="0"/>
          <w:kern w:val="0"/>
          <w:sz w:val="24"/>
        </w:rPr>
        <w:t>（</w:t>
      </w:r>
      <w:proofErr w:type="gramStart"/>
      <w:r>
        <w:rPr>
          <w:rFonts w:hint="eastAsia"/>
          <w:b/>
          <w:snapToGrid w:val="0"/>
          <w:kern w:val="0"/>
          <w:sz w:val="24"/>
        </w:rPr>
        <w:t>拟签订</w:t>
      </w:r>
      <w:proofErr w:type="gramEnd"/>
      <w:r>
        <w:rPr>
          <w:rFonts w:hint="eastAsia"/>
          <w:b/>
          <w:snapToGrid w:val="0"/>
          <w:kern w:val="0"/>
          <w:sz w:val="24"/>
        </w:rPr>
        <w:t>的合同文本）</w:t>
      </w:r>
    </w:p>
    <w:p w:rsidR="00D6689F" w:rsidRDefault="00A76128">
      <w:pPr>
        <w:pStyle w:val="ac"/>
        <w:spacing w:line="360" w:lineRule="auto"/>
        <w:ind w:firstLineChars="200" w:firstLine="482"/>
        <w:rPr>
          <w:rFonts w:ascii="Times New Roman" w:hAnsi="Times New Roman"/>
          <w:b/>
          <w:sz w:val="24"/>
        </w:rPr>
      </w:pPr>
      <w:r>
        <w:rPr>
          <w:rFonts w:ascii="Times New Roman" w:hAnsi="Times New Roman" w:hint="eastAsia"/>
          <w:b/>
          <w:sz w:val="24"/>
        </w:rPr>
        <w:t>重要说明：采购人在签订合同前有权依据招标文件要求和项目实际情况对以下合同内容进行删改或补充。</w:t>
      </w:r>
    </w:p>
    <w:p w:rsidR="00D6689F" w:rsidRDefault="00D6689F">
      <w:pPr>
        <w:pStyle w:val="ac"/>
        <w:spacing w:line="360" w:lineRule="auto"/>
        <w:ind w:firstLineChars="200" w:firstLine="482"/>
        <w:rPr>
          <w:rFonts w:ascii="Times New Roman" w:hAnsi="Times New Roman"/>
          <w:b/>
          <w:sz w:val="24"/>
        </w:rPr>
      </w:pPr>
    </w:p>
    <w:p w:rsidR="00D6689F" w:rsidRDefault="00A76128">
      <w:pPr>
        <w:adjustRightInd w:val="0"/>
        <w:snapToGrid w:val="0"/>
        <w:spacing w:line="360" w:lineRule="auto"/>
        <w:ind w:firstLineChars="200" w:firstLine="422"/>
        <w:rPr>
          <w:rFonts w:ascii="宋体" w:hAnsi="宋体"/>
          <w:b/>
          <w:bCs/>
          <w:szCs w:val="21"/>
        </w:rPr>
      </w:pPr>
      <w:r>
        <w:rPr>
          <w:rFonts w:ascii="宋体" w:hAnsi="宋体" w:hint="eastAsia"/>
          <w:b/>
          <w:bCs/>
          <w:szCs w:val="21"/>
        </w:rPr>
        <w:t xml:space="preserve">采购人（甲方）：   </w:t>
      </w:r>
    </w:p>
    <w:p w:rsidR="00D6689F" w:rsidRDefault="00A76128">
      <w:pPr>
        <w:adjustRightInd w:val="0"/>
        <w:snapToGrid w:val="0"/>
        <w:spacing w:line="360" w:lineRule="auto"/>
        <w:ind w:firstLineChars="200" w:firstLine="422"/>
        <w:rPr>
          <w:rFonts w:ascii="宋体" w:hAnsi="宋体"/>
          <w:b/>
          <w:bCs/>
          <w:szCs w:val="21"/>
        </w:rPr>
      </w:pPr>
      <w:r>
        <w:rPr>
          <w:rFonts w:ascii="宋体" w:hAnsi="宋体" w:hint="eastAsia"/>
          <w:b/>
          <w:bCs/>
          <w:szCs w:val="21"/>
        </w:rPr>
        <w:t xml:space="preserve">中标人（乙方）：                                       </w:t>
      </w:r>
    </w:p>
    <w:p w:rsidR="00D6689F" w:rsidRDefault="00D6689F">
      <w:pPr>
        <w:adjustRightInd w:val="0"/>
        <w:snapToGrid w:val="0"/>
        <w:spacing w:line="360" w:lineRule="auto"/>
        <w:rPr>
          <w:rFonts w:ascii="宋体" w:hAnsi="宋体"/>
          <w:szCs w:val="21"/>
        </w:rPr>
      </w:pPr>
    </w:p>
    <w:p w:rsidR="00D6689F" w:rsidRDefault="00A76128">
      <w:pPr>
        <w:snapToGrid w:val="0"/>
        <w:spacing w:line="360" w:lineRule="auto"/>
        <w:ind w:firstLineChars="200" w:firstLine="420"/>
        <w:rPr>
          <w:rFonts w:ascii="宋体" w:hAnsi="宋体"/>
          <w:szCs w:val="21"/>
        </w:rPr>
      </w:pPr>
      <w:r>
        <w:rPr>
          <w:rFonts w:ascii="宋体" w:hAnsi="宋体" w:hint="eastAsia"/>
          <w:szCs w:val="21"/>
        </w:rPr>
        <w:t>根据</w:t>
      </w:r>
      <w:r>
        <w:rPr>
          <w:rFonts w:ascii="宋体" w:hAnsi="宋体" w:hint="eastAsia"/>
          <w:szCs w:val="21"/>
          <w:u w:val="single"/>
        </w:rPr>
        <w:t xml:space="preserve">                </w:t>
      </w:r>
      <w:r>
        <w:rPr>
          <w:rFonts w:ascii="宋体" w:hAnsi="宋体" w:hint="eastAsia"/>
          <w:szCs w:val="21"/>
        </w:rPr>
        <w:t>招标项目（项目编号：__________________包号：______）的中标结果，由_______________________单位为中标人。根据《中华人民共和国政府采购法》、《深圳经济特区政府采购条例》、《</w:t>
      </w:r>
      <w:r>
        <w:rPr>
          <w:rFonts w:ascii="宋体" w:hAnsi="宋体" w:cs="Courier New" w:hint="eastAsia"/>
          <w:snapToGrid w:val="0"/>
          <w:szCs w:val="18"/>
        </w:rPr>
        <w:t>中华人民共和国民法典</w:t>
      </w:r>
      <w:r>
        <w:rPr>
          <w:rFonts w:ascii="宋体" w:hAnsi="宋体" w:hint="eastAsia"/>
          <w:szCs w:val="21"/>
        </w:rPr>
        <w:t>》之规定，经_______________________（以下简称采购人）和_______________________（以下简称中标人）协商，就_______________________</w:t>
      </w:r>
      <w:r>
        <w:rPr>
          <w:rFonts w:ascii="宋体" w:hAnsi="宋体" w:hint="eastAsia"/>
          <w:bCs/>
          <w:snapToGrid w:val="0"/>
          <w:kern w:val="0"/>
          <w:szCs w:val="21"/>
          <w:lang w:val="zh-CN"/>
        </w:rPr>
        <w:t>项目</w:t>
      </w:r>
      <w:r>
        <w:rPr>
          <w:rFonts w:ascii="宋体" w:hAnsi="宋体" w:hint="eastAsia"/>
          <w:szCs w:val="21"/>
        </w:rPr>
        <w:t>，达成以下合同条款：</w:t>
      </w:r>
    </w:p>
    <w:p w:rsidR="00D6689F" w:rsidRDefault="00A76128">
      <w:pPr>
        <w:pStyle w:val="ac"/>
        <w:snapToGrid w:val="0"/>
        <w:spacing w:line="360" w:lineRule="auto"/>
        <w:ind w:firstLineChars="200" w:firstLine="422"/>
        <w:rPr>
          <w:rFonts w:hAnsi="宋体"/>
          <w:b/>
          <w:szCs w:val="21"/>
        </w:rPr>
      </w:pPr>
      <w:r>
        <w:rPr>
          <w:rFonts w:hAnsi="宋体" w:hint="eastAsia"/>
          <w:b/>
          <w:szCs w:val="21"/>
        </w:rPr>
        <w:t>一、服务内容</w:t>
      </w:r>
    </w:p>
    <w:p w:rsidR="00D6689F" w:rsidRDefault="00A76128">
      <w:pPr>
        <w:spacing w:line="360" w:lineRule="auto"/>
        <w:ind w:firstLineChars="201" w:firstLine="422"/>
        <w:rPr>
          <w:rFonts w:ascii="宋体" w:hAnsi="宋体"/>
          <w:szCs w:val="21"/>
        </w:rPr>
      </w:pPr>
      <w:r>
        <w:rPr>
          <w:rFonts w:ascii="宋体" w:hAnsi="宋体" w:hint="eastAsia"/>
          <w:szCs w:val="21"/>
        </w:rPr>
        <w:t>______________________</w:t>
      </w:r>
    </w:p>
    <w:p w:rsidR="00D6689F" w:rsidRDefault="00A76128">
      <w:pPr>
        <w:pStyle w:val="ac"/>
        <w:snapToGrid w:val="0"/>
        <w:spacing w:line="360" w:lineRule="auto"/>
        <w:ind w:firstLineChars="200" w:firstLine="422"/>
        <w:rPr>
          <w:rFonts w:hAnsi="宋体"/>
          <w:b/>
          <w:szCs w:val="21"/>
        </w:rPr>
      </w:pPr>
      <w:r>
        <w:rPr>
          <w:rFonts w:hAnsi="宋体" w:hint="eastAsia"/>
          <w:b/>
          <w:szCs w:val="21"/>
        </w:rPr>
        <w:t>二、合同金额</w:t>
      </w:r>
    </w:p>
    <w:p w:rsidR="00D6689F" w:rsidRDefault="00A76128">
      <w:pPr>
        <w:pStyle w:val="ac"/>
        <w:snapToGrid w:val="0"/>
        <w:spacing w:line="360" w:lineRule="auto"/>
        <w:ind w:firstLineChars="200" w:firstLine="420"/>
        <w:rPr>
          <w:rFonts w:hAnsi="宋体"/>
          <w:szCs w:val="21"/>
        </w:rPr>
      </w:pPr>
      <w:r>
        <w:rPr>
          <w:rFonts w:hAnsi="宋体" w:hint="eastAsia"/>
          <w:szCs w:val="21"/>
        </w:rPr>
        <w:t>本合同金额为（大写）：____________________________________元（￥_______________元）人民币。</w:t>
      </w:r>
    </w:p>
    <w:p w:rsidR="00D6689F" w:rsidRDefault="00A76128">
      <w:pPr>
        <w:pStyle w:val="ac"/>
        <w:snapToGrid w:val="0"/>
        <w:spacing w:line="360" w:lineRule="auto"/>
        <w:ind w:firstLineChars="200" w:firstLine="422"/>
        <w:rPr>
          <w:rFonts w:hAnsi="宋体"/>
          <w:b/>
          <w:szCs w:val="21"/>
        </w:rPr>
      </w:pPr>
      <w:r>
        <w:rPr>
          <w:rFonts w:hAnsi="宋体" w:hint="eastAsia"/>
          <w:b/>
          <w:szCs w:val="21"/>
        </w:rPr>
        <w:t>三、技术资料</w:t>
      </w:r>
    </w:p>
    <w:p w:rsidR="00D6689F" w:rsidRDefault="00A76128">
      <w:pPr>
        <w:pStyle w:val="ac"/>
        <w:snapToGrid w:val="0"/>
        <w:spacing w:line="360" w:lineRule="auto"/>
        <w:ind w:firstLineChars="200" w:firstLine="420"/>
        <w:rPr>
          <w:rFonts w:hAnsi="宋体"/>
          <w:szCs w:val="21"/>
        </w:rPr>
      </w:pPr>
      <w:r>
        <w:rPr>
          <w:rFonts w:hAnsi="宋体" w:hint="eastAsia"/>
          <w:szCs w:val="21"/>
        </w:rPr>
        <w:t>1、中标人应按招标文件规定的时间向采购人提供有关技术资料。</w:t>
      </w:r>
    </w:p>
    <w:p w:rsidR="00D6689F" w:rsidRDefault="00A76128">
      <w:pPr>
        <w:pStyle w:val="ac"/>
        <w:snapToGrid w:val="0"/>
        <w:spacing w:line="360" w:lineRule="auto"/>
        <w:ind w:firstLineChars="200" w:firstLine="420"/>
        <w:rPr>
          <w:rFonts w:hAnsi="宋体"/>
          <w:szCs w:val="21"/>
        </w:rPr>
      </w:pPr>
      <w:r>
        <w:rPr>
          <w:rFonts w:hAnsi="宋体" w:hint="eastAsia"/>
          <w:szCs w:val="21"/>
        </w:rPr>
        <w:t>2、没有采购人事先书面同意，中标人不得将由采购人提供的有关合同或任何合同条文、项目资料提供给与履行本合同无关的任何其他人。即使</w:t>
      </w:r>
      <w:proofErr w:type="gramStart"/>
      <w:r>
        <w:rPr>
          <w:rFonts w:hAnsi="宋体" w:hint="eastAsia"/>
          <w:szCs w:val="21"/>
        </w:rPr>
        <w:t>向履行</w:t>
      </w:r>
      <w:proofErr w:type="gramEnd"/>
      <w:r>
        <w:rPr>
          <w:rFonts w:hAnsi="宋体" w:hint="eastAsia"/>
          <w:szCs w:val="21"/>
        </w:rPr>
        <w:t>本合同有关的人员提供，也应注意保密并限于履行合同的必需范围。</w:t>
      </w:r>
    </w:p>
    <w:p w:rsidR="00D6689F" w:rsidRDefault="00A76128">
      <w:pPr>
        <w:pStyle w:val="ac"/>
        <w:snapToGrid w:val="0"/>
        <w:spacing w:line="360" w:lineRule="auto"/>
        <w:ind w:firstLineChars="200" w:firstLine="420"/>
        <w:rPr>
          <w:rFonts w:hAnsi="宋体"/>
          <w:szCs w:val="21"/>
        </w:rPr>
      </w:pPr>
      <w:r>
        <w:rPr>
          <w:rFonts w:hAnsi="宋体" w:hint="eastAsia"/>
          <w:szCs w:val="21"/>
        </w:rPr>
        <w:t>3、合同履行完毕，未经采购人的书面同意，中标人不得保存在履行合同过程中所获得或接触到的任何内部数据资料。</w:t>
      </w:r>
    </w:p>
    <w:p w:rsidR="00D6689F" w:rsidRDefault="00A76128">
      <w:pPr>
        <w:pStyle w:val="ac"/>
        <w:snapToGrid w:val="0"/>
        <w:spacing w:line="360" w:lineRule="auto"/>
        <w:ind w:firstLineChars="200" w:firstLine="422"/>
        <w:rPr>
          <w:rFonts w:hAnsi="宋体"/>
          <w:b/>
          <w:szCs w:val="21"/>
        </w:rPr>
      </w:pPr>
      <w:r>
        <w:rPr>
          <w:rFonts w:hAnsi="宋体" w:hint="eastAsia"/>
          <w:b/>
          <w:szCs w:val="21"/>
        </w:rPr>
        <w:t>四、知识产权</w:t>
      </w:r>
    </w:p>
    <w:p w:rsidR="00D6689F" w:rsidRDefault="00A76128">
      <w:pPr>
        <w:pStyle w:val="ac"/>
        <w:snapToGrid w:val="0"/>
        <w:spacing w:line="360" w:lineRule="auto"/>
        <w:ind w:firstLineChars="200" w:firstLine="420"/>
        <w:rPr>
          <w:rFonts w:hAnsi="宋体"/>
          <w:bCs/>
          <w:szCs w:val="21"/>
        </w:rPr>
      </w:pPr>
      <w:r>
        <w:rPr>
          <w:rFonts w:hAnsi="宋体" w:hint="eastAsia"/>
          <w:szCs w:val="21"/>
        </w:rPr>
        <w:t>中标人应保证提供服务过程中不会侵犯任何第三方的知识产权</w:t>
      </w:r>
      <w:r>
        <w:rPr>
          <w:rFonts w:hAnsi="宋体" w:hint="eastAsia"/>
          <w:bCs/>
          <w:szCs w:val="21"/>
        </w:rPr>
        <w:t>。</w:t>
      </w:r>
    </w:p>
    <w:p w:rsidR="00D6689F" w:rsidRDefault="00A76128">
      <w:pPr>
        <w:pStyle w:val="ac"/>
        <w:snapToGrid w:val="0"/>
        <w:spacing w:line="360" w:lineRule="auto"/>
        <w:ind w:firstLineChars="200" w:firstLine="422"/>
        <w:rPr>
          <w:rFonts w:hAnsi="宋体"/>
          <w:b/>
          <w:szCs w:val="21"/>
        </w:rPr>
      </w:pPr>
      <w:r>
        <w:rPr>
          <w:rFonts w:hAnsi="宋体" w:hint="eastAsia"/>
          <w:b/>
          <w:szCs w:val="21"/>
        </w:rPr>
        <w:t>五、履约保证金</w:t>
      </w:r>
    </w:p>
    <w:p w:rsidR="00D6689F" w:rsidRDefault="00A76128">
      <w:pPr>
        <w:snapToGrid w:val="0"/>
        <w:spacing w:line="360" w:lineRule="auto"/>
        <w:ind w:firstLineChars="200" w:firstLine="422"/>
        <w:rPr>
          <w:rFonts w:ascii="宋体" w:hAnsi="宋体"/>
          <w:b/>
          <w:szCs w:val="21"/>
        </w:rPr>
      </w:pPr>
      <w:r>
        <w:rPr>
          <w:rFonts w:ascii="宋体" w:hAnsi="宋体" w:hint="eastAsia"/>
          <w:b/>
          <w:szCs w:val="21"/>
        </w:rPr>
        <w:t>六、采购人的权利与义务</w:t>
      </w:r>
    </w:p>
    <w:p w:rsidR="00D6689F" w:rsidRDefault="00A76128">
      <w:pPr>
        <w:snapToGrid w:val="0"/>
        <w:spacing w:line="360" w:lineRule="auto"/>
        <w:ind w:firstLineChars="200" w:firstLine="420"/>
        <w:rPr>
          <w:rFonts w:ascii="宋体" w:hAnsi="宋体"/>
          <w:szCs w:val="21"/>
        </w:rPr>
      </w:pPr>
      <w:r>
        <w:rPr>
          <w:rFonts w:ascii="宋体" w:hAnsi="宋体" w:hint="eastAsia"/>
          <w:szCs w:val="21"/>
        </w:rPr>
        <w:t>1、_______________________</w:t>
      </w:r>
    </w:p>
    <w:p w:rsidR="00D6689F" w:rsidRDefault="00A76128">
      <w:pPr>
        <w:snapToGrid w:val="0"/>
        <w:spacing w:line="360" w:lineRule="auto"/>
        <w:ind w:firstLineChars="200" w:firstLine="420"/>
        <w:rPr>
          <w:rFonts w:ascii="宋体" w:hAnsi="宋体"/>
          <w:szCs w:val="21"/>
        </w:rPr>
      </w:pPr>
      <w:r>
        <w:rPr>
          <w:rFonts w:ascii="宋体" w:hAnsi="宋体" w:hint="eastAsia"/>
          <w:szCs w:val="21"/>
        </w:rPr>
        <w:t>2、_______________________</w:t>
      </w:r>
    </w:p>
    <w:p w:rsidR="00D6689F" w:rsidRDefault="00A76128">
      <w:pPr>
        <w:snapToGrid w:val="0"/>
        <w:spacing w:line="360" w:lineRule="auto"/>
        <w:ind w:firstLineChars="200" w:firstLine="420"/>
        <w:rPr>
          <w:rFonts w:ascii="宋体" w:hAnsi="宋体"/>
          <w:szCs w:val="21"/>
        </w:rPr>
      </w:pPr>
      <w:r>
        <w:rPr>
          <w:rFonts w:ascii="宋体" w:hAnsi="宋体" w:hint="eastAsia"/>
          <w:szCs w:val="21"/>
        </w:rPr>
        <w:lastRenderedPageBreak/>
        <w:t>3、_______________________</w:t>
      </w:r>
    </w:p>
    <w:p w:rsidR="00D6689F" w:rsidRDefault="00A76128">
      <w:pPr>
        <w:snapToGrid w:val="0"/>
        <w:spacing w:line="360" w:lineRule="auto"/>
        <w:ind w:firstLineChars="200" w:firstLine="420"/>
        <w:rPr>
          <w:rFonts w:ascii="宋体" w:hAnsi="宋体"/>
          <w:szCs w:val="21"/>
        </w:rPr>
      </w:pPr>
      <w:r>
        <w:rPr>
          <w:rFonts w:ascii="宋体" w:hAnsi="宋体" w:hint="eastAsia"/>
          <w:szCs w:val="21"/>
        </w:rPr>
        <w:t>4、_______________________</w:t>
      </w:r>
    </w:p>
    <w:p w:rsidR="00D6689F" w:rsidRDefault="00A76128">
      <w:pPr>
        <w:snapToGrid w:val="0"/>
        <w:spacing w:line="360" w:lineRule="auto"/>
        <w:ind w:firstLineChars="200" w:firstLine="420"/>
        <w:rPr>
          <w:rFonts w:ascii="宋体" w:hAnsi="宋体"/>
          <w:szCs w:val="21"/>
        </w:rPr>
      </w:pPr>
      <w:r>
        <w:rPr>
          <w:rFonts w:ascii="宋体" w:hAnsi="宋体" w:hint="eastAsia"/>
          <w:szCs w:val="21"/>
        </w:rPr>
        <w:t>5、采购人的其它权利与义务_______________________</w:t>
      </w:r>
    </w:p>
    <w:p w:rsidR="00D6689F" w:rsidRDefault="00A76128">
      <w:pPr>
        <w:snapToGrid w:val="0"/>
        <w:spacing w:line="360" w:lineRule="auto"/>
        <w:ind w:firstLineChars="200" w:firstLine="422"/>
        <w:rPr>
          <w:rFonts w:ascii="宋体" w:hAnsi="宋体"/>
          <w:b/>
          <w:szCs w:val="21"/>
        </w:rPr>
      </w:pPr>
      <w:r>
        <w:rPr>
          <w:rFonts w:ascii="宋体" w:hAnsi="宋体" w:hint="eastAsia"/>
          <w:b/>
          <w:szCs w:val="21"/>
        </w:rPr>
        <w:t>七、中标人的权利与义务</w:t>
      </w:r>
    </w:p>
    <w:p w:rsidR="00D6689F" w:rsidRDefault="00A76128">
      <w:pPr>
        <w:snapToGrid w:val="0"/>
        <w:spacing w:line="360" w:lineRule="auto"/>
        <w:ind w:firstLineChars="200" w:firstLine="420"/>
        <w:rPr>
          <w:rFonts w:ascii="宋体" w:hAnsi="宋体"/>
          <w:szCs w:val="21"/>
        </w:rPr>
      </w:pPr>
      <w:r>
        <w:rPr>
          <w:rFonts w:ascii="宋体" w:hAnsi="宋体" w:hint="eastAsia"/>
          <w:szCs w:val="21"/>
        </w:rPr>
        <w:t>1、_______________________</w:t>
      </w:r>
    </w:p>
    <w:p w:rsidR="00D6689F" w:rsidRDefault="00A76128">
      <w:pPr>
        <w:snapToGrid w:val="0"/>
        <w:spacing w:line="360" w:lineRule="auto"/>
        <w:ind w:firstLineChars="200" w:firstLine="420"/>
        <w:rPr>
          <w:rFonts w:ascii="宋体" w:hAnsi="宋体"/>
          <w:szCs w:val="21"/>
        </w:rPr>
      </w:pPr>
      <w:r>
        <w:rPr>
          <w:rFonts w:ascii="宋体" w:hAnsi="宋体" w:hint="eastAsia"/>
          <w:szCs w:val="21"/>
        </w:rPr>
        <w:t>2、_______________________</w:t>
      </w:r>
    </w:p>
    <w:p w:rsidR="00D6689F" w:rsidRDefault="00A76128">
      <w:pPr>
        <w:snapToGrid w:val="0"/>
        <w:spacing w:line="360" w:lineRule="auto"/>
        <w:ind w:firstLineChars="200" w:firstLine="420"/>
        <w:rPr>
          <w:rFonts w:ascii="宋体" w:hAnsi="宋体"/>
          <w:szCs w:val="21"/>
        </w:rPr>
      </w:pPr>
      <w:r>
        <w:rPr>
          <w:rFonts w:ascii="宋体" w:hAnsi="宋体" w:hint="eastAsia"/>
          <w:szCs w:val="21"/>
        </w:rPr>
        <w:t>3、_______________________</w:t>
      </w:r>
    </w:p>
    <w:p w:rsidR="00D6689F" w:rsidRDefault="00A76128">
      <w:pPr>
        <w:snapToGrid w:val="0"/>
        <w:spacing w:line="360" w:lineRule="auto"/>
        <w:ind w:firstLineChars="200" w:firstLine="420"/>
        <w:rPr>
          <w:rFonts w:ascii="宋体" w:hAnsi="宋体"/>
          <w:szCs w:val="21"/>
        </w:rPr>
      </w:pPr>
      <w:r>
        <w:rPr>
          <w:rFonts w:ascii="宋体" w:hAnsi="宋体" w:hint="eastAsia"/>
          <w:szCs w:val="21"/>
        </w:rPr>
        <w:t>4、_______________________</w:t>
      </w:r>
    </w:p>
    <w:p w:rsidR="00D6689F" w:rsidRDefault="00A76128">
      <w:pPr>
        <w:snapToGrid w:val="0"/>
        <w:spacing w:line="360" w:lineRule="auto"/>
        <w:ind w:firstLineChars="200" w:firstLine="420"/>
        <w:rPr>
          <w:rFonts w:ascii="宋体" w:hAnsi="宋体"/>
          <w:szCs w:val="21"/>
        </w:rPr>
      </w:pPr>
      <w:r>
        <w:rPr>
          <w:rFonts w:ascii="宋体" w:hAnsi="宋体" w:hint="eastAsia"/>
          <w:szCs w:val="21"/>
        </w:rPr>
        <w:t>5、中标人的其它权利与义务_______________________</w:t>
      </w:r>
    </w:p>
    <w:p w:rsidR="00D6689F" w:rsidRDefault="00A76128">
      <w:pPr>
        <w:pStyle w:val="ac"/>
        <w:snapToGrid w:val="0"/>
        <w:spacing w:line="360" w:lineRule="auto"/>
        <w:ind w:firstLineChars="200" w:firstLine="422"/>
        <w:rPr>
          <w:rFonts w:hAnsi="宋体"/>
          <w:b/>
          <w:szCs w:val="21"/>
        </w:rPr>
      </w:pPr>
      <w:r>
        <w:rPr>
          <w:rFonts w:hAnsi="宋体" w:hint="eastAsia"/>
          <w:b/>
          <w:szCs w:val="21"/>
        </w:rPr>
        <w:t>八、合同履行时间、履行方式及履行地点</w:t>
      </w:r>
    </w:p>
    <w:p w:rsidR="00D6689F" w:rsidRDefault="00A76128">
      <w:pPr>
        <w:pStyle w:val="ac"/>
        <w:snapToGrid w:val="0"/>
        <w:spacing w:line="360" w:lineRule="auto"/>
        <w:ind w:firstLineChars="200" w:firstLine="420"/>
        <w:rPr>
          <w:rFonts w:hAnsi="宋体"/>
          <w:bCs/>
          <w:szCs w:val="21"/>
        </w:rPr>
      </w:pPr>
      <w:r>
        <w:rPr>
          <w:rFonts w:hAnsi="宋体" w:hint="eastAsia"/>
          <w:bCs/>
          <w:szCs w:val="21"/>
        </w:rPr>
        <w:t>1、</w:t>
      </w:r>
      <w:r>
        <w:rPr>
          <w:rFonts w:hAnsi="宋体" w:hint="eastAsia"/>
          <w:szCs w:val="21"/>
        </w:rPr>
        <w:t>履行时间</w:t>
      </w:r>
      <w:r>
        <w:rPr>
          <w:rFonts w:hAnsi="宋体" w:hint="eastAsia"/>
          <w:bCs/>
          <w:szCs w:val="21"/>
        </w:rPr>
        <w:t>：</w:t>
      </w:r>
      <w:r>
        <w:rPr>
          <w:rFonts w:hAnsi="宋体" w:hint="eastAsia"/>
          <w:szCs w:val="21"/>
        </w:rPr>
        <w:t>______________________</w:t>
      </w:r>
    </w:p>
    <w:p w:rsidR="00D6689F" w:rsidRDefault="00A76128">
      <w:pPr>
        <w:pStyle w:val="ac"/>
        <w:snapToGrid w:val="0"/>
        <w:spacing w:line="360" w:lineRule="auto"/>
        <w:ind w:firstLineChars="200" w:firstLine="420"/>
        <w:rPr>
          <w:rFonts w:hAnsi="宋体"/>
          <w:bCs/>
          <w:szCs w:val="21"/>
        </w:rPr>
      </w:pPr>
      <w:r>
        <w:rPr>
          <w:rFonts w:hAnsi="宋体" w:hint="eastAsia"/>
          <w:bCs/>
          <w:szCs w:val="21"/>
        </w:rPr>
        <w:t>2、</w:t>
      </w:r>
      <w:r>
        <w:rPr>
          <w:rFonts w:hAnsi="宋体" w:hint="eastAsia"/>
          <w:szCs w:val="21"/>
        </w:rPr>
        <w:t>履行方式</w:t>
      </w:r>
      <w:r>
        <w:rPr>
          <w:rFonts w:hAnsi="宋体" w:hint="eastAsia"/>
          <w:bCs/>
          <w:szCs w:val="21"/>
        </w:rPr>
        <w:t>：</w:t>
      </w:r>
      <w:r>
        <w:rPr>
          <w:rFonts w:hAnsi="宋体" w:hint="eastAsia"/>
          <w:szCs w:val="21"/>
        </w:rPr>
        <w:t>______________________</w:t>
      </w:r>
    </w:p>
    <w:p w:rsidR="00D6689F" w:rsidRDefault="00A76128">
      <w:pPr>
        <w:pStyle w:val="ac"/>
        <w:snapToGrid w:val="0"/>
        <w:spacing w:line="360" w:lineRule="auto"/>
        <w:ind w:firstLineChars="200" w:firstLine="420"/>
        <w:rPr>
          <w:rFonts w:hAnsi="宋体"/>
          <w:szCs w:val="21"/>
        </w:rPr>
      </w:pPr>
      <w:r>
        <w:rPr>
          <w:rFonts w:hAnsi="宋体" w:hint="eastAsia"/>
          <w:bCs/>
          <w:szCs w:val="21"/>
        </w:rPr>
        <w:t>3、</w:t>
      </w:r>
      <w:r>
        <w:rPr>
          <w:rFonts w:hAnsi="宋体" w:hint="eastAsia"/>
          <w:szCs w:val="21"/>
        </w:rPr>
        <w:t>履行地点</w:t>
      </w:r>
      <w:r>
        <w:rPr>
          <w:rFonts w:hAnsi="宋体" w:hint="eastAsia"/>
          <w:bCs/>
          <w:szCs w:val="21"/>
        </w:rPr>
        <w:t>：</w:t>
      </w:r>
      <w:r>
        <w:rPr>
          <w:rFonts w:hAnsi="宋体" w:hint="eastAsia"/>
          <w:szCs w:val="21"/>
          <w:u w:val="single"/>
        </w:rPr>
        <w:t>深圳市</w:t>
      </w:r>
    </w:p>
    <w:p w:rsidR="00D6689F" w:rsidRDefault="00A76128">
      <w:pPr>
        <w:snapToGrid w:val="0"/>
        <w:spacing w:line="360" w:lineRule="auto"/>
        <w:ind w:firstLineChars="200" w:firstLine="422"/>
        <w:rPr>
          <w:rFonts w:ascii="宋体" w:hAnsi="宋体"/>
          <w:b/>
          <w:szCs w:val="21"/>
        </w:rPr>
      </w:pPr>
      <w:r>
        <w:rPr>
          <w:rFonts w:ascii="宋体" w:hAnsi="宋体" w:hint="eastAsia"/>
          <w:b/>
          <w:szCs w:val="21"/>
        </w:rPr>
        <w:t>九、验收</w:t>
      </w:r>
    </w:p>
    <w:p w:rsidR="00D6689F" w:rsidRDefault="00A76128">
      <w:pPr>
        <w:snapToGrid w:val="0"/>
        <w:spacing w:line="360" w:lineRule="auto"/>
        <w:ind w:firstLineChars="200" w:firstLine="420"/>
        <w:rPr>
          <w:rFonts w:ascii="宋体" w:hAnsi="宋体"/>
          <w:szCs w:val="21"/>
        </w:rPr>
      </w:pPr>
      <w:r>
        <w:rPr>
          <w:rFonts w:ascii="宋体" w:hAnsi="宋体" w:hint="eastAsia"/>
          <w:szCs w:val="21"/>
        </w:rPr>
        <w:t>1、下列文件的验收分为______</w:t>
      </w:r>
      <w:proofErr w:type="gramStart"/>
      <w:r>
        <w:rPr>
          <w:rFonts w:ascii="宋体" w:hAnsi="宋体" w:hint="eastAsia"/>
          <w:szCs w:val="21"/>
        </w:rPr>
        <w:t>个</w:t>
      </w:r>
      <w:proofErr w:type="gramEnd"/>
      <w:r>
        <w:rPr>
          <w:rFonts w:ascii="宋体" w:hAnsi="宋体" w:hint="eastAsia"/>
          <w:szCs w:val="21"/>
        </w:rPr>
        <w:t>阶段:</w:t>
      </w:r>
    </w:p>
    <w:p w:rsidR="00D6689F" w:rsidRDefault="00A76128">
      <w:pPr>
        <w:snapToGrid w:val="0"/>
        <w:spacing w:line="360" w:lineRule="auto"/>
        <w:ind w:firstLineChars="200" w:firstLine="420"/>
        <w:rPr>
          <w:rFonts w:ascii="宋体" w:hAnsi="宋体"/>
          <w:szCs w:val="21"/>
        </w:rPr>
      </w:pPr>
      <w:r>
        <w:rPr>
          <w:rFonts w:ascii="宋体" w:hAnsi="宋体" w:hint="eastAsia"/>
          <w:szCs w:val="21"/>
        </w:rPr>
        <w:t>2、其余文件和工作由用户组织有关技术人员根据国家和行业有关规范、规程、标准和用户需求直接验收。</w:t>
      </w:r>
    </w:p>
    <w:p w:rsidR="00D6689F" w:rsidRDefault="00A76128">
      <w:pPr>
        <w:snapToGrid w:val="0"/>
        <w:spacing w:line="360" w:lineRule="auto"/>
        <w:ind w:firstLineChars="200" w:firstLine="420"/>
        <w:rPr>
          <w:rFonts w:ascii="宋体" w:hAnsi="宋体"/>
          <w:szCs w:val="21"/>
        </w:rPr>
      </w:pPr>
      <w:r>
        <w:rPr>
          <w:rFonts w:ascii="宋体" w:hAnsi="宋体" w:hint="eastAsia"/>
          <w:szCs w:val="21"/>
        </w:rPr>
        <w:t>3、验收依据为招标文件、中标人投标文件，国家和行业有关规范、规程和标准。</w:t>
      </w:r>
    </w:p>
    <w:p w:rsidR="00D6689F" w:rsidRDefault="00A76128">
      <w:pPr>
        <w:pStyle w:val="ac"/>
        <w:snapToGrid w:val="0"/>
        <w:spacing w:line="360" w:lineRule="auto"/>
        <w:ind w:firstLineChars="200" w:firstLine="422"/>
        <w:rPr>
          <w:rFonts w:hAnsi="宋体"/>
          <w:b/>
          <w:szCs w:val="21"/>
        </w:rPr>
      </w:pPr>
      <w:r>
        <w:rPr>
          <w:rFonts w:hAnsi="宋体" w:hint="eastAsia"/>
          <w:b/>
          <w:szCs w:val="21"/>
        </w:rPr>
        <w:t>十、付款方式和税费</w:t>
      </w:r>
    </w:p>
    <w:p w:rsidR="00D6689F" w:rsidRDefault="00A76128">
      <w:pPr>
        <w:pStyle w:val="ac"/>
        <w:snapToGrid w:val="0"/>
        <w:spacing w:line="360" w:lineRule="auto"/>
        <w:ind w:firstLineChars="200" w:firstLine="420"/>
        <w:rPr>
          <w:rFonts w:hAnsi="宋体"/>
          <w:bCs/>
          <w:szCs w:val="21"/>
        </w:rPr>
      </w:pPr>
      <w:r>
        <w:rPr>
          <w:rFonts w:hAnsi="宋体" w:cs="宋体"/>
          <w:szCs w:val="21"/>
        </w:rPr>
        <w:t>本合同付款方式为</w:t>
      </w:r>
      <w:r>
        <w:rPr>
          <w:rFonts w:hAnsi="宋体" w:cs="宋体" w:hint="eastAsia"/>
          <w:szCs w:val="21"/>
        </w:rPr>
        <w:t>：</w:t>
      </w:r>
      <w:r>
        <w:rPr>
          <w:rFonts w:hAnsi="宋体" w:cs="宋体" w:hint="eastAsia"/>
          <w:szCs w:val="21"/>
          <w:u w:val="single"/>
        </w:rPr>
        <w:t xml:space="preserve">                </w:t>
      </w:r>
      <w:r>
        <w:rPr>
          <w:rFonts w:hAnsi="宋体" w:hint="eastAsia"/>
          <w:bCs/>
          <w:szCs w:val="21"/>
        </w:rPr>
        <w:t>。</w:t>
      </w:r>
    </w:p>
    <w:p w:rsidR="00D6689F" w:rsidRDefault="00A76128">
      <w:pPr>
        <w:snapToGrid w:val="0"/>
        <w:spacing w:line="360" w:lineRule="auto"/>
        <w:ind w:firstLineChars="200" w:firstLine="420"/>
        <w:rPr>
          <w:rFonts w:ascii="宋体" w:hAnsi="宋体"/>
          <w:szCs w:val="21"/>
        </w:rPr>
      </w:pPr>
      <w:r>
        <w:rPr>
          <w:rFonts w:ascii="宋体" w:hAnsi="宋体" w:hint="eastAsia"/>
          <w:szCs w:val="21"/>
        </w:rPr>
        <w:t>本合同执行中相关的一切税费均由中标人负担。</w:t>
      </w:r>
    </w:p>
    <w:p w:rsidR="00D6689F" w:rsidRDefault="00A76128">
      <w:pPr>
        <w:snapToGrid w:val="0"/>
        <w:spacing w:line="360" w:lineRule="auto"/>
        <w:ind w:firstLineChars="200" w:firstLine="422"/>
        <w:rPr>
          <w:rFonts w:ascii="宋体" w:hAnsi="宋体"/>
          <w:b/>
          <w:bCs/>
          <w:szCs w:val="21"/>
        </w:rPr>
      </w:pPr>
      <w:r>
        <w:rPr>
          <w:rFonts w:ascii="宋体" w:hAnsi="宋体" w:hint="eastAsia"/>
          <w:b/>
          <w:szCs w:val="21"/>
        </w:rPr>
        <w:t>十一、</w:t>
      </w:r>
      <w:r>
        <w:rPr>
          <w:rFonts w:ascii="宋体" w:hAnsi="宋体" w:hint="eastAsia"/>
          <w:b/>
          <w:bCs/>
          <w:szCs w:val="21"/>
        </w:rPr>
        <w:t>争议解决办法</w:t>
      </w:r>
    </w:p>
    <w:p w:rsidR="00D6689F" w:rsidRDefault="00A76128">
      <w:pPr>
        <w:snapToGrid w:val="0"/>
        <w:spacing w:line="360" w:lineRule="auto"/>
        <w:ind w:firstLineChars="200" w:firstLine="420"/>
        <w:rPr>
          <w:rFonts w:ascii="宋体" w:hAnsi="宋体"/>
          <w:szCs w:val="21"/>
        </w:rPr>
      </w:pPr>
      <w:r>
        <w:rPr>
          <w:rFonts w:ascii="宋体" w:hAnsi="宋体"/>
          <w:szCs w:val="21"/>
        </w:rPr>
        <w:t>因履行本合同引起的或与本合同有关的争议，甲、乙双方应首先通过友好协商解决，如果协商不能解决争议，则向甲方所在地有管辖权的人民法院提起诉讼</w:t>
      </w:r>
      <w:r>
        <w:rPr>
          <w:rFonts w:ascii="宋体" w:hAnsi="宋体" w:hint="eastAsia"/>
          <w:szCs w:val="21"/>
        </w:rPr>
        <w:t>。</w:t>
      </w:r>
    </w:p>
    <w:p w:rsidR="00D6689F" w:rsidRDefault="00A76128">
      <w:pPr>
        <w:pStyle w:val="ac"/>
        <w:snapToGrid w:val="0"/>
        <w:spacing w:line="360" w:lineRule="auto"/>
        <w:ind w:firstLineChars="200" w:firstLine="422"/>
        <w:rPr>
          <w:rFonts w:hAnsi="宋体"/>
          <w:b/>
          <w:szCs w:val="21"/>
        </w:rPr>
      </w:pPr>
      <w:r>
        <w:rPr>
          <w:rFonts w:hAnsi="宋体" w:hint="eastAsia"/>
          <w:b/>
          <w:szCs w:val="21"/>
        </w:rPr>
        <w:t>十二、违约责任</w:t>
      </w:r>
    </w:p>
    <w:p w:rsidR="00D6689F" w:rsidRDefault="00A76128">
      <w:pPr>
        <w:pStyle w:val="ac"/>
        <w:snapToGrid w:val="0"/>
        <w:spacing w:line="360" w:lineRule="auto"/>
        <w:ind w:firstLineChars="200" w:firstLine="420"/>
        <w:rPr>
          <w:rFonts w:hAnsi="宋体"/>
          <w:szCs w:val="21"/>
        </w:rPr>
      </w:pPr>
      <w:r>
        <w:rPr>
          <w:rFonts w:hAnsi="宋体" w:hint="eastAsia"/>
          <w:szCs w:val="21"/>
        </w:rPr>
        <w:t>1、因中标人原因，未能按规定完成本项目有关工作的，采购人可在支付合同余款中扣除合同价款</w:t>
      </w:r>
      <w:r>
        <w:rPr>
          <w:rFonts w:hAnsi="宋体" w:hint="eastAsia"/>
          <w:szCs w:val="21"/>
          <w:u w:val="single"/>
        </w:rPr>
        <w:t xml:space="preserve">        </w:t>
      </w:r>
      <w:r>
        <w:rPr>
          <w:rFonts w:hAnsi="宋体" w:hint="eastAsia"/>
          <w:szCs w:val="21"/>
        </w:rPr>
        <w:t>。</w:t>
      </w:r>
    </w:p>
    <w:p w:rsidR="00D6689F" w:rsidRDefault="00A76128">
      <w:pPr>
        <w:snapToGrid w:val="0"/>
        <w:spacing w:line="360" w:lineRule="auto"/>
        <w:ind w:firstLineChars="200" w:firstLine="420"/>
        <w:rPr>
          <w:rFonts w:ascii="宋体" w:hAnsi="宋体"/>
          <w:szCs w:val="21"/>
        </w:rPr>
      </w:pPr>
      <w:r>
        <w:rPr>
          <w:rFonts w:ascii="宋体" w:hAnsi="宋体" w:hint="eastAsia"/>
          <w:szCs w:val="21"/>
        </w:rPr>
        <w:t>2、__________方违反本合同__________约定，应当__________。</w:t>
      </w:r>
    </w:p>
    <w:p w:rsidR="00D6689F" w:rsidRDefault="00A76128">
      <w:pPr>
        <w:snapToGrid w:val="0"/>
        <w:spacing w:line="360" w:lineRule="auto"/>
        <w:ind w:firstLineChars="200" w:firstLine="422"/>
        <w:rPr>
          <w:rFonts w:ascii="宋体" w:hAnsi="宋体"/>
          <w:b/>
          <w:bCs/>
          <w:szCs w:val="21"/>
        </w:rPr>
      </w:pPr>
      <w:r>
        <w:rPr>
          <w:rFonts w:ascii="宋体" w:hAnsi="宋体" w:hint="eastAsia"/>
          <w:b/>
          <w:szCs w:val="21"/>
        </w:rPr>
        <w:t>十三、合同的变更、解除或终止</w:t>
      </w:r>
    </w:p>
    <w:p w:rsidR="00D6689F" w:rsidRDefault="00A76128">
      <w:pPr>
        <w:snapToGrid w:val="0"/>
        <w:spacing w:line="360" w:lineRule="auto"/>
        <w:ind w:firstLineChars="200" w:firstLine="420"/>
        <w:rPr>
          <w:rFonts w:ascii="宋体" w:hAnsi="宋体"/>
          <w:b/>
          <w:bCs/>
          <w:szCs w:val="21"/>
        </w:rPr>
      </w:pPr>
      <w:r>
        <w:rPr>
          <w:rFonts w:ascii="宋体" w:hAnsi="宋体" w:hint="eastAsia"/>
          <w:szCs w:val="21"/>
        </w:rPr>
        <w:t>除政府采购合同继续履行将损害国家利益和社会公共利益外，双方当事人不得擅自变更、中止或者终止合同。</w:t>
      </w:r>
    </w:p>
    <w:p w:rsidR="00D6689F" w:rsidRDefault="00A76128">
      <w:pPr>
        <w:snapToGrid w:val="0"/>
        <w:spacing w:line="360" w:lineRule="auto"/>
        <w:ind w:firstLineChars="200" w:firstLine="422"/>
        <w:rPr>
          <w:rFonts w:ascii="宋体" w:hAnsi="宋体"/>
          <w:b/>
          <w:bCs/>
          <w:szCs w:val="21"/>
        </w:rPr>
      </w:pPr>
      <w:r>
        <w:rPr>
          <w:rFonts w:ascii="宋体" w:hAnsi="宋体" w:hint="eastAsia"/>
          <w:b/>
          <w:szCs w:val="21"/>
        </w:rPr>
        <w:t>十四、合同生效及其他</w:t>
      </w:r>
    </w:p>
    <w:p w:rsidR="00D6689F" w:rsidRDefault="00A76128">
      <w:pPr>
        <w:snapToGrid w:val="0"/>
        <w:spacing w:line="360" w:lineRule="auto"/>
        <w:ind w:firstLineChars="200" w:firstLine="420"/>
        <w:rPr>
          <w:rFonts w:ascii="宋体" w:hAnsi="宋体"/>
          <w:szCs w:val="21"/>
        </w:rPr>
      </w:pPr>
      <w:r>
        <w:rPr>
          <w:rFonts w:ascii="宋体" w:hAnsi="宋体" w:hint="eastAsia"/>
          <w:szCs w:val="21"/>
        </w:rPr>
        <w:t>1、本合同与招标文件、中标人投标文件如有抵触之处，以本合同条款为准。</w:t>
      </w:r>
    </w:p>
    <w:p w:rsidR="00D6689F" w:rsidRDefault="00A76128">
      <w:pPr>
        <w:snapToGrid w:val="0"/>
        <w:spacing w:line="360" w:lineRule="auto"/>
        <w:ind w:firstLineChars="200" w:firstLine="420"/>
        <w:rPr>
          <w:rFonts w:ascii="宋体" w:hAnsi="宋体"/>
          <w:szCs w:val="21"/>
        </w:rPr>
      </w:pPr>
      <w:r>
        <w:rPr>
          <w:rFonts w:ascii="宋体" w:hAnsi="宋体" w:hint="eastAsia"/>
          <w:szCs w:val="21"/>
        </w:rPr>
        <w:t>2、下列文件均为本合同的组成部分：</w:t>
      </w:r>
    </w:p>
    <w:p w:rsidR="00D6689F" w:rsidRDefault="00A76128">
      <w:pPr>
        <w:snapToGrid w:val="0"/>
        <w:spacing w:line="360" w:lineRule="auto"/>
        <w:ind w:firstLineChars="200" w:firstLine="420"/>
        <w:rPr>
          <w:rFonts w:ascii="宋体" w:hAnsi="宋体"/>
          <w:szCs w:val="21"/>
        </w:rPr>
      </w:pPr>
      <w:r>
        <w:rPr>
          <w:rFonts w:ascii="宋体" w:hAnsi="宋体" w:hint="eastAsia"/>
          <w:szCs w:val="21"/>
        </w:rPr>
        <w:t>（1）招标文件、答疑及补充通知；</w:t>
      </w:r>
    </w:p>
    <w:p w:rsidR="00D6689F" w:rsidRDefault="00A76128">
      <w:pPr>
        <w:snapToGrid w:val="0"/>
        <w:spacing w:line="360" w:lineRule="auto"/>
        <w:ind w:firstLineChars="200" w:firstLine="420"/>
        <w:rPr>
          <w:rFonts w:ascii="宋体" w:hAnsi="宋体"/>
          <w:szCs w:val="21"/>
        </w:rPr>
      </w:pPr>
      <w:r>
        <w:rPr>
          <w:rFonts w:ascii="宋体" w:hAnsi="宋体" w:hint="eastAsia"/>
          <w:szCs w:val="21"/>
        </w:rPr>
        <w:lastRenderedPageBreak/>
        <w:t>（2）</w:t>
      </w:r>
      <w:r>
        <w:rPr>
          <w:rFonts w:ascii="宋体" w:hAnsi="宋体"/>
          <w:szCs w:val="21"/>
        </w:rPr>
        <w:t>乙方的</w:t>
      </w:r>
      <w:r>
        <w:rPr>
          <w:rFonts w:ascii="宋体" w:hAnsi="宋体" w:hint="eastAsia"/>
          <w:szCs w:val="21"/>
        </w:rPr>
        <w:t>投标文件；</w:t>
      </w:r>
    </w:p>
    <w:p w:rsidR="00D6689F" w:rsidRDefault="00A76128">
      <w:pPr>
        <w:snapToGrid w:val="0"/>
        <w:spacing w:line="360" w:lineRule="auto"/>
        <w:ind w:firstLineChars="200" w:firstLine="420"/>
        <w:rPr>
          <w:rFonts w:ascii="宋体" w:hAnsi="宋体"/>
          <w:szCs w:val="21"/>
        </w:rPr>
      </w:pPr>
      <w:r>
        <w:rPr>
          <w:rFonts w:ascii="宋体" w:hAnsi="宋体" w:hint="eastAsia"/>
          <w:szCs w:val="21"/>
        </w:rPr>
        <w:t>（3）本合同执行中共同签署的补充与修正文件。</w:t>
      </w:r>
    </w:p>
    <w:p w:rsidR="00D6689F" w:rsidRDefault="00A76128">
      <w:pPr>
        <w:snapToGrid w:val="0"/>
        <w:spacing w:line="360" w:lineRule="auto"/>
        <w:ind w:firstLineChars="200" w:firstLine="420"/>
        <w:rPr>
          <w:rFonts w:ascii="宋体" w:hAnsi="宋体"/>
          <w:szCs w:val="21"/>
        </w:rPr>
      </w:pPr>
      <w:r>
        <w:rPr>
          <w:rFonts w:ascii="宋体" w:hAnsi="宋体" w:hint="eastAsia"/>
          <w:szCs w:val="21"/>
        </w:rPr>
        <w:t>3、本合同一式_____份，甲、中标人双方各执_____份，具有同等法律效力。本合同自双方法定代表人签字（盖章）认可之日起生效。</w:t>
      </w:r>
    </w:p>
    <w:p w:rsidR="00D6689F" w:rsidRDefault="00A76128">
      <w:pPr>
        <w:snapToGrid w:val="0"/>
        <w:spacing w:line="360" w:lineRule="auto"/>
        <w:ind w:firstLineChars="200" w:firstLine="420"/>
        <w:rPr>
          <w:rFonts w:ascii="宋体" w:hAnsi="宋体"/>
          <w:szCs w:val="21"/>
        </w:rPr>
      </w:pPr>
      <w:r>
        <w:rPr>
          <w:rFonts w:ascii="宋体" w:hAnsi="宋体" w:hint="eastAsia"/>
          <w:szCs w:val="21"/>
        </w:rPr>
        <w:t>4、本合同未尽事宜，双方友好协商，达成解决方案，经双方签字后，可作为本合同的有效附件。</w:t>
      </w:r>
    </w:p>
    <w:p w:rsidR="00D6689F" w:rsidRDefault="00A76128">
      <w:pPr>
        <w:pStyle w:val="ac"/>
        <w:snapToGrid w:val="0"/>
        <w:spacing w:line="360" w:lineRule="auto"/>
        <w:ind w:firstLineChars="200" w:firstLine="420"/>
        <w:rPr>
          <w:rFonts w:hAnsi="宋体"/>
          <w:szCs w:val="21"/>
        </w:rPr>
      </w:pPr>
      <w:r>
        <w:rPr>
          <w:rFonts w:hAnsi="宋体" w:hint="eastAsia"/>
          <w:szCs w:val="21"/>
        </w:rPr>
        <w:t>附件：</w:t>
      </w:r>
    </w:p>
    <w:p w:rsidR="00D6689F" w:rsidRDefault="00A76128">
      <w:pPr>
        <w:snapToGrid w:val="0"/>
        <w:spacing w:line="360" w:lineRule="auto"/>
        <w:ind w:firstLineChars="200" w:firstLine="420"/>
        <w:rPr>
          <w:rFonts w:ascii="宋体" w:hAnsi="宋体"/>
          <w:szCs w:val="21"/>
        </w:rPr>
      </w:pPr>
      <w:r>
        <w:rPr>
          <w:rFonts w:ascii="宋体" w:hAnsi="宋体" w:hint="eastAsia"/>
          <w:szCs w:val="21"/>
        </w:rPr>
        <w:t>1、《中标通知书》</w:t>
      </w:r>
    </w:p>
    <w:p w:rsidR="00D6689F" w:rsidRDefault="00A76128">
      <w:pPr>
        <w:snapToGrid w:val="0"/>
        <w:spacing w:line="360" w:lineRule="auto"/>
        <w:ind w:firstLineChars="200" w:firstLine="420"/>
        <w:rPr>
          <w:rFonts w:ascii="宋体" w:hAnsi="宋体"/>
          <w:szCs w:val="21"/>
        </w:rPr>
      </w:pPr>
      <w:r>
        <w:rPr>
          <w:rFonts w:ascii="宋体" w:hAnsi="宋体" w:hint="eastAsia"/>
          <w:szCs w:val="21"/>
        </w:rPr>
        <w:t>2、《投标文件》</w:t>
      </w:r>
    </w:p>
    <w:p w:rsidR="00D6689F" w:rsidRDefault="00A76128">
      <w:pPr>
        <w:snapToGrid w:val="0"/>
        <w:spacing w:line="360" w:lineRule="auto"/>
        <w:ind w:firstLineChars="200" w:firstLine="420"/>
        <w:rPr>
          <w:rFonts w:ascii="宋体" w:hAnsi="宋体"/>
          <w:szCs w:val="21"/>
        </w:rPr>
      </w:pPr>
      <w:r>
        <w:rPr>
          <w:rFonts w:ascii="宋体" w:hAnsi="宋体" w:hint="eastAsia"/>
          <w:szCs w:val="21"/>
        </w:rPr>
        <w:t>3、《招标文件》</w:t>
      </w:r>
    </w:p>
    <w:p w:rsidR="00D6689F" w:rsidRDefault="00D6689F">
      <w:pPr>
        <w:snapToGrid w:val="0"/>
        <w:spacing w:line="360" w:lineRule="auto"/>
        <w:rPr>
          <w:rFonts w:ascii="宋体" w:hAnsi="宋体"/>
          <w:szCs w:val="21"/>
        </w:rPr>
      </w:pPr>
    </w:p>
    <w:p w:rsidR="00D6689F" w:rsidRDefault="00A76128">
      <w:pPr>
        <w:spacing w:line="360" w:lineRule="auto"/>
        <w:ind w:firstLineChars="202" w:firstLine="424"/>
        <w:jc w:val="left"/>
        <w:rPr>
          <w:rFonts w:ascii="宋体" w:hAnsi="宋体"/>
          <w:szCs w:val="21"/>
        </w:rPr>
      </w:pPr>
      <w:r>
        <w:rPr>
          <w:rFonts w:ascii="宋体" w:hAnsi="宋体" w:hint="eastAsia"/>
          <w:szCs w:val="21"/>
        </w:rPr>
        <w:t>甲方（采购人）：</w:t>
      </w:r>
      <w:r>
        <w:rPr>
          <w:rFonts w:ascii="宋体" w:hAnsi="宋体"/>
          <w:szCs w:val="21"/>
        </w:rPr>
        <w:t>（盖</w:t>
      </w:r>
      <w:r>
        <w:rPr>
          <w:rFonts w:ascii="宋体" w:hAnsi="宋体" w:hint="eastAsia"/>
          <w:szCs w:val="21"/>
        </w:rPr>
        <w:t>公</w:t>
      </w:r>
      <w:r>
        <w:rPr>
          <w:rFonts w:ascii="宋体" w:hAnsi="宋体"/>
          <w:szCs w:val="21"/>
        </w:rPr>
        <w:t xml:space="preserve">章）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乙方（</w:t>
      </w:r>
      <w:r>
        <w:rPr>
          <w:rFonts w:ascii="宋体" w:hAnsi="宋体" w:hint="eastAsia"/>
          <w:szCs w:val="21"/>
        </w:rPr>
        <w:t>中标人</w:t>
      </w:r>
      <w:r>
        <w:rPr>
          <w:rFonts w:ascii="宋体" w:hAnsi="宋体"/>
          <w:szCs w:val="21"/>
        </w:rPr>
        <w:t>）：（盖</w:t>
      </w:r>
      <w:r>
        <w:rPr>
          <w:rFonts w:ascii="宋体" w:hAnsi="宋体" w:hint="eastAsia"/>
          <w:szCs w:val="21"/>
        </w:rPr>
        <w:t>公</w:t>
      </w:r>
      <w:r>
        <w:rPr>
          <w:rFonts w:ascii="宋体" w:hAnsi="宋体"/>
          <w:szCs w:val="21"/>
        </w:rPr>
        <w:t>章）</w:t>
      </w:r>
    </w:p>
    <w:p w:rsidR="00D6689F" w:rsidRDefault="00A76128">
      <w:pPr>
        <w:spacing w:line="360" w:lineRule="auto"/>
        <w:ind w:firstLineChars="202" w:firstLine="424"/>
        <w:jc w:val="left"/>
        <w:rPr>
          <w:rFonts w:ascii="宋体" w:hAnsi="宋体"/>
          <w:szCs w:val="21"/>
        </w:rPr>
      </w:pPr>
      <w:r>
        <w:rPr>
          <w:rFonts w:ascii="宋体" w:hAnsi="宋体" w:hint="eastAsia"/>
          <w:szCs w:val="21"/>
        </w:rPr>
        <w:t>法定代表人（签字或盖私章）：</w:t>
      </w:r>
      <w:r>
        <w:rPr>
          <w:rFonts w:ascii="宋体" w:hAnsi="宋体"/>
          <w:szCs w:val="21"/>
        </w:rPr>
        <w:t xml:space="preserve">                 法定代表人</w:t>
      </w:r>
      <w:r>
        <w:rPr>
          <w:rFonts w:ascii="宋体" w:hAnsi="宋体" w:hint="eastAsia"/>
          <w:szCs w:val="21"/>
        </w:rPr>
        <w:t>（签字或盖私章）</w:t>
      </w:r>
      <w:r>
        <w:rPr>
          <w:rFonts w:ascii="宋体" w:hAnsi="宋体"/>
          <w:szCs w:val="21"/>
        </w:rPr>
        <w:t xml:space="preserve">： </w:t>
      </w:r>
    </w:p>
    <w:p w:rsidR="00D6689F" w:rsidRDefault="00A76128">
      <w:pPr>
        <w:spacing w:line="360" w:lineRule="auto"/>
        <w:ind w:firstLineChars="202" w:firstLine="424"/>
        <w:jc w:val="left"/>
        <w:rPr>
          <w:rFonts w:ascii="宋体" w:hAnsi="宋体"/>
          <w:szCs w:val="21"/>
        </w:rPr>
      </w:pPr>
      <w:r>
        <w:rPr>
          <w:rFonts w:ascii="宋体" w:hAnsi="宋体" w:hint="eastAsia"/>
          <w:szCs w:val="21"/>
        </w:rPr>
        <w:t>委托代理人：</w:t>
      </w:r>
      <w:r>
        <w:rPr>
          <w:rFonts w:ascii="宋体" w:hAnsi="宋体"/>
          <w:szCs w:val="21"/>
        </w:rPr>
        <w:t xml:space="preserve">                </w:t>
      </w:r>
      <w:r>
        <w:rPr>
          <w:rFonts w:ascii="宋体" w:hAnsi="宋体" w:hint="eastAsia"/>
          <w:szCs w:val="21"/>
        </w:rPr>
        <w:t xml:space="preserve">              </w:t>
      </w:r>
      <w:r>
        <w:rPr>
          <w:rFonts w:ascii="宋体" w:hAnsi="宋体"/>
          <w:szCs w:val="21"/>
        </w:rPr>
        <w:t xml:space="preserve">  委托代理人：</w:t>
      </w:r>
    </w:p>
    <w:p w:rsidR="00D6689F" w:rsidRDefault="00A76128">
      <w:pPr>
        <w:ind w:firstLineChars="202" w:firstLine="424"/>
        <w:rPr>
          <w:rFonts w:ascii="宋体" w:hAnsi="宋体"/>
          <w:b/>
          <w:szCs w:val="21"/>
        </w:rPr>
      </w:pPr>
      <w:r>
        <w:rPr>
          <w:rFonts w:ascii="宋体" w:hAnsi="宋体" w:hint="eastAsia"/>
          <w:szCs w:val="21"/>
        </w:rPr>
        <w:t>日期：</w:t>
      </w:r>
      <w:r>
        <w:rPr>
          <w:rFonts w:ascii="宋体" w:hAnsi="宋体"/>
          <w:szCs w:val="21"/>
        </w:rPr>
        <w:t xml:space="preserve">   年     月    日    </w:t>
      </w:r>
      <w:r>
        <w:rPr>
          <w:rFonts w:ascii="宋体" w:hAnsi="宋体" w:hint="eastAsia"/>
          <w:szCs w:val="21"/>
        </w:rPr>
        <w:t xml:space="preserve">              </w:t>
      </w:r>
      <w:r>
        <w:rPr>
          <w:rFonts w:ascii="宋体" w:hAnsi="宋体"/>
          <w:szCs w:val="21"/>
        </w:rPr>
        <w:t xml:space="preserve">  日期：   年     月    日</w:t>
      </w:r>
    </w:p>
    <w:p w:rsidR="00D6689F" w:rsidRDefault="00D6689F">
      <w:pPr>
        <w:jc w:val="center"/>
        <w:rPr>
          <w:b/>
          <w:sz w:val="52"/>
          <w:szCs w:val="52"/>
        </w:rPr>
      </w:pPr>
    </w:p>
    <w:p w:rsidR="00D6689F" w:rsidRDefault="00D6689F">
      <w:pPr>
        <w:tabs>
          <w:tab w:val="left" w:pos="1875"/>
        </w:tabs>
      </w:pPr>
    </w:p>
    <w:p w:rsidR="00D6689F" w:rsidRDefault="00D6689F">
      <w:pPr>
        <w:tabs>
          <w:tab w:val="left" w:pos="1875"/>
        </w:tabs>
      </w:pPr>
    </w:p>
    <w:p w:rsidR="00D6689F" w:rsidRDefault="00D6689F">
      <w:pPr>
        <w:tabs>
          <w:tab w:val="left" w:pos="1875"/>
        </w:tabs>
      </w:pPr>
    </w:p>
    <w:p w:rsidR="00D6689F" w:rsidRDefault="00D6689F">
      <w:pPr>
        <w:tabs>
          <w:tab w:val="left" w:pos="1875"/>
        </w:tabs>
      </w:pPr>
    </w:p>
    <w:p w:rsidR="00D6689F" w:rsidRDefault="00D6689F">
      <w:pPr>
        <w:tabs>
          <w:tab w:val="left" w:pos="1875"/>
        </w:tabs>
      </w:pPr>
    </w:p>
    <w:p w:rsidR="00D6689F" w:rsidRDefault="00D6689F">
      <w:pPr>
        <w:tabs>
          <w:tab w:val="left" w:pos="1875"/>
        </w:tabs>
      </w:pPr>
    </w:p>
    <w:p w:rsidR="00D6689F" w:rsidRDefault="00D6689F">
      <w:pPr>
        <w:tabs>
          <w:tab w:val="left" w:pos="1875"/>
        </w:tabs>
      </w:pPr>
    </w:p>
    <w:p w:rsidR="00D6689F" w:rsidRDefault="00D6689F">
      <w:pPr>
        <w:tabs>
          <w:tab w:val="left" w:pos="1875"/>
        </w:tabs>
      </w:pPr>
    </w:p>
    <w:p w:rsidR="00D6689F" w:rsidRDefault="00D6689F">
      <w:pPr>
        <w:tabs>
          <w:tab w:val="left" w:pos="1875"/>
        </w:tabs>
      </w:pPr>
    </w:p>
    <w:p w:rsidR="00D6689F" w:rsidRDefault="00D6689F">
      <w:pPr>
        <w:tabs>
          <w:tab w:val="left" w:pos="1875"/>
        </w:tabs>
      </w:pPr>
    </w:p>
    <w:p w:rsidR="00D6689F" w:rsidRDefault="00D6689F">
      <w:pPr>
        <w:tabs>
          <w:tab w:val="left" w:pos="1875"/>
        </w:tabs>
      </w:pPr>
    </w:p>
    <w:p w:rsidR="00D6689F" w:rsidRDefault="00D6689F">
      <w:pPr>
        <w:tabs>
          <w:tab w:val="left" w:pos="1875"/>
        </w:tabs>
      </w:pPr>
    </w:p>
    <w:p w:rsidR="00D6689F" w:rsidRDefault="00D6689F">
      <w:pPr>
        <w:tabs>
          <w:tab w:val="left" w:pos="1875"/>
        </w:tabs>
      </w:pPr>
    </w:p>
    <w:p w:rsidR="00D6689F" w:rsidRDefault="00D6689F">
      <w:pPr>
        <w:tabs>
          <w:tab w:val="left" w:pos="1875"/>
        </w:tabs>
      </w:pPr>
    </w:p>
    <w:p w:rsidR="00D6689F" w:rsidRDefault="00D6689F">
      <w:pPr>
        <w:tabs>
          <w:tab w:val="left" w:pos="1875"/>
        </w:tabs>
      </w:pPr>
    </w:p>
    <w:p w:rsidR="00D6689F" w:rsidRDefault="00D6689F">
      <w:pPr>
        <w:tabs>
          <w:tab w:val="left" w:pos="1875"/>
        </w:tabs>
      </w:pPr>
    </w:p>
    <w:p w:rsidR="00D6689F" w:rsidRDefault="00D6689F">
      <w:pPr>
        <w:tabs>
          <w:tab w:val="left" w:pos="1875"/>
        </w:tabs>
      </w:pPr>
    </w:p>
    <w:p w:rsidR="00D6689F" w:rsidRDefault="00D6689F">
      <w:pPr>
        <w:tabs>
          <w:tab w:val="left" w:pos="1875"/>
        </w:tabs>
      </w:pPr>
    </w:p>
    <w:p w:rsidR="00D6689F" w:rsidRDefault="00D6689F">
      <w:pPr>
        <w:tabs>
          <w:tab w:val="left" w:pos="1875"/>
        </w:tabs>
      </w:pPr>
    </w:p>
    <w:p w:rsidR="00D6689F" w:rsidRDefault="00D6689F">
      <w:pPr>
        <w:tabs>
          <w:tab w:val="left" w:pos="1875"/>
        </w:tabs>
      </w:pPr>
    </w:p>
    <w:p w:rsidR="00D6689F" w:rsidRDefault="00D6689F">
      <w:pPr>
        <w:tabs>
          <w:tab w:val="left" w:pos="1875"/>
        </w:tabs>
      </w:pPr>
    </w:p>
    <w:p w:rsidR="00D6689F" w:rsidRDefault="00D6689F">
      <w:pPr>
        <w:tabs>
          <w:tab w:val="left" w:pos="1875"/>
        </w:tabs>
      </w:pPr>
    </w:p>
    <w:p w:rsidR="00D6689F" w:rsidRDefault="00D6689F">
      <w:pPr>
        <w:tabs>
          <w:tab w:val="left" w:pos="1875"/>
        </w:tabs>
      </w:pPr>
    </w:p>
    <w:p w:rsidR="00D6689F" w:rsidRDefault="00D6689F">
      <w:pPr>
        <w:tabs>
          <w:tab w:val="left" w:pos="1875"/>
        </w:tabs>
      </w:pPr>
    </w:p>
    <w:p w:rsidR="00D6689F" w:rsidRDefault="00D6689F">
      <w:pPr>
        <w:tabs>
          <w:tab w:val="left" w:pos="1875"/>
        </w:tabs>
      </w:pPr>
    </w:p>
    <w:p w:rsidR="00D6689F" w:rsidRDefault="00D6689F">
      <w:pPr>
        <w:tabs>
          <w:tab w:val="left" w:pos="1875"/>
        </w:tabs>
      </w:pPr>
    </w:p>
    <w:p w:rsidR="00D6689F" w:rsidRDefault="00A76128">
      <w:pPr>
        <w:pStyle w:val="1"/>
      </w:pPr>
      <w:bookmarkStart w:id="83" w:name="_Toc73610161"/>
      <w:bookmarkStart w:id="84" w:name="_Toc18776"/>
      <w:r>
        <w:rPr>
          <w:rFonts w:hint="eastAsia"/>
        </w:rPr>
        <w:t>第九章</w:t>
      </w:r>
      <w:r>
        <w:rPr>
          <w:rFonts w:hint="eastAsia"/>
        </w:rPr>
        <w:t xml:space="preserve">  </w:t>
      </w:r>
      <w:r>
        <w:rPr>
          <w:rFonts w:hint="eastAsia"/>
        </w:rPr>
        <w:t>附件</w:t>
      </w:r>
      <w:bookmarkEnd w:id="83"/>
      <w:bookmarkEnd w:id="84"/>
    </w:p>
    <w:p w:rsidR="00D6689F" w:rsidRDefault="00A76128">
      <w:pPr>
        <w:keepNext/>
        <w:keepLines/>
        <w:jc w:val="center"/>
        <w:outlineLvl w:val="2"/>
        <w:rPr>
          <w:rFonts w:ascii="宋体" w:hAnsi="宋体"/>
          <w:b/>
          <w:bCs/>
          <w:kern w:val="0"/>
          <w:sz w:val="28"/>
          <w:szCs w:val="32"/>
        </w:rPr>
      </w:pPr>
      <w:bookmarkStart w:id="85" w:name="_Toc6040"/>
      <w:bookmarkStart w:id="86" w:name="_Toc73613644"/>
      <w:bookmarkStart w:id="87" w:name="_Toc73610162"/>
      <w:r>
        <w:rPr>
          <w:rFonts w:ascii="宋体" w:hAnsi="宋体" w:hint="eastAsia"/>
          <w:b/>
          <w:bCs/>
          <w:kern w:val="0"/>
          <w:sz w:val="28"/>
          <w:szCs w:val="32"/>
        </w:rPr>
        <w:t>一、财政部 工业和信息化部关于印发《政府采购促进中小企业发展管理办法》的通知</w:t>
      </w:r>
      <w:bookmarkEnd w:id="85"/>
      <w:bookmarkEnd w:id="86"/>
      <w:bookmarkEnd w:id="87"/>
    </w:p>
    <w:p w:rsidR="00D6689F" w:rsidRDefault="00A76128">
      <w:pPr>
        <w:widowControl/>
        <w:shd w:val="clear" w:color="auto" w:fill="FFFFFF"/>
        <w:spacing w:before="100" w:beforeAutospacing="1" w:after="100" w:afterAutospacing="1" w:line="360" w:lineRule="auto"/>
        <w:jc w:val="center"/>
        <w:rPr>
          <w:rFonts w:ascii="宋体" w:hAnsi="宋体" w:cs="宋体"/>
          <w:color w:val="000000"/>
          <w:kern w:val="0"/>
          <w:szCs w:val="21"/>
        </w:rPr>
      </w:pPr>
      <w:r>
        <w:rPr>
          <w:rFonts w:ascii="宋体" w:hAnsi="宋体" w:cs="宋体" w:hint="eastAsia"/>
          <w:color w:val="000000"/>
          <w:kern w:val="0"/>
          <w:szCs w:val="21"/>
        </w:rPr>
        <w:t>财库〔2020〕46号</w:t>
      </w:r>
    </w:p>
    <w:p w:rsidR="00D6689F" w:rsidRDefault="00A76128">
      <w:pPr>
        <w:widowControl/>
        <w:shd w:val="clear" w:color="auto" w:fill="FFFFFF"/>
        <w:spacing w:line="360" w:lineRule="auto"/>
        <w:rPr>
          <w:rFonts w:ascii="宋体" w:hAnsi="宋体" w:cs="宋体"/>
          <w:color w:val="333333"/>
          <w:kern w:val="0"/>
          <w:szCs w:val="21"/>
        </w:rPr>
      </w:pPr>
      <w:r>
        <w:rPr>
          <w:rFonts w:ascii="宋体" w:hAnsi="宋体" w:cs="宋体" w:hint="eastAsia"/>
          <w:color w:val="333333"/>
          <w:kern w:val="0"/>
          <w:szCs w:val="21"/>
        </w:rPr>
        <w:t>各中央预算单位办公厅（室），各省、自治区、直辖市、计划单列市财政厅（局）、工业和信息化主管部门，新疆生产建设兵团财政局、工业和信息化主管部门：</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附件：政府采购促进中小企业发展管理办法</w:t>
      </w:r>
    </w:p>
    <w:p w:rsidR="00D6689F" w:rsidRDefault="00A76128">
      <w:pPr>
        <w:widowControl/>
        <w:shd w:val="clear" w:color="auto" w:fill="FFFFFF"/>
        <w:spacing w:line="360" w:lineRule="auto"/>
        <w:jc w:val="right"/>
        <w:rPr>
          <w:rFonts w:ascii="宋体" w:hAnsi="宋体" w:cs="宋体"/>
          <w:color w:val="333333"/>
          <w:kern w:val="0"/>
          <w:szCs w:val="21"/>
        </w:rPr>
      </w:pPr>
      <w:proofErr w:type="gramStart"/>
      <w:r>
        <w:rPr>
          <w:rFonts w:ascii="宋体" w:hAnsi="宋体" w:cs="宋体" w:hint="eastAsia"/>
          <w:color w:val="333333"/>
          <w:kern w:val="0"/>
          <w:szCs w:val="21"/>
        </w:rPr>
        <w:t xml:space="preserve">财　　</w:t>
      </w:r>
      <w:proofErr w:type="gramEnd"/>
      <w:r>
        <w:rPr>
          <w:rFonts w:ascii="宋体" w:hAnsi="宋体" w:cs="宋体" w:hint="eastAsia"/>
          <w:color w:val="333333"/>
          <w:kern w:val="0"/>
          <w:szCs w:val="21"/>
        </w:rPr>
        <w:t>政　　部</w:t>
      </w:r>
    </w:p>
    <w:p w:rsidR="00D6689F" w:rsidRDefault="00A76128">
      <w:pPr>
        <w:widowControl/>
        <w:shd w:val="clear" w:color="auto" w:fill="FFFFFF"/>
        <w:spacing w:line="360" w:lineRule="auto"/>
        <w:jc w:val="right"/>
        <w:rPr>
          <w:rFonts w:ascii="宋体" w:hAnsi="宋体" w:cs="宋体"/>
          <w:color w:val="333333"/>
          <w:kern w:val="0"/>
          <w:szCs w:val="21"/>
        </w:rPr>
      </w:pPr>
      <w:r>
        <w:rPr>
          <w:rFonts w:ascii="宋体" w:hAnsi="宋体" w:cs="宋体" w:hint="eastAsia"/>
          <w:color w:val="333333"/>
          <w:kern w:val="0"/>
          <w:szCs w:val="21"/>
        </w:rPr>
        <w:t>工业和信息化部</w:t>
      </w:r>
    </w:p>
    <w:p w:rsidR="00D6689F" w:rsidRDefault="00A76128">
      <w:pPr>
        <w:widowControl/>
        <w:shd w:val="clear" w:color="auto" w:fill="FFFFFF"/>
        <w:spacing w:line="360" w:lineRule="auto"/>
        <w:jc w:val="right"/>
        <w:rPr>
          <w:rFonts w:ascii="宋体" w:hAnsi="宋体" w:cs="宋体"/>
          <w:color w:val="333333"/>
          <w:kern w:val="0"/>
          <w:szCs w:val="21"/>
        </w:rPr>
      </w:pPr>
      <w:r>
        <w:rPr>
          <w:rFonts w:ascii="宋体" w:hAnsi="宋体" w:cs="宋体" w:hint="eastAsia"/>
          <w:color w:val="333333"/>
          <w:kern w:val="0"/>
          <w:szCs w:val="21"/>
        </w:rPr>
        <w:t>2020年12月18日</w:t>
      </w:r>
    </w:p>
    <w:p w:rsidR="00D6689F" w:rsidRDefault="00D6689F">
      <w:pPr>
        <w:widowControl/>
        <w:shd w:val="clear" w:color="auto" w:fill="FFFFFF"/>
        <w:spacing w:line="360" w:lineRule="auto"/>
        <w:ind w:firstLine="480"/>
        <w:rPr>
          <w:rFonts w:ascii="宋体" w:hAnsi="宋体" w:cs="宋体"/>
          <w:color w:val="333333"/>
          <w:kern w:val="0"/>
          <w:szCs w:val="21"/>
        </w:rPr>
      </w:pPr>
    </w:p>
    <w:p w:rsidR="00D6689F" w:rsidRDefault="00A76128">
      <w:pPr>
        <w:widowControl/>
        <w:shd w:val="clear" w:color="auto" w:fill="FFFFFF"/>
        <w:spacing w:line="360" w:lineRule="auto"/>
        <w:rPr>
          <w:rFonts w:ascii="宋体" w:hAnsi="宋体" w:cs="宋体"/>
          <w:color w:val="333333"/>
          <w:kern w:val="0"/>
          <w:szCs w:val="21"/>
        </w:rPr>
      </w:pPr>
      <w:r>
        <w:rPr>
          <w:rFonts w:ascii="宋体" w:hAnsi="宋体" w:cs="宋体" w:hint="eastAsia"/>
          <w:b/>
          <w:bCs/>
          <w:color w:val="333333"/>
          <w:kern w:val="0"/>
          <w:szCs w:val="21"/>
        </w:rPr>
        <w:t>附件</w:t>
      </w:r>
    </w:p>
    <w:p w:rsidR="00D6689F" w:rsidRDefault="00D6689F">
      <w:pPr>
        <w:widowControl/>
        <w:shd w:val="clear" w:color="auto" w:fill="FFFFFF"/>
        <w:spacing w:line="360" w:lineRule="auto"/>
        <w:ind w:firstLine="480"/>
        <w:rPr>
          <w:rFonts w:ascii="宋体" w:hAnsi="宋体" w:cs="宋体"/>
          <w:color w:val="333333"/>
          <w:kern w:val="0"/>
          <w:szCs w:val="21"/>
        </w:rPr>
      </w:pPr>
    </w:p>
    <w:p w:rsidR="00D6689F" w:rsidRDefault="00A76128">
      <w:pPr>
        <w:widowControl/>
        <w:shd w:val="clear" w:color="auto" w:fill="FFFFFF"/>
        <w:spacing w:line="360" w:lineRule="auto"/>
        <w:jc w:val="center"/>
        <w:rPr>
          <w:rFonts w:ascii="宋体" w:hAnsi="宋体" w:cs="宋体"/>
          <w:color w:val="333333"/>
          <w:kern w:val="0"/>
          <w:szCs w:val="21"/>
        </w:rPr>
      </w:pPr>
      <w:r>
        <w:rPr>
          <w:rFonts w:ascii="宋体" w:hAnsi="宋体" w:cs="宋体" w:hint="eastAsia"/>
          <w:b/>
          <w:bCs/>
          <w:color w:val="333333"/>
          <w:kern w:val="0"/>
          <w:szCs w:val="21"/>
        </w:rPr>
        <w:t>政府采购促进中小企业发展管理办法</w:t>
      </w:r>
    </w:p>
    <w:p w:rsidR="00D6689F" w:rsidRDefault="00D6689F">
      <w:pPr>
        <w:widowControl/>
        <w:shd w:val="clear" w:color="auto" w:fill="FFFFFF"/>
        <w:spacing w:line="360" w:lineRule="auto"/>
        <w:ind w:firstLine="480"/>
        <w:rPr>
          <w:rFonts w:ascii="宋体" w:hAnsi="宋体" w:cs="宋体"/>
          <w:color w:val="333333"/>
          <w:kern w:val="0"/>
          <w:szCs w:val="21"/>
        </w:rPr>
      </w:pP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b/>
          <w:bCs/>
          <w:color w:val="333333"/>
          <w:kern w:val="0"/>
          <w:szCs w:val="21"/>
        </w:rPr>
        <w:t>第一条</w:t>
      </w:r>
      <w:r>
        <w:rPr>
          <w:rFonts w:ascii="宋体" w:hAnsi="宋体" w:cs="宋体" w:hint="eastAsia"/>
          <w:color w:val="333333"/>
          <w:kern w:val="0"/>
          <w:szCs w:val="21"/>
        </w:rPr>
        <w:t xml:space="preserve">　为了发挥政府采购的政策功能，促进中小企业健康发展，根据《中华人民共和国政府采购法》、《中华人民共和国中小企业促进法》等有关法律法规，制定本办法。</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b/>
          <w:bCs/>
          <w:color w:val="333333"/>
          <w:kern w:val="0"/>
          <w:szCs w:val="21"/>
        </w:rPr>
        <w:t>第二条</w:t>
      </w:r>
      <w:r>
        <w:rPr>
          <w:rFonts w:ascii="宋体" w:hAnsi="宋体" w:cs="宋体" w:hint="eastAsia"/>
          <w:color w:val="333333"/>
          <w:kern w:val="0"/>
          <w:szCs w:val="21"/>
        </w:rPr>
        <w:t xml:space="preserve">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符合中小企业划分标准的个体工商户，在政府采购活动中视同中小企业。</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b/>
          <w:bCs/>
          <w:color w:val="333333"/>
          <w:kern w:val="0"/>
          <w:szCs w:val="21"/>
        </w:rPr>
        <w:t>第三条</w:t>
      </w:r>
      <w:r>
        <w:rPr>
          <w:rFonts w:ascii="宋体" w:hAnsi="宋体" w:cs="宋体" w:hint="eastAsia"/>
          <w:color w:val="333333"/>
          <w:kern w:val="0"/>
          <w:szCs w:val="21"/>
        </w:rPr>
        <w:t xml:space="preserve">　采购人在政府采购活动中应当通过加强采购需求管理，落实预留采购份额、价格评审优惠、优先采购等措施，提高中小企业在政府采购中的份额，支持中小企业发展。</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b/>
          <w:bCs/>
          <w:color w:val="333333"/>
          <w:kern w:val="0"/>
          <w:szCs w:val="21"/>
        </w:rPr>
        <w:lastRenderedPageBreak/>
        <w:t>第四条</w:t>
      </w:r>
      <w:r>
        <w:rPr>
          <w:rFonts w:ascii="宋体" w:hAnsi="宋体" w:cs="宋体" w:hint="eastAsia"/>
          <w:color w:val="333333"/>
          <w:kern w:val="0"/>
          <w:szCs w:val="21"/>
        </w:rPr>
        <w:t xml:space="preserve">　在政府采购活动中，供应商提供的货物、工程或者服务符合下列情形的，享受本办法规定的中小企业扶持政策：</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（一）在货物采购项目中，货物由中小企业制造，即货物由中小企业生产且使用该中小企业商号或者注册商标；</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（二）在工程采购项目中，工程由中小企业承建，即工程施工单位为中小企业；</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（三）在服务采购项目中，服务由中小企业承接，即提供服务的人员为中小企业依照《中华人民共和国劳动合同法》订立劳动合同的从业人员。</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在货物采购项目中，供应商提供的货物既有中小企业制造货物，也有大型企业制造货物的，不享受本办法规定的中小企业扶持政策。</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以联合体形</w:t>
      </w:r>
      <w:proofErr w:type="gramStart"/>
      <w:r>
        <w:rPr>
          <w:rFonts w:ascii="宋体" w:hAnsi="宋体" w:cs="宋体" w:hint="eastAsia"/>
          <w:color w:val="333333"/>
          <w:kern w:val="0"/>
          <w:szCs w:val="21"/>
        </w:rPr>
        <w:t>式参加</w:t>
      </w:r>
      <w:proofErr w:type="gramEnd"/>
      <w:r>
        <w:rPr>
          <w:rFonts w:ascii="宋体" w:hAnsi="宋体" w:cs="宋体" w:hint="eastAsia"/>
          <w:color w:val="333333"/>
          <w:kern w:val="0"/>
          <w:szCs w:val="21"/>
        </w:rPr>
        <w:t>政府采购活动，联合体各方均为中小企业的，联合体视同中小企业。其中，联合体各方均为小</w:t>
      </w:r>
      <w:proofErr w:type="gramStart"/>
      <w:r>
        <w:rPr>
          <w:rFonts w:ascii="宋体" w:hAnsi="宋体" w:cs="宋体" w:hint="eastAsia"/>
          <w:color w:val="333333"/>
          <w:kern w:val="0"/>
          <w:szCs w:val="21"/>
        </w:rPr>
        <w:t>微企业</w:t>
      </w:r>
      <w:proofErr w:type="gramEnd"/>
      <w:r>
        <w:rPr>
          <w:rFonts w:ascii="宋体" w:hAnsi="宋体" w:cs="宋体" w:hint="eastAsia"/>
          <w:color w:val="333333"/>
          <w:kern w:val="0"/>
          <w:szCs w:val="21"/>
        </w:rPr>
        <w:t>的，联合体视同小微企业。</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b/>
          <w:bCs/>
          <w:color w:val="333333"/>
          <w:kern w:val="0"/>
          <w:szCs w:val="21"/>
        </w:rPr>
        <w:t>第五条</w:t>
      </w:r>
      <w:r>
        <w:rPr>
          <w:rFonts w:ascii="宋体" w:hAnsi="宋体" w:cs="宋体" w:hint="eastAsia"/>
          <w:color w:val="333333"/>
          <w:kern w:val="0"/>
          <w:szCs w:val="21"/>
        </w:rPr>
        <w:t xml:space="preserve">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b/>
          <w:bCs/>
          <w:color w:val="333333"/>
          <w:kern w:val="0"/>
          <w:szCs w:val="21"/>
        </w:rPr>
        <w:t>第六条</w:t>
      </w:r>
      <w:r>
        <w:rPr>
          <w:rFonts w:ascii="宋体" w:hAnsi="宋体" w:cs="宋体" w:hint="eastAsia"/>
          <w:color w:val="333333"/>
          <w:kern w:val="0"/>
          <w:szCs w:val="21"/>
        </w:rPr>
        <w:t xml:space="preserve">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符合下列情形之一的，可不专门面向中小企业预留采购份额：</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（一）法律法规和国家有关政策明确规定优先或者应当面向事业单位、社会组织等非企业主体采购的；</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（二）因确需使用不可替代的专利、专有技术，基础设施限制，或者提供特定公共服务等原因，只能从中小企业之外的供应商处采购的；</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（三）按照本办法规定预留采购份额无法确保充分供应、充分竞争，或者存在可能影响政府采购目标实现的情形；</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（四）框架协议采购项目；</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（五）省级以上人民政府财政部门规定的其他情形。</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除上述情形外，其他均为适宜由中小企业提供的情形。</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b/>
          <w:bCs/>
          <w:color w:val="333333"/>
          <w:kern w:val="0"/>
          <w:szCs w:val="21"/>
        </w:rPr>
        <w:t>第七条</w:t>
      </w:r>
      <w:r>
        <w:rPr>
          <w:rFonts w:ascii="宋体" w:hAnsi="宋体" w:cs="宋体" w:hint="eastAsia"/>
          <w:color w:val="333333"/>
          <w:kern w:val="0"/>
          <w:szCs w:val="21"/>
        </w:rPr>
        <w:t xml:space="preserve">　采购限额标准以上，200万元以下的货物和服务采购项目、400万元以下的工程采购项目，适宜由中小企业提供的，采购人应当专门面向中小企业采购。</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b/>
          <w:bCs/>
          <w:color w:val="333333"/>
          <w:kern w:val="0"/>
          <w:szCs w:val="21"/>
        </w:rPr>
        <w:lastRenderedPageBreak/>
        <w:t>第八条</w:t>
      </w:r>
      <w:r>
        <w:rPr>
          <w:rFonts w:ascii="宋体" w:hAnsi="宋体" w:cs="宋体" w:hint="eastAsia"/>
          <w:color w:val="333333"/>
          <w:kern w:val="0"/>
          <w:szCs w:val="21"/>
        </w:rPr>
        <w:t xml:space="preserve">　超过200万元的货物和服务采购项目、超过400万元的工程采购项目中适宜由中小企业提供的，预留该部分采购项目预算总额的30%以上专门面向中小企业采购，其中预留给小</w:t>
      </w:r>
      <w:proofErr w:type="gramStart"/>
      <w:r>
        <w:rPr>
          <w:rFonts w:ascii="宋体" w:hAnsi="宋体" w:cs="宋体" w:hint="eastAsia"/>
          <w:color w:val="333333"/>
          <w:kern w:val="0"/>
          <w:szCs w:val="21"/>
        </w:rPr>
        <w:t>微企业</w:t>
      </w:r>
      <w:proofErr w:type="gramEnd"/>
      <w:r>
        <w:rPr>
          <w:rFonts w:ascii="宋体" w:hAnsi="宋体" w:cs="宋体" w:hint="eastAsia"/>
          <w:color w:val="333333"/>
          <w:kern w:val="0"/>
          <w:szCs w:val="21"/>
        </w:rPr>
        <w:t>的比例不低于60%。预留份额通过下列措施进行：</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（一）将采购项目整体或者设置采购</w:t>
      </w:r>
      <w:proofErr w:type="gramStart"/>
      <w:r>
        <w:rPr>
          <w:rFonts w:ascii="宋体" w:hAnsi="宋体" w:cs="宋体" w:hint="eastAsia"/>
          <w:color w:val="333333"/>
          <w:kern w:val="0"/>
          <w:szCs w:val="21"/>
        </w:rPr>
        <w:t>包专门</w:t>
      </w:r>
      <w:proofErr w:type="gramEnd"/>
      <w:r>
        <w:rPr>
          <w:rFonts w:ascii="宋体" w:hAnsi="宋体" w:cs="宋体" w:hint="eastAsia"/>
          <w:color w:val="333333"/>
          <w:kern w:val="0"/>
          <w:szCs w:val="21"/>
        </w:rPr>
        <w:t>面向中小企业采购；</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（二）要求供应商以联合体形</w:t>
      </w:r>
      <w:proofErr w:type="gramStart"/>
      <w:r>
        <w:rPr>
          <w:rFonts w:ascii="宋体" w:hAnsi="宋体" w:cs="宋体" w:hint="eastAsia"/>
          <w:color w:val="333333"/>
          <w:kern w:val="0"/>
          <w:szCs w:val="21"/>
        </w:rPr>
        <w:t>式参加</w:t>
      </w:r>
      <w:proofErr w:type="gramEnd"/>
      <w:r>
        <w:rPr>
          <w:rFonts w:ascii="宋体" w:hAnsi="宋体" w:cs="宋体" w:hint="eastAsia"/>
          <w:color w:val="333333"/>
          <w:kern w:val="0"/>
          <w:szCs w:val="21"/>
        </w:rPr>
        <w:t>采购活动，且联合体中中小企业承担的部分达到一定比例；</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（三）要求获得采购合同的供应商将采购项目中的一定比例分包给一家或者多家中小企业。</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组成联合体或者接受分包合同的中小企业与联合体内其他企业、分包企业之间不得存在直接控股、管理关系。</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b/>
          <w:bCs/>
          <w:color w:val="333333"/>
          <w:kern w:val="0"/>
          <w:szCs w:val="21"/>
        </w:rPr>
        <w:t>第九条</w:t>
      </w:r>
      <w:r>
        <w:rPr>
          <w:rFonts w:ascii="宋体" w:hAnsi="宋体" w:cs="宋体" w:hint="eastAsia"/>
          <w:color w:val="333333"/>
          <w:kern w:val="0"/>
          <w:szCs w:val="21"/>
        </w:rPr>
        <w:t xml:space="preserve">　对于经主管预算单位统筹后未预留份额专门面向中小企业采购的采购项目，以及预留份额项目中的非预留部分采购包，采购人、采购代理机构应当对符合本办法规定的小</w:t>
      </w:r>
      <w:proofErr w:type="gramStart"/>
      <w:r>
        <w:rPr>
          <w:rFonts w:ascii="宋体" w:hAnsi="宋体" w:cs="宋体" w:hint="eastAsia"/>
          <w:color w:val="333333"/>
          <w:kern w:val="0"/>
          <w:szCs w:val="21"/>
        </w:rPr>
        <w:t>微企业</w:t>
      </w:r>
      <w:proofErr w:type="gramEnd"/>
      <w:r>
        <w:rPr>
          <w:rFonts w:ascii="宋体" w:hAnsi="宋体" w:cs="宋体" w:hint="eastAsia"/>
          <w:color w:val="333333"/>
          <w:kern w:val="0"/>
          <w:szCs w:val="21"/>
        </w:rPr>
        <w:t>报价给予6%—10%（工程项目为3%—5%）的扣除，用扣除后的价格参加评审。适用招标投标法的政府采购工程建设项目，采用综合</w:t>
      </w:r>
      <w:proofErr w:type="gramStart"/>
      <w:r>
        <w:rPr>
          <w:rFonts w:ascii="宋体" w:hAnsi="宋体" w:cs="宋体" w:hint="eastAsia"/>
          <w:color w:val="333333"/>
          <w:kern w:val="0"/>
          <w:szCs w:val="21"/>
        </w:rPr>
        <w:t>评估法但未</w:t>
      </w:r>
      <w:proofErr w:type="gramEnd"/>
      <w:r>
        <w:rPr>
          <w:rFonts w:ascii="宋体" w:hAnsi="宋体" w:cs="宋体" w:hint="eastAsia"/>
          <w:color w:val="333333"/>
          <w:kern w:val="0"/>
          <w:szCs w:val="21"/>
        </w:rPr>
        <w:t>采用低价优先法计算价格分的，评标时应当在采用原报价进行评分的基础上增加其价格得分的3%—5%作为其价格分。</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接受大中型企业与小</w:t>
      </w:r>
      <w:proofErr w:type="gramStart"/>
      <w:r>
        <w:rPr>
          <w:rFonts w:ascii="宋体" w:hAnsi="宋体" w:cs="宋体" w:hint="eastAsia"/>
          <w:color w:val="333333"/>
          <w:kern w:val="0"/>
          <w:szCs w:val="21"/>
        </w:rPr>
        <w:t>微企业</w:t>
      </w:r>
      <w:proofErr w:type="gramEnd"/>
      <w:r>
        <w:rPr>
          <w:rFonts w:ascii="宋体" w:hAnsi="宋体" w:cs="宋体" w:hint="eastAsia"/>
          <w:color w:val="333333"/>
          <w:kern w:val="0"/>
          <w:szCs w:val="21"/>
        </w:rPr>
        <w:t>组成联合体或者允许大中型企业向一家或者多家小</w:t>
      </w:r>
      <w:proofErr w:type="gramStart"/>
      <w:r>
        <w:rPr>
          <w:rFonts w:ascii="宋体" w:hAnsi="宋体" w:cs="宋体" w:hint="eastAsia"/>
          <w:color w:val="333333"/>
          <w:kern w:val="0"/>
          <w:szCs w:val="21"/>
        </w:rPr>
        <w:t>微企业</w:t>
      </w:r>
      <w:proofErr w:type="gramEnd"/>
      <w:r>
        <w:rPr>
          <w:rFonts w:ascii="宋体" w:hAnsi="宋体" w:cs="宋体" w:hint="eastAsia"/>
          <w:color w:val="333333"/>
          <w:kern w:val="0"/>
          <w:szCs w:val="21"/>
        </w:rPr>
        <w:t>分包的采购项目，对于联合协议或者分包意向协议约定小</w:t>
      </w:r>
      <w:proofErr w:type="gramStart"/>
      <w:r>
        <w:rPr>
          <w:rFonts w:ascii="宋体" w:hAnsi="宋体" w:cs="宋体" w:hint="eastAsia"/>
          <w:color w:val="333333"/>
          <w:kern w:val="0"/>
          <w:szCs w:val="21"/>
        </w:rPr>
        <w:t>微企业</w:t>
      </w:r>
      <w:proofErr w:type="gramEnd"/>
      <w:r>
        <w:rPr>
          <w:rFonts w:ascii="宋体" w:hAnsi="宋体" w:cs="宋体" w:hint="eastAsia"/>
          <w:color w:val="333333"/>
          <w:kern w:val="0"/>
          <w:szCs w:val="21"/>
        </w:rPr>
        <w:t>的合同份额占到合同总金额30%以上的，采购人、采购代理机构应当对联合体或者大中型企业的报价给予2%-3%（工程项目为1%—2%）的扣除，用扣除后的价格参加评审。适用招标投标法的政府采购工程建设项目，采用综合</w:t>
      </w:r>
      <w:proofErr w:type="gramStart"/>
      <w:r>
        <w:rPr>
          <w:rFonts w:ascii="宋体" w:hAnsi="宋体" w:cs="宋体" w:hint="eastAsia"/>
          <w:color w:val="333333"/>
          <w:kern w:val="0"/>
          <w:szCs w:val="21"/>
        </w:rPr>
        <w:t>评估法但未</w:t>
      </w:r>
      <w:proofErr w:type="gramEnd"/>
      <w:r>
        <w:rPr>
          <w:rFonts w:ascii="宋体" w:hAnsi="宋体" w:cs="宋体" w:hint="eastAsia"/>
          <w:color w:val="333333"/>
          <w:kern w:val="0"/>
          <w:szCs w:val="21"/>
        </w:rPr>
        <w:t>采用低价优先法计算价格分的，评标时应当在采用原报价进行评分的基础上增加其价格得分的1%—2%作为其价格分。组成联合体或者接受分包的小</w:t>
      </w:r>
      <w:proofErr w:type="gramStart"/>
      <w:r>
        <w:rPr>
          <w:rFonts w:ascii="宋体" w:hAnsi="宋体" w:cs="宋体" w:hint="eastAsia"/>
          <w:color w:val="333333"/>
          <w:kern w:val="0"/>
          <w:szCs w:val="21"/>
        </w:rPr>
        <w:t>微企业</w:t>
      </w:r>
      <w:proofErr w:type="gramEnd"/>
      <w:r>
        <w:rPr>
          <w:rFonts w:ascii="宋体" w:hAnsi="宋体" w:cs="宋体" w:hint="eastAsia"/>
          <w:color w:val="333333"/>
          <w:kern w:val="0"/>
          <w:szCs w:val="21"/>
        </w:rPr>
        <w:t>与联合体内其他企业、分包企业之间存在直接控股、管理关系的，不享受价格扣除优惠政策。</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b/>
          <w:bCs/>
          <w:color w:val="333333"/>
          <w:kern w:val="0"/>
          <w:szCs w:val="21"/>
        </w:rPr>
        <w:t>第十条</w:t>
      </w:r>
      <w:r>
        <w:rPr>
          <w:rFonts w:ascii="宋体" w:hAnsi="宋体" w:cs="宋体" w:hint="eastAsia"/>
          <w:color w:val="333333"/>
          <w:kern w:val="0"/>
          <w:szCs w:val="21"/>
        </w:rPr>
        <w:t xml:space="preserve">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b/>
          <w:bCs/>
          <w:color w:val="333333"/>
          <w:kern w:val="0"/>
          <w:szCs w:val="21"/>
        </w:rPr>
        <w:t>第十一条</w:t>
      </w:r>
      <w:r>
        <w:rPr>
          <w:rFonts w:ascii="宋体" w:hAnsi="宋体" w:cs="宋体" w:hint="eastAsia"/>
          <w:color w:val="333333"/>
          <w:kern w:val="0"/>
          <w:szCs w:val="21"/>
        </w:rPr>
        <w:t xml:space="preserve">　中小企业参加政府采购活动，应当出具本办法规定的《中小企业声明函》（附1），否则不得享受相关中小企业扶持政策。任何单位和个人不得要求供应商提供《中小企业声明函》之外的中小企业身份证明文件。</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b/>
          <w:bCs/>
          <w:color w:val="333333"/>
          <w:kern w:val="0"/>
          <w:szCs w:val="21"/>
        </w:rPr>
        <w:lastRenderedPageBreak/>
        <w:t>第十二条</w:t>
      </w:r>
      <w:r>
        <w:rPr>
          <w:rFonts w:ascii="宋体" w:hAnsi="宋体" w:cs="宋体" w:hint="eastAsia"/>
          <w:color w:val="333333"/>
          <w:kern w:val="0"/>
          <w:szCs w:val="21"/>
        </w:rPr>
        <w:t xml:space="preserve">　采购项目涉及中小企业采购的，采购文件应当明确以下内容：</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（一）预留份额的采购项目或者采购包，明确该项目或相关采购</w:t>
      </w:r>
      <w:proofErr w:type="gramStart"/>
      <w:r>
        <w:rPr>
          <w:rFonts w:ascii="宋体" w:hAnsi="宋体" w:cs="宋体" w:hint="eastAsia"/>
          <w:color w:val="333333"/>
          <w:kern w:val="0"/>
          <w:szCs w:val="21"/>
        </w:rPr>
        <w:t>包专门</w:t>
      </w:r>
      <w:proofErr w:type="gramEnd"/>
      <w:r>
        <w:rPr>
          <w:rFonts w:ascii="宋体" w:hAnsi="宋体" w:cs="宋体" w:hint="eastAsia"/>
          <w:color w:val="333333"/>
          <w:kern w:val="0"/>
          <w:szCs w:val="21"/>
        </w:rPr>
        <w:t>面向中小企业采购，以及相关标的及预算金额；</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（二）要求以联合体形</w:t>
      </w:r>
      <w:proofErr w:type="gramStart"/>
      <w:r>
        <w:rPr>
          <w:rFonts w:ascii="宋体" w:hAnsi="宋体" w:cs="宋体" w:hint="eastAsia"/>
          <w:color w:val="333333"/>
          <w:kern w:val="0"/>
          <w:szCs w:val="21"/>
        </w:rPr>
        <w:t>式参加</w:t>
      </w:r>
      <w:proofErr w:type="gramEnd"/>
      <w:r>
        <w:rPr>
          <w:rFonts w:ascii="宋体" w:hAnsi="宋体" w:cs="宋体" w:hint="eastAsia"/>
          <w:color w:val="333333"/>
          <w:kern w:val="0"/>
          <w:szCs w:val="21"/>
        </w:rPr>
        <w:t>或者合同分包的，明确联合协议或者分包意向协议中中小企业合同金额应当达到的比例，并作为供应商资格条件；</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（三）非预留份额的采购项目或者采购包，明确有关价格扣除比例或者价格分加分比例；</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（四）规定依据本办法规定享受扶持政策获得政府采购合同的，小</w:t>
      </w:r>
      <w:proofErr w:type="gramStart"/>
      <w:r>
        <w:rPr>
          <w:rFonts w:ascii="宋体" w:hAnsi="宋体" w:cs="宋体" w:hint="eastAsia"/>
          <w:color w:val="333333"/>
          <w:kern w:val="0"/>
          <w:szCs w:val="21"/>
        </w:rPr>
        <w:t>微企业</w:t>
      </w:r>
      <w:proofErr w:type="gramEnd"/>
      <w:r>
        <w:rPr>
          <w:rFonts w:ascii="宋体" w:hAnsi="宋体" w:cs="宋体" w:hint="eastAsia"/>
          <w:color w:val="333333"/>
          <w:kern w:val="0"/>
          <w:szCs w:val="21"/>
        </w:rPr>
        <w:t>不得将合同分包给大中型企业，中型企业不得将合同分包给大型企业；</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（五）采购人认为具备相关条件的，明确对中小企业在资金支付期限、预付款比例等方面的优惠措施；</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（六）明确采购标的对应的中小企业划分标准所属行业；</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（七）法律法规和省级以上人民政府财政部门规定的其他事项。</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b/>
          <w:bCs/>
          <w:color w:val="333333"/>
          <w:kern w:val="0"/>
          <w:szCs w:val="21"/>
        </w:rPr>
        <w:t>第十三条</w:t>
      </w:r>
      <w:r>
        <w:rPr>
          <w:rFonts w:ascii="宋体" w:hAnsi="宋体" w:cs="宋体" w:hint="eastAsia"/>
          <w:color w:val="333333"/>
          <w:kern w:val="0"/>
          <w:szCs w:val="21"/>
        </w:rPr>
        <w:t xml:space="preserve">　中标、成交供应</w:t>
      </w:r>
      <w:proofErr w:type="gramStart"/>
      <w:r>
        <w:rPr>
          <w:rFonts w:ascii="宋体" w:hAnsi="宋体" w:cs="宋体" w:hint="eastAsia"/>
          <w:color w:val="333333"/>
          <w:kern w:val="0"/>
          <w:szCs w:val="21"/>
        </w:rPr>
        <w:t>商享受</w:t>
      </w:r>
      <w:proofErr w:type="gramEnd"/>
      <w:r>
        <w:rPr>
          <w:rFonts w:ascii="宋体" w:hAnsi="宋体" w:cs="宋体" w:hint="eastAsia"/>
          <w:color w:val="333333"/>
          <w:kern w:val="0"/>
          <w:szCs w:val="21"/>
        </w:rPr>
        <w:t>本办法规定的中小企业扶持政策的，采购人、采购代理机构应当随中标、成交结果公开中标、成交供应商的《中小企业声明函》。</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适用招标投标法的政府采购工程建设项目，应当在公示中标候选人时公开中标候选人的《中小企业声明函》。</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b/>
          <w:bCs/>
          <w:color w:val="333333"/>
          <w:kern w:val="0"/>
          <w:szCs w:val="21"/>
        </w:rPr>
        <w:t>第十四条</w:t>
      </w:r>
      <w:r>
        <w:rPr>
          <w:rFonts w:ascii="宋体" w:hAnsi="宋体" w:cs="宋体" w:hint="eastAsia"/>
          <w:color w:val="333333"/>
          <w:kern w:val="0"/>
          <w:szCs w:val="21"/>
        </w:rPr>
        <w:t xml:space="preserve">　对于通过预留采购项目、预留专门采购包、要求以联合体形</w:t>
      </w:r>
      <w:proofErr w:type="gramStart"/>
      <w:r>
        <w:rPr>
          <w:rFonts w:ascii="宋体" w:hAnsi="宋体" w:cs="宋体" w:hint="eastAsia"/>
          <w:color w:val="333333"/>
          <w:kern w:val="0"/>
          <w:szCs w:val="21"/>
        </w:rPr>
        <w:t>式参加</w:t>
      </w:r>
      <w:proofErr w:type="gramEnd"/>
      <w:r>
        <w:rPr>
          <w:rFonts w:ascii="宋体" w:hAnsi="宋体" w:cs="宋体" w:hint="eastAsia"/>
          <w:color w:val="333333"/>
          <w:kern w:val="0"/>
          <w:szCs w:val="21"/>
        </w:rPr>
        <w:t>或者合同分包等措施签订的采购合同，应当明确标注本合同为中小企业预留合同。其中，要求以联合体形</w:t>
      </w:r>
      <w:proofErr w:type="gramStart"/>
      <w:r>
        <w:rPr>
          <w:rFonts w:ascii="宋体" w:hAnsi="宋体" w:cs="宋体" w:hint="eastAsia"/>
          <w:color w:val="333333"/>
          <w:kern w:val="0"/>
          <w:szCs w:val="21"/>
        </w:rPr>
        <w:t>式参加</w:t>
      </w:r>
      <w:proofErr w:type="gramEnd"/>
      <w:r>
        <w:rPr>
          <w:rFonts w:ascii="宋体" w:hAnsi="宋体" w:cs="宋体" w:hint="eastAsia"/>
          <w:color w:val="333333"/>
          <w:kern w:val="0"/>
          <w:szCs w:val="21"/>
        </w:rPr>
        <w:t>采购活动或者合同分包的，应当将联合协议或者分包意向协议作为采购合同的组成部分。</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b/>
          <w:bCs/>
          <w:color w:val="333333"/>
          <w:kern w:val="0"/>
          <w:szCs w:val="21"/>
        </w:rPr>
        <w:t>第十五条</w:t>
      </w:r>
      <w:r>
        <w:rPr>
          <w:rFonts w:ascii="宋体" w:hAnsi="宋体" w:cs="宋体" w:hint="eastAsia"/>
          <w:color w:val="333333"/>
          <w:kern w:val="0"/>
          <w:szCs w:val="21"/>
        </w:rPr>
        <w:t xml:space="preserve">　鼓励各地区、各部门在采购活动中允许中小企业引入信用担保手段，为中小企业在投标（响应）保证、履约保证等方面提供专业化服务。鼓励中小企业依法合</w:t>
      </w:r>
      <w:proofErr w:type="gramStart"/>
      <w:r>
        <w:rPr>
          <w:rFonts w:ascii="宋体" w:hAnsi="宋体" w:cs="宋体" w:hint="eastAsia"/>
          <w:color w:val="333333"/>
          <w:kern w:val="0"/>
          <w:szCs w:val="21"/>
        </w:rPr>
        <w:t>规</w:t>
      </w:r>
      <w:proofErr w:type="gramEnd"/>
      <w:r>
        <w:rPr>
          <w:rFonts w:ascii="宋体" w:hAnsi="宋体" w:cs="宋体" w:hint="eastAsia"/>
          <w:color w:val="333333"/>
          <w:kern w:val="0"/>
          <w:szCs w:val="21"/>
        </w:rPr>
        <w:t>通过政府采购合同融资。</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b/>
          <w:bCs/>
          <w:color w:val="333333"/>
          <w:kern w:val="0"/>
          <w:szCs w:val="21"/>
        </w:rPr>
        <w:t>第十六条</w:t>
      </w:r>
      <w:r>
        <w:rPr>
          <w:rFonts w:ascii="宋体" w:hAnsi="宋体" w:cs="宋体" w:hint="eastAsia"/>
          <w:color w:val="333333"/>
          <w:kern w:val="0"/>
          <w:szCs w:val="21"/>
        </w:rPr>
        <w:t xml:space="preserve">　政府采购监督检查、投诉处理及政府采购行政处罚中对中小企业的认定，由货物制造商或者工程、服务供应</w:t>
      </w:r>
      <w:proofErr w:type="gramStart"/>
      <w:r>
        <w:rPr>
          <w:rFonts w:ascii="宋体" w:hAnsi="宋体" w:cs="宋体" w:hint="eastAsia"/>
          <w:color w:val="333333"/>
          <w:kern w:val="0"/>
          <w:szCs w:val="21"/>
        </w:rPr>
        <w:t>商注册</w:t>
      </w:r>
      <w:proofErr w:type="gramEnd"/>
      <w:r>
        <w:rPr>
          <w:rFonts w:ascii="宋体" w:hAnsi="宋体" w:cs="宋体" w:hint="eastAsia"/>
          <w:color w:val="333333"/>
          <w:kern w:val="0"/>
          <w:szCs w:val="21"/>
        </w:rPr>
        <w:t>登记所在地的县级以上人民政府中小企业主管部门负责。</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中小企业主管部门应当在收到财政部门或者有关招标投标行政监督部门关于协助开展中小企业认定函后10个工作日内做出书面答复。</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b/>
          <w:bCs/>
          <w:color w:val="333333"/>
          <w:kern w:val="0"/>
          <w:szCs w:val="21"/>
        </w:rPr>
        <w:t>第十七条</w:t>
      </w:r>
      <w:r>
        <w:rPr>
          <w:rFonts w:ascii="宋体" w:hAnsi="宋体" w:cs="宋体" w:hint="eastAsia"/>
          <w:color w:val="333333"/>
          <w:kern w:val="0"/>
          <w:szCs w:val="21"/>
        </w:rPr>
        <w:t xml:space="preserve">　各地区、各部门应当对涉及中小企业采购的预算项目实施全过程绩效管理，合理设置绩效目标和指标，落实扶持中小企业有关政策要求，定期开展绩效监控和评价，强化绩效评价结果应用。</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b/>
          <w:bCs/>
          <w:color w:val="333333"/>
          <w:kern w:val="0"/>
          <w:szCs w:val="21"/>
        </w:rPr>
        <w:t>第十八条</w:t>
      </w:r>
      <w:r>
        <w:rPr>
          <w:rFonts w:ascii="宋体" w:hAnsi="宋体" w:cs="宋体" w:hint="eastAsia"/>
          <w:color w:val="333333"/>
          <w:kern w:val="0"/>
          <w:szCs w:val="21"/>
        </w:rPr>
        <w:t xml:space="preserve">　主管预算单位应当自2022年起向同级财政部门报告本部门上一年度面向中小企业预留份额和采购的具体情况，并在中国政府采购</w:t>
      </w:r>
      <w:proofErr w:type="gramStart"/>
      <w:r>
        <w:rPr>
          <w:rFonts w:ascii="宋体" w:hAnsi="宋体" w:cs="宋体" w:hint="eastAsia"/>
          <w:color w:val="333333"/>
          <w:kern w:val="0"/>
          <w:szCs w:val="21"/>
        </w:rPr>
        <w:t>网公开</w:t>
      </w:r>
      <w:proofErr w:type="gramEnd"/>
      <w:r>
        <w:rPr>
          <w:rFonts w:ascii="宋体" w:hAnsi="宋体" w:cs="宋体" w:hint="eastAsia"/>
          <w:color w:val="333333"/>
          <w:kern w:val="0"/>
          <w:szCs w:val="21"/>
        </w:rPr>
        <w:t>预留项目执行情况（附2）。未达到本办法规定的预留份额比例的，应当</w:t>
      </w:r>
      <w:proofErr w:type="gramStart"/>
      <w:r>
        <w:rPr>
          <w:rFonts w:ascii="宋体" w:hAnsi="宋体" w:cs="宋体" w:hint="eastAsia"/>
          <w:color w:val="333333"/>
          <w:kern w:val="0"/>
          <w:szCs w:val="21"/>
        </w:rPr>
        <w:t>作出</w:t>
      </w:r>
      <w:proofErr w:type="gramEnd"/>
      <w:r>
        <w:rPr>
          <w:rFonts w:ascii="宋体" w:hAnsi="宋体" w:cs="宋体" w:hint="eastAsia"/>
          <w:color w:val="333333"/>
          <w:kern w:val="0"/>
          <w:szCs w:val="21"/>
        </w:rPr>
        <w:t>说明。</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b/>
          <w:bCs/>
          <w:color w:val="333333"/>
          <w:kern w:val="0"/>
          <w:szCs w:val="21"/>
        </w:rPr>
        <w:lastRenderedPageBreak/>
        <w:t>第十九条</w:t>
      </w:r>
      <w:r>
        <w:rPr>
          <w:rFonts w:ascii="宋体" w:hAnsi="宋体" w:cs="宋体" w:hint="eastAsia"/>
          <w:color w:val="333333"/>
          <w:kern w:val="0"/>
          <w:szCs w:val="21"/>
        </w:rPr>
        <w:t xml:space="preserve">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b/>
          <w:bCs/>
          <w:color w:val="333333"/>
          <w:kern w:val="0"/>
          <w:szCs w:val="21"/>
        </w:rPr>
        <w:t>第二十条</w:t>
      </w:r>
      <w:r>
        <w:rPr>
          <w:rFonts w:ascii="宋体" w:hAnsi="宋体" w:cs="宋体" w:hint="eastAsia"/>
          <w:color w:val="333333"/>
          <w:kern w:val="0"/>
          <w:szCs w:val="21"/>
        </w:rPr>
        <w:t xml:space="preserve">　供应</w:t>
      </w:r>
      <w:proofErr w:type="gramStart"/>
      <w:r>
        <w:rPr>
          <w:rFonts w:ascii="宋体" w:hAnsi="宋体" w:cs="宋体" w:hint="eastAsia"/>
          <w:color w:val="333333"/>
          <w:kern w:val="0"/>
          <w:szCs w:val="21"/>
        </w:rPr>
        <w:t>商按照</w:t>
      </w:r>
      <w:proofErr w:type="gramEnd"/>
      <w:r>
        <w:rPr>
          <w:rFonts w:ascii="宋体" w:hAnsi="宋体" w:cs="宋体" w:hint="eastAsia"/>
          <w:color w:val="333333"/>
          <w:kern w:val="0"/>
          <w:szCs w:val="21"/>
        </w:rPr>
        <w:t>本办法规定提供声明</w:t>
      </w:r>
      <w:proofErr w:type="gramStart"/>
      <w:r>
        <w:rPr>
          <w:rFonts w:ascii="宋体" w:hAnsi="宋体" w:cs="宋体" w:hint="eastAsia"/>
          <w:color w:val="333333"/>
          <w:kern w:val="0"/>
          <w:szCs w:val="21"/>
        </w:rPr>
        <w:t>函内容</w:t>
      </w:r>
      <w:proofErr w:type="gramEnd"/>
      <w:r>
        <w:rPr>
          <w:rFonts w:ascii="宋体" w:hAnsi="宋体" w:cs="宋体" w:hint="eastAsia"/>
          <w:color w:val="333333"/>
          <w:kern w:val="0"/>
          <w:szCs w:val="21"/>
        </w:rPr>
        <w:t>不实的，属于提供虚假材料谋取中标、成交，依照《中华人民共和国政府采购法》等国家有关规定追究相应责任。</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适用招标投标法的政府采购工程建设项目，投标人按照本办法规定提供声明</w:t>
      </w:r>
      <w:proofErr w:type="gramStart"/>
      <w:r>
        <w:rPr>
          <w:rFonts w:ascii="宋体" w:hAnsi="宋体" w:cs="宋体" w:hint="eastAsia"/>
          <w:color w:val="333333"/>
          <w:kern w:val="0"/>
          <w:szCs w:val="21"/>
        </w:rPr>
        <w:t>函内容</w:t>
      </w:r>
      <w:proofErr w:type="gramEnd"/>
      <w:r>
        <w:rPr>
          <w:rFonts w:ascii="宋体" w:hAnsi="宋体" w:cs="宋体" w:hint="eastAsia"/>
          <w:color w:val="333333"/>
          <w:kern w:val="0"/>
          <w:szCs w:val="21"/>
        </w:rPr>
        <w:t>不实的，属于弄虚作假骗取中标，依照《中华人民共和国招标投标法》等国家有关规定追究相应责任。</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b/>
          <w:bCs/>
          <w:color w:val="333333"/>
          <w:kern w:val="0"/>
          <w:szCs w:val="21"/>
        </w:rPr>
        <w:t>第二十一条</w:t>
      </w:r>
      <w:r>
        <w:rPr>
          <w:rFonts w:ascii="宋体" w:hAnsi="宋体" w:cs="宋体" w:hint="eastAsia"/>
          <w:color w:val="333333"/>
          <w:kern w:val="0"/>
          <w:szCs w:val="21"/>
        </w:rPr>
        <w:t xml:space="preserve">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b/>
          <w:bCs/>
          <w:color w:val="333333"/>
          <w:kern w:val="0"/>
          <w:szCs w:val="21"/>
        </w:rPr>
        <w:t>第二十二条</w:t>
      </w:r>
      <w:r>
        <w:rPr>
          <w:rFonts w:ascii="宋体" w:hAnsi="宋体" w:cs="宋体" w:hint="eastAsia"/>
          <w:color w:val="333333"/>
          <w:kern w:val="0"/>
          <w:szCs w:val="21"/>
        </w:rPr>
        <w:t xml:space="preserve">　对外援助项目、国家相关资格或者资质管理制度另有规定的项目，不适用本办法。</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b/>
          <w:bCs/>
          <w:color w:val="333333"/>
          <w:kern w:val="0"/>
          <w:szCs w:val="21"/>
        </w:rPr>
        <w:t>第二十三条</w:t>
      </w:r>
      <w:r>
        <w:rPr>
          <w:rFonts w:ascii="宋体" w:hAnsi="宋体" w:cs="宋体" w:hint="eastAsia"/>
          <w:color w:val="333333"/>
          <w:kern w:val="0"/>
          <w:szCs w:val="21"/>
        </w:rPr>
        <w:t xml:space="preserve">　关于视同中小企业的其他主体的政府采购扶持政策，由财政部会同有关部门另行规定。</w:t>
      </w:r>
    </w:p>
    <w:p w:rsidR="00D6689F" w:rsidRDefault="00A76128">
      <w:pPr>
        <w:widowControl/>
        <w:shd w:val="clear" w:color="auto" w:fill="FFFFFF"/>
        <w:spacing w:line="360" w:lineRule="auto"/>
        <w:ind w:firstLine="480"/>
        <w:rPr>
          <w:rFonts w:ascii="宋体" w:hAnsi="宋体" w:cs="宋体"/>
          <w:color w:val="333333"/>
          <w:kern w:val="0"/>
          <w:szCs w:val="21"/>
        </w:rPr>
      </w:pPr>
      <w:r>
        <w:rPr>
          <w:rFonts w:ascii="宋体" w:hAnsi="宋体" w:cs="宋体" w:hint="eastAsia"/>
          <w:b/>
          <w:bCs/>
          <w:color w:val="333333"/>
          <w:kern w:val="0"/>
          <w:szCs w:val="21"/>
        </w:rPr>
        <w:t>第二十四条</w:t>
      </w:r>
      <w:r>
        <w:rPr>
          <w:rFonts w:ascii="宋体" w:hAnsi="宋体" w:cs="宋体" w:hint="eastAsia"/>
          <w:color w:val="333333"/>
          <w:kern w:val="0"/>
          <w:szCs w:val="21"/>
        </w:rPr>
        <w:t xml:space="preserve">　省级财政部门可以会同中小企业主管部门根据本办法的规定制定具体实施办法。</w:t>
      </w:r>
    </w:p>
    <w:p w:rsidR="00D6689F" w:rsidRDefault="00A76128">
      <w:pPr>
        <w:widowControl/>
        <w:shd w:val="clear" w:color="auto" w:fill="FFFFFF"/>
        <w:spacing w:line="360" w:lineRule="auto"/>
        <w:ind w:firstLine="480"/>
        <w:jc w:val="left"/>
        <w:rPr>
          <w:rFonts w:ascii="宋体" w:hAnsi="宋体" w:cs="宋体"/>
          <w:color w:val="333333"/>
          <w:kern w:val="0"/>
          <w:szCs w:val="21"/>
        </w:rPr>
      </w:pPr>
      <w:r>
        <w:rPr>
          <w:rFonts w:ascii="宋体" w:hAnsi="宋体" w:cs="宋体" w:hint="eastAsia"/>
          <w:b/>
          <w:bCs/>
          <w:color w:val="333333"/>
          <w:kern w:val="0"/>
          <w:szCs w:val="21"/>
        </w:rPr>
        <w:t>第二十五条</w:t>
      </w:r>
      <w:r>
        <w:rPr>
          <w:rFonts w:ascii="宋体" w:hAnsi="宋体" w:cs="宋体" w:hint="eastAsia"/>
          <w:color w:val="333333"/>
          <w:kern w:val="0"/>
          <w:szCs w:val="21"/>
        </w:rPr>
        <w:t xml:space="preserve">　本办法自2021年1月1日起施行。《财政部 工业和信息化部关于印发〈政府采购促进中小企业发展暂行办法〉的通知》（财库〔2011〕181号）同时废止。</w:t>
      </w:r>
    </w:p>
    <w:p w:rsidR="00D6689F" w:rsidRDefault="00D6689F">
      <w:pPr>
        <w:widowControl/>
        <w:shd w:val="clear" w:color="auto" w:fill="FFFFFF"/>
        <w:spacing w:line="360" w:lineRule="auto"/>
        <w:ind w:firstLine="480"/>
        <w:jc w:val="left"/>
        <w:rPr>
          <w:rFonts w:ascii="宋体" w:hAnsi="宋体" w:cs="宋体"/>
          <w:color w:val="333333"/>
          <w:kern w:val="0"/>
          <w:szCs w:val="21"/>
        </w:rPr>
      </w:pPr>
    </w:p>
    <w:p w:rsidR="00D6689F" w:rsidRDefault="00D6689F">
      <w:pPr>
        <w:spacing w:line="360" w:lineRule="auto"/>
        <w:rPr>
          <w:rFonts w:ascii="宋体" w:hAnsi="宋体"/>
          <w:szCs w:val="21"/>
        </w:rPr>
      </w:pPr>
    </w:p>
    <w:p w:rsidR="00D6689F" w:rsidRDefault="00A76128">
      <w:pPr>
        <w:keepNext/>
        <w:keepLines/>
        <w:jc w:val="center"/>
        <w:outlineLvl w:val="2"/>
        <w:rPr>
          <w:rFonts w:ascii="宋体" w:hAnsi="宋体"/>
          <w:b/>
          <w:bCs/>
          <w:kern w:val="0"/>
          <w:sz w:val="28"/>
          <w:szCs w:val="32"/>
        </w:rPr>
      </w:pPr>
      <w:bookmarkStart w:id="88" w:name="_Toc73613645"/>
      <w:bookmarkStart w:id="89" w:name="_Toc73610163"/>
      <w:bookmarkStart w:id="90" w:name="_Toc573"/>
      <w:r>
        <w:rPr>
          <w:rFonts w:ascii="宋体" w:hAnsi="宋体" w:hint="eastAsia"/>
          <w:b/>
          <w:bCs/>
          <w:kern w:val="0"/>
          <w:sz w:val="28"/>
          <w:szCs w:val="32"/>
        </w:rPr>
        <w:t>二、关于印发中小企业划型标准规定的通知</w:t>
      </w:r>
      <w:bookmarkEnd w:id="88"/>
      <w:bookmarkEnd w:id="89"/>
      <w:bookmarkEnd w:id="90"/>
    </w:p>
    <w:p w:rsidR="00D6689F" w:rsidRDefault="00A76128">
      <w:pPr>
        <w:widowControl/>
        <w:shd w:val="clear" w:color="auto" w:fill="FFFFFF"/>
        <w:spacing w:before="100" w:beforeAutospacing="1" w:after="100" w:afterAutospacing="1" w:line="360" w:lineRule="auto"/>
        <w:jc w:val="center"/>
        <w:rPr>
          <w:rFonts w:ascii="宋体" w:hAnsi="宋体" w:cs="宋体"/>
          <w:color w:val="000000"/>
          <w:kern w:val="0"/>
          <w:szCs w:val="21"/>
        </w:rPr>
      </w:pPr>
      <w:r>
        <w:rPr>
          <w:rFonts w:ascii="宋体" w:hAnsi="宋体" w:cs="宋体" w:hint="eastAsia"/>
          <w:color w:val="000000"/>
          <w:kern w:val="0"/>
          <w:szCs w:val="21"/>
        </w:rPr>
        <w:t>工信部联企业〔2011〕300号</w:t>
      </w:r>
    </w:p>
    <w:p w:rsidR="00D6689F" w:rsidRDefault="00A76128">
      <w:pPr>
        <w:widowControl/>
        <w:shd w:val="clear" w:color="auto" w:fill="FFFFFF"/>
        <w:spacing w:before="100" w:beforeAutospacing="1" w:after="100" w:afterAutospacing="1" w:line="360" w:lineRule="auto"/>
        <w:jc w:val="left"/>
        <w:rPr>
          <w:rFonts w:ascii="宋体" w:hAnsi="宋体" w:cs="宋体"/>
          <w:color w:val="000000"/>
          <w:kern w:val="0"/>
          <w:szCs w:val="21"/>
        </w:rPr>
      </w:pPr>
      <w:r>
        <w:rPr>
          <w:rFonts w:ascii="宋体" w:hAnsi="宋体" w:cs="宋体" w:hint="eastAsia"/>
          <w:color w:val="000000"/>
          <w:kern w:val="0"/>
          <w:szCs w:val="21"/>
        </w:rPr>
        <w:t>各省、自治区、直辖市人民政府，国务院各部委、各直属机构及有关单位：</w:t>
      </w:r>
      <w:r>
        <w:rPr>
          <w:rFonts w:ascii="宋体" w:hAnsi="宋体" w:cs="宋体" w:hint="eastAsia"/>
          <w:color w:val="000000"/>
          <w:kern w:val="0"/>
          <w:szCs w:val="21"/>
        </w:rPr>
        <w:br/>
        <w:t xml:space="preserve">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rsidR="00D6689F" w:rsidRDefault="00A76128">
      <w:pPr>
        <w:widowControl/>
        <w:shd w:val="clear" w:color="auto" w:fill="FFFFFF"/>
        <w:spacing w:before="100" w:beforeAutospacing="1" w:after="100" w:afterAutospacing="1" w:line="360" w:lineRule="auto"/>
        <w:jc w:val="right"/>
        <w:rPr>
          <w:rFonts w:ascii="宋体" w:hAnsi="宋体" w:cs="宋体"/>
          <w:color w:val="000000"/>
          <w:kern w:val="0"/>
          <w:szCs w:val="21"/>
        </w:rPr>
      </w:pPr>
      <w:r>
        <w:rPr>
          <w:rFonts w:ascii="宋体" w:hAnsi="宋体" w:cs="宋体" w:hint="eastAsia"/>
          <w:color w:val="000000"/>
          <w:kern w:val="0"/>
          <w:szCs w:val="21"/>
        </w:rPr>
        <w:br/>
        <w:t xml:space="preserve">　　　　　　　　　　　　　　　　　　　　　工业和信息化部　国家统计局</w:t>
      </w:r>
      <w:r>
        <w:rPr>
          <w:rFonts w:ascii="宋体" w:hAnsi="宋体" w:cs="宋体" w:hint="eastAsia"/>
          <w:color w:val="000000"/>
          <w:kern w:val="0"/>
          <w:szCs w:val="21"/>
        </w:rPr>
        <w:br/>
      </w:r>
      <w:proofErr w:type="gramStart"/>
      <w:r>
        <w:rPr>
          <w:rFonts w:ascii="宋体" w:hAnsi="宋体" w:cs="宋体" w:hint="eastAsia"/>
          <w:color w:val="000000"/>
          <w:kern w:val="0"/>
          <w:szCs w:val="21"/>
        </w:rPr>
        <w:t xml:space="preserve">　　　　　　　　　　　　　　　　　　　　</w:t>
      </w:r>
      <w:proofErr w:type="gramEnd"/>
      <w:r>
        <w:rPr>
          <w:rFonts w:ascii="宋体" w:hAnsi="宋体" w:cs="宋体" w:hint="eastAsia"/>
          <w:color w:val="000000"/>
          <w:kern w:val="0"/>
          <w:szCs w:val="21"/>
        </w:rPr>
        <w:t>国家发展和改革委员会　财政部</w:t>
      </w:r>
      <w:r>
        <w:rPr>
          <w:rFonts w:ascii="宋体" w:hAnsi="宋体" w:cs="宋体" w:hint="eastAsia"/>
          <w:color w:val="000000"/>
          <w:kern w:val="0"/>
          <w:szCs w:val="21"/>
        </w:rPr>
        <w:br/>
      </w:r>
      <w:proofErr w:type="gramStart"/>
      <w:r>
        <w:rPr>
          <w:rFonts w:ascii="宋体" w:hAnsi="宋体" w:cs="宋体" w:hint="eastAsia"/>
          <w:color w:val="000000"/>
          <w:kern w:val="0"/>
          <w:szCs w:val="21"/>
        </w:rPr>
        <w:t xml:space="preserve">　　　　　　　　　　　　　　　　　　　　　　　　</w:t>
      </w:r>
      <w:proofErr w:type="gramEnd"/>
      <w:r>
        <w:rPr>
          <w:rFonts w:ascii="宋体" w:hAnsi="宋体" w:cs="宋体" w:hint="eastAsia"/>
          <w:color w:val="000000"/>
          <w:kern w:val="0"/>
          <w:szCs w:val="21"/>
        </w:rPr>
        <w:t>二○一一年六月十八日</w:t>
      </w:r>
    </w:p>
    <w:p w:rsidR="00D6689F" w:rsidRDefault="00A76128">
      <w:pPr>
        <w:widowControl/>
        <w:shd w:val="clear" w:color="auto" w:fill="FFFFFF"/>
        <w:spacing w:before="100" w:beforeAutospacing="1" w:after="100" w:afterAutospacing="1" w:line="360" w:lineRule="auto"/>
        <w:jc w:val="center"/>
        <w:rPr>
          <w:rFonts w:ascii="宋体" w:hAnsi="宋体" w:cs="宋体"/>
          <w:color w:val="000000"/>
          <w:kern w:val="0"/>
          <w:szCs w:val="21"/>
        </w:rPr>
      </w:pPr>
      <w:r>
        <w:rPr>
          <w:rFonts w:ascii="宋体" w:hAnsi="宋体" w:cs="宋体" w:hint="eastAsia"/>
          <w:b/>
          <w:bCs/>
          <w:color w:val="000000"/>
          <w:kern w:val="0"/>
        </w:rPr>
        <w:lastRenderedPageBreak/>
        <w:t>中小企业划型标准规定</w:t>
      </w:r>
    </w:p>
    <w:p w:rsidR="00D6689F" w:rsidRDefault="00A76128">
      <w:pPr>
        <w:widowControl/>
        <w:shd w:val="clear" w:color="auto" w:fill="FFFFFF"/>
        <w:spacing w:before="100" w:beforeAutospacing="1" w:after="100" w:afterAutospacing="1" w:line="360" w:lineRule="auto"/>
        <w:jc w:val="left"/>
        <w:rPr>
          <w:rFonts w:ascii="宋体" w:hAnsi="宋体" w:cs="宋体"/>
          <w:color w:val="000000"/>
          <w:kern w:val="0"/>
          <w:szCs w:val="21"/>
        </w:rPr>
      </w:pPr>
      <w:r>
        <w:rPr>
          <w:rFonts w:ascii="宋体" w:hAnsi="宋体" w:cs="宋体" w:hint="eastAsia"/>
          <w:color w:val="000000"/>
          <w:kern w:val="0"/>
          <w:szCs w:val="21"/>
        </w:rPr>
        <w:t xml:space="preserve">　　一、根据《中华人民共和国中小企业促进法》和《国务院关于进一步促进中小企业发展的若干意见》(国发〔2009〕36号)，制定本规定。</w:t>
      </w:r>
      <w:r>
        <w:rPr>
          <w:rFonts w:ascii="宋体" w:hAnsi="宋体" w:cs="宋体" w:hint="eastAsia"/>
          <w:color w:val="000000"/>
          <w:kern w:val="0"/>
          <w:szCs w:val="21"/>
        </w:rPr>
        <w:br/>
        <w:t xml:space="preserve">　　二、中小企业划分为中型、小型、微型三种类型，具体标准根据企业从业人员、营业收入、资产总额等指标，结合行业特点制定。</w:t>
      </w:r>
      <w:r>
        <w:rPr>
          <w:rFonts w:ascii="宋体" w:hAnsi="宋体" w:cs="宋体" w:hint="eastAsia"/>
          <w:color w:val="000000"/>
          <w:kern w:val="0"/>
          <w:szCs w:val="21"/>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ascii="宋体" w:hAnsi="宋体" w:cs="宋体" w:hint="eastAsia"/>
          <w:color w:val="000000"/>
          <w:kern w:val="0"/>
          <w:szCs w:val="21"/>
        </w:rPr>
        <w:br/>
        <w:t xml:space="preserve">　　四、各行业划型标准为：</w:t>
      </w:r>
      <w:r>
        <w:rPr>
          <w:rFonts w:ascii="宋体" w:hAnsi="宋体" w:cs="宋体" w:hint="eastAsia"/>
          <w:color w:val="000000"/>
          <w:kern w:val="0"/>
          <w:szCs w:val="21"/>
        </w:rPr>
        <w:br/>
        <w:t xml:space="preserve">　　（一）农、林、牧、渔业。营业收入20000万元以下的为中小微型企业。其中，营业收入500万元及以上的为中型企业，营业收入50万元及以上的为小型企业，营业收入50万元以下的为微型企业。</w:t>
      </w:r>
      <w:r>
        <w:rPr>
          <w:rFonts w:ascii="宋体" w:hAnsi="宋体" w:cs="宋体" w:hint="eastAsia"/>
          <w:color w:val="000000"/>
          <w:kern w:val="0"/>
          <w:szCs w:val="21"/>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宋体" w:hAnsi="宋体" w:cs="宋体" w:hint="eastAsia"/>
          <w:color w:val="000000"/>
          <w:kern w:val="0"/>
          <w:szCs w:val="21"/>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宋体" w:hAnsi="宋体" w:cs="宋体" w:hint="eastAsia"/>
          <w:color w:val="000000"/>
          <w:kern w:val="0"/>
          <w:szCs w:val="21"/>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宋体" w:hAnsi="宋体" w:cs="宋体" w:hint="eastAsia"/>
          <w:color w:val="000000"/>
          <w:kern w:val="0"/>
          <w:szCs w:val="21"/>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宋体" w:hAnsi="宋体" w:cs="宋体" w:hint="eastAsia"/>
          <w:color w:val="000000"/>
          <w:kern w:val="0"/>
          <w:szCs w:val="21"/>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宋体" w:hAnsi="宋体" w:cs="宋体" w:hint="eastAsia"/>
          <w:color w:val="000000"/>
          <w:kern w:val="0"/>
          <w:szCs w:val="21"/>
        </w:rPr>
        <w:br/>
        <w:t xml:space="preserve">　　（七）仓储业。从业人员200人以下或营业收入30000万元以下的为中小微型企业。其中，从业人员100人及以上，且营业收入1000万元及以上的为中型企业；从业人员20人及以上，且营业收入100万元</w:t>
      </w:r>
      <w:r>
        <w:rPr>
          <w:rFonts w:ascii="宋体" w:hAnsi="宋体" w:cs="宋体" w:hint="eastAsia"/>
          <w:color w:val="000000"/>
          <w:kern w:val="0"/>
          <w:szCs w:val="21"/>
        </w:rPr>
        <w:lastRenderedPageBreak/>
        <w:t>及以上的为小型企业；从业人员20人以下或营业收入100万元以下的为微型企业。</w:t>
      </w:r>
      <w:r>
        <w:rPr>
          <w:rFonts w:ascii="宋体" w:hAnsi="宋体" w:cs="宋体" w:hint="eastAsia"/>
          <w:color w:val="000000"/>
          <w:kern w:val="0"/>
          <w:szCs w:val="21"/>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宋体" w:hAnsi="宋体" w:cs="宋体" w:hint="eastAsia"/>
          <w:color w:val="000000"/>
          <w:kern w:val="0"/>
          <w:szCs w:val="21"/>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cs="宋体" w:hint="eastAsia"/>
          <w:color w:val="000000"/>
          <w:kern w:val="0"/>
          <w:szCs w:val="21"/>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cs="宋体" w:hint="eastAsia"/>
          <w:color w:val="000000"/>
          <w:kern w:val="0"/>
          <w:szCs w:val="21"/>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宋体" w:hAnsi="宋体" w:cs="宋体" w:hint="eastAsia"/>
          <w:color w:val="000000"/>
          <w:kern w:val="0"/>
          <w:szCs w:val="21"/>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宋体" w:hAnsi="宋体" w:cs="宋体" w:hint="eastAsia"/>
          <w:color w:val="000000"/>
          <w:kern w:val="0"/>
          <w:szCs w:val="21"/>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宋体" w:hAnsi="宋体" w:cs="宋体" w:hint="eastAsia"/>
          <w:color w:val="000000"/>
          <w:kern w:val="0"/>
          <w:szCs w:val="21"/>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宋体" w:hAnsi="宋体" w:cs="宋体" w:hint="eastAsia"/>
          <w:color w:val="000000"/>
          <w:kern w:val="0"/>
          <w:szCs w:val="21"/>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宋体" w:hAnsi="宋体" w:cs="宋体" w:hint="eastAsia"/>
          <w:color w:val="000000"/>
          <w:kern w:val="0"/>
          <w:szCs w:val="21"/>
        </w:rPr>
        <w:br/>
        <w:t xml:space="preserve">　　（十六）其他未列明行业。从业人员300人以下的为中小微型企业。其中，从业人员100人及以上的为中型企业；从业人员10人及以上的为小型企业；从业人员10人以下的为微型企业。</w:t>
      </w:r>
      <w:r>
        <w:rPr>
          <w:rFonts w:ascii="宋体" w:hAnsi="宋体" w:cs="宋体" w:hint="eastAsia"/>
          <w:color w:val="000000"/>
          <w:kern w:val="0"/>
          <w:szCs w:val="21"/>
        </w:rPr>
        <w:br/>
        <w:t xml:space="preserve">　　五、企业类型的划分以统计部门的统计数据为依据。</w:t>
      </w:r>
      <w:r>
        <w:rPr>
          <w:rFonts w:ascii="宋体" w:hAnsi="宋体" w:cs="宋体" w:hint="eastAsia"/>
          <w:color w:val="000000"/>
          <w:kern w:val="0"/>
          <w:szCs w:val="21"/>
        </w:rPr>
        <w:br/>
        <w:t xml:space="preserve">　　六、本规定适用于在中华人民共和国境内依法设立的各类所有制和各种组织形式的企业。个体工商户</w:t>
      </w:r>
      <w:r>
        <w:rPr>
          <w:rFonts w:ascii="宋体" w:hAnsi="宋体" w:cs="宋体" w:hint="eastAsia"/>
          <w:color w:val="000000"/>
          <w:kern w:val="0"/>
          <w:szCs w:val="21"/>
        </w:rPr>
        <w:lastRenderedPageBreak/>
        <w:t>和本规定以外的行业，参照本规定进行划型。</w:t>
      </w:r>
      <w:r>
        <w:rPr>
          <w:rFonts w:ascii="宋体" w:hAnsi="宋体" w:cs="宋体" w:hint="eastAsia"/>
          <w:color w:val="000000"/>
          <w:kern w:val="0"/>
          <w:szCs w:val="21"/>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ascii="宋体" w:hAnsi="宋体" w:cs="宋体" w:hint="eastAsia"/>
          <w:color w:val="000000"/>
          <w:kern w:val="0"/>
          <w:szCs w:val="21"/>
        </w:rPr>
        <w:br/>
        <w:t xml:space="preserve">　　八、本规定由工业和信息化部、国家统计局会同有关部门根据《国民经济行业分类》修订情况和企业发展变化情况适时修订。</w:t>
      </w:r>
      <w:r>
        <w:rPr>
          <w:rFonts w:ascii="宋体" w:hAnsi="宋体" w:cs="宋体" w:hint="eastAsia"/>
          <w:color w:val="000000"/>
          <w:kern w:val="0"/>
          <w:szCs w:val="21"/>
        </w:rPr>
        <w:br/>
        <w:t xml:space="preserve">　　九、本规定由工业和信息化部、国家统计局会同有关部门负责解释。</w:t>
      </w:r>
      <w:r>
        <w:rPr>
          <w:rFonts w:ascii="宋体" w:hAnsi="宋体" w:cs="宋体" w:hint="eastAsia"/>
          <w:color w:val="000000"/>
          <w:kern w:val="0"/>
          <w:szCs w:val="21"/>
        </w:rPr>
        <w:br/>
        <w:t xml:space="preserve">　　十、本规定自发布之日起执行，原国家经贸委、原国家计委、财政部和国家统计局2003年颁布的《中小企业标准暂行规定》同时废止。</w:t>
      </w:r>
    </w:p>
    <w:p w:rsidR="00D6689F" w:rsidRDefault="00D6689F">
      <w:pPr>
        <w:widowControl/>
        <w:shd w:val="clear" w:color="auto" w:fill="FFFFFF"/>
        <w:spacing w:before="100" w:beforeAutospacing="1" w:after="100" w:afterAutospacing="1" w:line="360" w:lineRule="auto"/>
        <w:jc w:val="left"/>
        <w:rPr>
          <w:rFonts w:ascii="宋体" w:hAnsi="宋体" w:cs="宋体"/>
          <w:color w:val="000000"/>
          <w:kern w:val="0"/>
          <w:szCs w:val="21"/>
        </w:rPr>
      </w:pPr>
    </w:p>
    <w:p w:rsidR="00D6689F" w:rsidRDefault="00A76128">
      <w:pPr>
        <w:keepNext/>
        <w:keepLines/>
        <w:jc w:val="center"/>
        <w:outlineLvl w:val="2"/>
        <w:rPr>
          <w:rFonts w:ascii="宋体" w:hAnsi="宋体"/>
          <w:b/>
          <w:bCs/>
          <w:kern w:val="0"/>
          <w:sz w:val="28"/>
          <w:szCs w:val="32"/>
        </w:rPr>
      </w:pPr>
      <w:bookmarkStart w:id="91" w:name="_Toc73610164"/>
      <w:bookmarkStart w:id="92" w:name="_Toc73613646"/>
      <w:bookmarkStart w:id="93" w:name="_Toc6349"/>
      <w:r>
        <w:rPr>
          <w:rFonts w:ascii="宋体" w:hAnsi="宋体" w:hint="eastAsia"/>
          <w:b/>
          <w:kern w:val="0"/>
          <w:sz w:val="28"/>
          <w:szCs w:val="32"/>
        </w:rPr>
        <w:t>三、</w:t>
      </w:r>
      <w:r>
        <w:rPr>
          <w:rFonts w:ascii="宋体" w:hAnsi="宋体"/>
          <w:b/>
          <w:kern w:val="0"/>
          <w:sz w:val="28"/>
          <w:szCs w:val="32"/>
        </w:rPr>
        <w:t>国家统计局关于印发《统计上大中小微型企业划分办法 （2017）》的通知</w:t>
      </w:r>
      <w:bookmarkEnd w:id="91"/>
      <w:bookmarkEnd w:id="92"/>
      <w:r>
        <w:rPr>
          <w:rFonts w:ascii="宋体" w:hAnsi="宋体"/>
          <w:b/>
          <w:kern w:val="0"/>
          <w:sz w:val="28"/>
          <w:szCs w:val="32"/>
        </w:rPr>
        <w:t> </w:t>
      </w:r>
      <w:bookmarkEnd w:id="93"/>
    </w:p>
    <w:p w:rsidR="00D6689F" w:rsidRDefault="00A76128">
      <w:pPr>
        <w:widowControl/>
        <w:spacing w:line="360" w:lineRule="auto"/>
        <w:jc w:val="center"/>
        <w:rPr>
          <w:rFonts w:ascii="宋体" w:hAnsi="宋体" w:cs="宋体"/>
          <w:kern w:val="0"/>
          <w:szCs w:val="21"/>
        </w:rPr>
      </w:pPr>
      <w:r>
        <w:rPr>
          <w:rFonts w:ascii="宋体" w:hAnsi="宋体" w:cs="宋体" w:hint="eastAsia"/>
          <w:kern w:val="0"/>
          <w:szCs w:val="21"/>
        </w:rPr>
        <w:t>国统字〔2017〕213号</w:t>
      </w:r>
    </w:p>
    <w:p w:rsidR="00D6689F" w:rsidRDefault="00A76128">
      <w:pPr>
        <w:widowControl/>
        <w:spacing w:line="360" w:lineRule="auto"/>
        <w:jc w:val="left"/>
        <w:rPr>
          <w:rFonts w:ascii="宋体" w:hAnsi="宋体" w:cs="宋体"/>
          <w:kern w:val="0"/>
          <w:szCs w:val="21"/>
        </w:rPr>
      </w:pPr>
      <w:r>
        <w:rPr>
          <w:rFonts w:ascii="宋体" w:hAnsi="宋体" w:cs="宋体"/>
          <w:kern w:val="0"/>
          <w:szCs w:val="21"/>
        </w:rPr>
        <w:t>各省、自治区、直辖市统计局，新疆生产建设兵团统计局，国务院各有关部门，国家统计局各调查总队：</w:t>
      </w:r>
    </w:p>
    <w:p w:rsidR="00D6689F" w:rsidRDefault="00A76128" w:rsidP="00F40C74">
      <w:pPr>
        <w:widowControl/>
        <w:spacing w:line="360" w:lineRule="auto"/>
        <w:ind w:firstLineChars="177" w:firstLine="372"/>
        <w:jc w:val="left"/>
        <w:rPr>
          <w:rFonts w:ascii="宋体" w:hAnsi="宋体" w:cs="宋体"/>
          <w:kern w:val="0"/>
          <w:szCs w:val="21"/>
        </w:rPr>
      </w:pPr>
      <w:r>
        <w:rPr>
          <w:rFonts w:ascii="宋体" w:hAnsi="宋体" w:cs="宋体"/>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rsidR="00D6689F" w:rsidRDefault="00A76128">
      <w:pPr>
        <w:widowControl/>
        <w:spacing w:line="360" w:lineRule="auto"/>
        <w:jc w:val="left"/>
        <w:rPr>
          <w:rFonts w:ascii="宋体" w:hAnsi="宋体" w:cs="宋体"/>
          <w:kern w:val="0"/>
          <w:szCs w:val="21"/>
        </w:rPr>
      </w:pPr>
      <w:r>
        <w:rPr>
          <w:rFonts w:ascii="宋体" w:hAnsi="宋体" w:cs="宋体"/>
          <w:kern w:val="0"/>
          <w:szCs w:val="21"/>
        </w:rPr>
        <w:t>附件：《统计上大中小微型企业划分办法（2017）》修订说明</w:t>
      </w:r>
    </w:p>
    <w:p w:rsidR="00D6689F" w:rsidRDefault="00A76128">
      <w:pPr>
        <w:widowControl/>
        <w:spacing w:line="360" w:lineRule="auto"/>
        <w:jc w:val="right"/>
        <w:rPr>
          <w:rFonts w:ascii="宋体" w:hAnsi="宋体" w:cs="宋体"/>
          <w:kern w:val="0"/>
          <w:szCs w:val="21"/>
        </w:rPr>
      </w:pPr>
      <w:r>
        <w:rPr>
          <w:rFonts w:ascii="宋体" w:hAnsi="宋体" w:cs="宋体"/>
          <w:kern w:val="0"/>
          <w:szCs w:val="21"/>
        </w:rPr>
        <w:t>国家统计局</w:t>
      </w:r>
    </w:p>
    <w:p w:rsidR="00D6689F" w:rsidRDefault="00A76128">
      <w:pPr>
        <w:widowControl/>
        <w:spacing w:line="360" w:lineRule="auto"/>
        <w:jc w:val="right"/>
        <w:rPr>
          <w:rFonts w:ascii="宋体" w:hAnsi="宋体" w:cs="宋体"/>
          <w:kern w:val="0"/>
          <w:szCs w:val="21"/>
        </w:rPr>
      </w:pPr>
      <w:r>
        <w:rPr>
          <w:rFonts w:ascii="宋体" w:hAnsi="宋体" w:cs="宋体"/>
          <w:kern w:val="0"/>
          <w:szCs w:val="21"/>
        </w:rPr>
        <w:t>2017年12月28日</w:t>
      </w:r>
    </w:p>
    <w:p w:rsidR="00D6689F" w:rsidRDefault="00D6689F">
      <w:pPr>
        <w:widowControl/>
        <w:spacing w:line="360" w:lineRule="auto"/>
        <w:jc w:val="center"/>
        <w:rPr>
          <w:rFonts w:ascii="宋体" w:hAnsi="宋体" w:cs="宋体"/>
          <w:b/>
          <w:bCs/>
          <w:kern w:val="0"/>
          <w:szCs w:val="21"/>
        </w:rPr>
      </w:pPr>
    </w:p>
    <w:p w:rsidR="00D6689F" w:rsidRDefault="00A76128">
      <w:pPr>
        <w:widowControl/>
        <w:spacing w:line="360" w:lineRule="auto"/>
        <w:jc w:val="center"/>
        <w:rPr>
          <w:rFonts w:ascii="宋体" w:hAnsi="宋体" w:cs="宋体"/>
          <w:kern w:val="0"/>
          <w:szCs w:val="21"/>
        </w:rPr>
      </w:pPr>
      <w:r>
        <w:rPr>
          <w:rFonts w:ascii="宋体" w:hAnsi="宋体" w:cs="宋体"/>
          <w:b/>
          <w:bCs/>
          <w:kern w:val="0"/>
          <w:szCs w:val="21"/>
        </w:rPr>
        <w:t>统计上大中小微型企业划分办法（2017）</w:t>
      </w:r>
    </w:p>
    <w:p w:rsidR="00D6689F" w:rsidRDefault="00D6689F">
      <w:pPr>
        <w:widowControl/>
        <w:spacing w:line="360" w:lineRule="auto"/>
        <w:jc w:val="left"/>
        <w:rPr>
          <w:rFonts w:ascii="宋体" w:hAnsi="宋体" w:cs="宋体"/>
          <w:kern w:val="0"/>
          <w:szCs w:val="21"/>
        </w:rPr>
      </w:pPr>
    </w:p>
    <w:p w:rsidR="00D6689F" w:rsidRDefault="00A76128" w:rsidP="00F40C74">
      <w:pPr>
        <w:widowControl/>
        <w:spacing w:line="360" w:lineRule="auto"/>
        <w:ind w:left="1" w:firstLineChars="177" w:firstLine="372"/>
        <w:jc w:val="left"/>
        <w:rPr>
          <w:rFonts w:ascii="宋体" w:hAnsi="宋体" w:cs="宋体"/>
          <w:kern w:val="0"/>
          <w:szCs w:val="21"/>
        </w:rPr>
      </w:pPr>
      <w:r>
        <w:rPr>
          <w:rFonts w:ascii="宋体" w:hAnsi="宋体" w:cs="宋体"/>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rsidR="00D6689F" w:rsidRDefault="00A76128" w:rsidP="00F40C74">
      <w:pPr>
        <w:widowControl/>
        <w:spacing w:line="360" w:lineRule="auto"/>
        <w:ind w:firstLineChars="177" w:firstLine="372"/>
        <w:jc w:val="left"/>
        <w:rPr>
          <w:rFonts w:ascii="宋体" w:hAnsi="宋体" w:cs="宋体"/>
          <w:kern w:val="0"/>
          <w:szCs w:val="21"/>
        </w:rPr>
      </w:pPr>
      <w:r>
        <w:rPr>
          <w:rFonts w:ascii="宋体" w:hAnsi="宋体" w:cs="宋体"/>
          <w:kern w:val="0"/>
          <w:szCs w:val="21"/>
        </w:rPr>
        <w:t>二、本办法适用对象为在中华人民共和国境内依法设立的各种组织形式的法人企业或单位。个体工商户参照本办法进行划分。</w:t>
      </w:r>
    </w:p>
    <w:p w:rsidR="00D6689F" w:rsidRDefault="00A76128" w:rsidP="00F40C74">
      <w:pPr>
        <w:widowControl/>
        <w:spacing w:line="360" w:lineRule="auto"/>
        <w:ind w:firstLineChars="177" w:firstLine="372"/>
        <w:jc w:val="left"/>
        <w:rPr>
          <w:rFonts w:ascii="宋体" w:hAnsi="宋体" w:cs="宋体"/>
          <w:kern w:val="0"/>
          <w:szCs w:val="21"/>
        </w:rPr>
      </w:pPr>
      <w:r>
        <w:rPr>
          <w:rFonts w:ascii="宋体" w:hAnsi="宋体" w:cs="宋体"/>
          <w:kern w:val="0"/>
          <w:szCs w:val="21"/>
        </w:rPr>
        <w:lastRenderedPageBreak/>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rsidR="00D6689F" w:rsidRDefault="00A76128" w:rsidP="00F40C74">
      <w:pPr>
        <w:widowControl/>
        <w:spacing w:line="360" w:lineRule="auto"/>
        <w:ind w:firstLineChars="177" w:firstLine="372"/>
        <w:jc w:val="left"/>
        <w:rPr>
          <w:rFonts w:ascii="宋体" w:hAnsi="宋体" w:cs="宋体"/>
          <w:kern w:val="0"/>
          <w:szCs w:val="21"/>
        </w:rPr>
      </w:pPr>
      <w:r>
        <w:rPr>
          <w:rFonts w:ascii="宋体" w:hAnsi="宋体" w:cs="宋体"/>
          <w:kern w:val="0"/>
          <w:szCs w:val="21"/>
        </w:rPr>
        <w:t>四、本办法按照行业门类、大类、中类和组合类别，依据从业人员、营业收入、资产总额等指标或替代指标，将我国的企业划分为大型、中型、小型、</w:t>
      </w:r>
      <w:proofErr w:type="gramStart"/>
      <w:r>
        <w:rPr>
          <w:rFonts w:ascii="宋体" w:hAnsi="宋体" w:cs="宋体"/>
          <w:kern w:val="0"/>
          <w:szCs w:val="21"/>
        </w:rPr>
        <w:t>微型等</w:t>
      </w:r>
      <w:proofErr w:type="gramEnd"/>
      <w:r>
        <w:rPr>
          <w:rFonts w:ascii="宋体" w:hAnsi="宋体" w:cs="宋体"/>
          <w:kern w:val="0"/>
          <w:szCs w:val="21"/>
        </w:rPr>
        <w:t>四种类型。具体划分标准见附表。</w:t>
      </w:r>
    </w:p>
    <w:p w:rsidR="00D6689F" w:rsidRDefault="00A76128" w:rsidP="00F40C74">
      <w:pPr>
        <w:widowControl/>
        <w:spacing w:line="360" w:lineRule="auto"/>
        <w:ind w:firstLineChars="177" w:firstLine="372"/>
        <w:jc w:val="left"/>
        <w:rPr>
          <w:rFonts w:ascii="宋体" w:hAnsi="宋体" w:cs="宋体"/>
          <w:kern w:val="0"/>
          <w:szCs w:val="21"/>
        </w:rPr>
      </w:pPr>
      <w:r>
        <w:rPr>
          <w:rFonts w:ascii="宋体" w:hAnsi="宋体" w:cs="宋体"/>
          <w:kern w:val="0"/>
          <w:szCs w:val="21"/>
        </w:rPr>
        <w:t>五、企业划分由政府综合统计部门根据统计年报每年确定一次，</w:t>
      </w:r>
      <w:proofErr w:type="gramStart"/>
      <w:r>
        <w:rPr>
          <w:rFonts w:ascii="宋体" w:hAnsi="宋体" w:cs="宋体"/>
          <w:kern w:val="0"/>
          <w:szCs w:val="21"/>
        </w:rPr>
        <w:t>定报统计</w:t>
      </w:r>
      <w:proofErr w:type="gramEnd"/>
      <w:r>
        <w:rPr>
          <w:rFonts w:ascii="宋体" w:hAnsi="宋体" w:cs="宋体"/>
          <w:kern w:val="0"/>
          <w:szCs w:val="21"/>
        </w:rPr>
        <w:t>原则上不进行调整。</w:t>
      </w:r>
    </w:p>
    <w:p w:rsidR="00D6689F" w:rsidRDefault="00A76128" w:rsidP="00F40C74">
      <w:pPr>
        <w:widowControl/>
        <w:spacing w:line="360" w:lineRule="auto"/>
        <w:ind w:left="1" w:firstLineChars="177" w:firstLine="372"/>
        <w:jc w:val="left"/>
        <w:rPr>
          <w:rFonts w:ascii="宋体" w:hAnsi="宋体" w:cs="宋体"/>
          <w:kern w:val="0"/>
          <w:szCs w:val="21"/>
        </w:rPr>
      </w:pPr>
      <w:r>
        <w:rPr>
          <w:rFonts w:ascii="宋体" w:hAnsi="宋体" w:cs="宋体"/>
          <w:kern w:val="0"/>
          <w:szCs w:val="21"/>
        </w:rPr>
        <w:t>六、本办法自印发之日起执行，国家统计局2011年印发的《统计上大中小微型企业划分办法》（国统字〔2011〕75号）同时废止。</w:t>
      </w:r>
    </w:p>
    <w:p w:rsidR="00D6689F" w:rsidRDefault="00D6689F">
      <w:pPr>
        <w:widowControl/>
        <w:spacing w:line="360" w:lineRule="auto"/>
        <w:jc w:val="left"/>
        <w:rPr>
          <w:rFonts w:ascii="宋体" w:hAnsi="宋体" w:cs="宋体"/>
          <w:kern w:val="0"/>
          <w:szCs w:val="21"/>
        </w:rPr>
      </w:pPr>
    </w:p>
    <w:p w:rsidR="00D6689F" w:rsidRDefault="00A76128">
      <w:pPr>
        <w:widowControl/>
        <w:spacing w:line="360" w:lineRule="auto"/>
        <w:jc w:val="left"/>
        <w:rPr>
          <w:rFonts w:ascii="宋体" w:hAnsi="宋体" w:cs="宋体"/>
          <w:kern w:val="0"/>
          <w:szCs w:val="21"/>
        </w:rPr>
      </w:pPr>
      <w:r>
        <w:rPr>
          <w:rFonts w:ascii="宋体" w:hAnsi="宋体" w:cs="宋体"/>
          <w:kern w:val="0"/>
          <w:szCs w:val="21"/>
        </w:rPr>
        <w:t>附件</w:t>
      </w:r>
    </w:p>
    <w:p w:rsidR="00D6689F" w:rsidRDefault="00A76128">
      <w:pPr>
        <w:widowControl/>
        <w:spacing w:line="360" w:lineRule="auto"/>
        <w:jc w:val="center"/>
        <w:rPr>
          <w:rFonts w:ascii="宋体" w:hAnsi="宋体" w:cs="宋体"/>
          <w:kern w:val="0"/>
          <w:szCs w:val="21"/>
        </w:rPr>
      </w:pPr>
      <w:r>
        <w:rPr>
          <w:rFonts w:ascii="宋体" w:hAnsi="宋体" w:cs="宋体"/>
          <w:b/>
          <w:bCs/>
          <w:kern w:val="0"/>
          <w:szCs w:val="21"/>
        </w:rPr>
        <w:t>《统计上大中小微型企业划分办法（2017）》修订说明</w:t>
      </w:r>
    </w:p>
    <w:p w:rsidR="00D6689F" w:rsidRDefault="00D6689F">
      <w:pPr>
        <w:widowControl/>
        <w:spacing w:line="360" w:lineRule="auto"/>
        <w:jc w:val="left"/>
        <w:rPr>
          <w:rFonts w:ascii="宋体" w:hAnsi="宋体" w:cs="宋体"/>
          <w:kern w:val="0"/>
          <w:szCs w:val="21"/>
        </w:rPr>
      </w:pPr>
    </w:p>
    <w:p w:rsidR="00D6689F" w:rsidRDefault="00A76128" w:rsidP="00F40C74">
      <w:pPr>
        <w:widowControl/>
        <w:spacing w:line="360" w:lineRule="auto"/>
        <w:ind w:firstLineChars="177" w:firstLine="372"/>
        <w:jc w:val="left"/>
        <w:rPr>
          <w:rFonts w:ascii="宋体" w:hAnsi="宋体" w:cs="宋体"/>
          <w:kern w:val="0"/>
          <w:szCs w:val="21"/>
        </w:rPr>
      </w:pPr>
      <w:r>
        <w:rPr>
          <w:rFonts w:ascii="宋体" w:hAnsi="宋体" w:cs="宋体"/>
          <w:kern w:val="0"/>
          <w:szCs w:val="21"/>
        </w:rPr>
        <w:t>一、修订背景</w:t>
      </w:r>
    </w:p>
    <w:p w:rsidR="00D6689F" w:rsidRDefault="00A76128" w:rsidP="00F40C74">
      <w:pPr>
        <w:widowControl/>
        <w:spacing w:line="360" w:lineRule="auto"/>
        <w:ind w:firstLineChars="177" w:firstLine="372"/>
        <w:jc w:val="left"/>
        <w:rPr>
          <w:rFonts w:ascii="宋体" w:hAnsi="宋体" w:cs="宋体"/>
          <w:kern w:val="0"/>
          <w:szCs w:val="21"/>
        </w:rPr>
      </w:pPr>
      <w:r>
        <w:rPr>
          <w:rFonts w:ascii="宋体" w:hAnsi="宋体" w:cs="宋体"/>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rsidR="00D6689F" w:rsidRDefault="00A76128" w:rsidP="00F40C74">
      <w:pPr>
        <w:widowControl/>
        <w:spacing w:line="360" w:lineRule="auto"/>
        <w:ind w:firstLineChars="177" w:firstLine="372"/>
        <w:jc w:val="left"/>
        <w:rPr>
          <w:rFonts w:ascii="宋体" w:hAnsi="宋体" w:cs="宋体"/>
          <w:kern w:val="0"/>
          <w:szCs w:val="21"/>
        </w:rPr>
      </w:pPr>
      <w:r>
        <w:rPr>
          <w:rFonts w:ascii="宋体" w:hAnsi="宋体" w:cs="宋体"/>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rsidR="00D6689F" w:rsidRDefault="00A76128" w:rsidP="00F40C74">
      <w:pPr>
        <w:widowControl/>
        <w:spacing w:line="360" w:lineRule="auto"/>
        <w:ind w:firstLineChars="177" w:firstLine="372"/>
        <w:jc w:val="left"/>
        <w:rPr>
          <w:rFonts w:ascii="宋体" w:hAnsi="宋体" w:cs="宋体"/>
          <w:kern w:val="0"/>
          <w:szCs w:val="21"/>
        </w:rPr>
      </w:pPr>
      <w:r>
        <w:rPr>
          <w:rFonts w:ascii="宋体" w:hAnsi="宋体" w:cs="宋体"/>
          <w:kern w:val="0"/>
          <w:szCs w:val="21"/>
        </w:rPr>
        <w:t>二、修订主要内容</w:t>
      </w:r>
    </w:p>
    <w:p w:rsidR="00D6689F" w:rsidRDefault="00A76128" w:rsidP="00F40C74">
      <w:pPr>
        <w:widowControl/>
        <w:spacing w:line="360" w:lineRule="auto"/>
        <w:ind w:firstLineChars="177" w:firstLine="372"/>
        <w:jc w:val="left"/>
        <w:rPr>
          <w:rFonts w:ascii="宋体" w:hAnsi="宋体" w:cs="宋体"/>
          <w:kern w:val="0"/>
          <w:szCs w:val="21"/>
        </w:rPr>
      </w:pPr>
      <w:r>
        <w:rPr>
          <w:rFonts w:ascii="宋体" w:hAnsi="宋体" w:cs="宋体"/>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rsidR="00D6689F" w:rsidRDefault="00A76128" w:rsidP="00F40C74">
      <w:pPr>
        <w:widowControl/>
        <w:spacing w:line="360" w:lineRule="auto"/>
        <w:ind w:firstLineChars="177" w:firstLine="372"/>
        <w:jc w:val="left"/>
        <w:rPr>
          <w:rFonts w:ascii="宋体" w:hAnsi="宋体" w:cs="宋体"/>
          <w:kern w:val="0"/>
          <w:szCs w:val="21"/>
        </w:rPr>
      </w:pPr>
      <w:r>
        <w:rPr>
          <w:rFonts w:ascii="宋体" w:hAnsi="宋体" w:cs="宋体"/>
          <w:kern w:val="0"/>
          <w:szCs w:val="21"/>
        </w:rPr>
        <w:t>将交通运输业中包括的“装卸搬运和运输代理业”修改为“多式联运和运输代理业、装卸搬运”。</w:t>
      </w:r>
    </w:p>
    <w:p w:rsidR="00D6689F" w:rsidRDefault="00A76128">
      <w:pPr>
        <w:widowControl/>
        <w:spacing w:line="360" w:lineRule="auto"/>
        <w:jc w:val="left"/>
        <w:rPr>
          <w:rFonts w:ascii="宋体" w:hAnsi="宋体" w:cs="宋体"/>
          <w:kern w:val="0"/>
          <w:szCs w:val="21"/>
        </w:rPr>
      </w:pPr>
      <w:r>
        <w:rPr>
          <w:rFonts w:ascii="宋体" w:hAnsi="宋体" w:cs="宋体"/>
          <w:kern w:val="0"/>
          <w:szCs w:val="21"/>
        </w:rPr>
        <w:t>仓储业所包括的行业中类，根据《国民经济行业分类》（GB/T 4754—2017）调整为“通用仓储，低温仓储，危险品仓储，谷物、棉花等农产品仓储，中药材仓储和其他仓储业”。</w:t>
      </w:r>
    </w:p>
    <w:p w:rsidR="00D6689F" w:rsidRDefault="00D6689F">
      <w:pPr>
        <w:widowControl/>
        <w:spacing w:line="360" w:lineRule="auto"/>
        <w:jc w:val="left"/>
        <w:rPr>
          <w:rFonts w:ascii="宋体" w:hAnsi="宋体" w:cs="宋体"/>
          <w:kern w:val="0"/>
          <w:szCs w:val="21"/>
        </w:rPr>
      </w:pPr>
    </w:p>
    <w:p w:rsidR="00D6689F" w:rsidRDefault="00A76128">
      <w:pPr>
        <w:widowControl/>
        <w:spacing w:line="360" w:lineRule="auto"/>
        <w:jc w:val="left"/>
        <w:rPr>
          <w:rFonts w:ascii="宋体" w:hAnsi="宋体" w:cs="宋体"/>
          <w:kern w:val="0"/>
          <w:szCs w:val="21"/>
        </w:rPr>
      </w:pPr>
      <w:r>
        <w:rPr>
          <w:rFonts w:ascii="宋体" w:hAnsi="宋体" w:cs="宋体"/>
          <w:kern w:val="0"/>
          <w:szCs w:val="21"/>
        </w:rPr>
        <w:lastRenderedPageBreak/>
        <w:t>附表</w:t>
      </w:r>
    </w:p>
    <w:p w:rsidR="00D6689F" w:rsidRDefault="00A76128">
      <w:pPr>
        <w:widowControl/>
        <w:spacing w:line="360" w:lineRule="auto"/>
        <w:jc w:val="center"/>
        <w:rPr>
          <w:rFonts w:ascii="宋体" w:hAnsi="宋体" w:cs="宋体"/>
          <w:kern w:val="0"/>
          <w:szCs w:val="21"/>
        </w:rPr>
      </w:pPr>
      <w:r>
        <w:rPr>
          <w:rFonts w:ascii="宋体" w:hAnsi="宋体" w:cs="宋体"/>
          <w:b/>
          <w:bCs/>
          <w:kern w:val="0"/>
          <w:szCs w:val="21"/>
        </w:rPr>
        <w:t>统计上大中小微型企业划分标准</w:t>
      </w:r>
    </w:p>
    <w:tbl>
      <w:tblPr>
        <w:tblW w:w="0" w:type="auto"/>
        <w:jc w:val="center"/>
        <w:tblLayout w:type="fixed"/>
        <w:tblLook w:val="04A0" w:firstRow="1" w:lastRow="0" w:firstColumn="1" w:lastColumn="0" w:noHBand="0" w:noVBand="1"/>
      </w:tblPr>
      <w:tblGrid>
        <w:gridCol w:w="2113"/>
        <w:gridCol w:w="1369"/>
        <w:gridCol w:w="709"/>
        <w:gridCol w:w="1125"/>
        <w:gridCol w:w="1701"/>
        <w:gridCol w:w="1426"/>
        <w:gridCol w:w="992"/>
      </w:tblGrid>
      <w:tr w:rsidR="00D6689F">
        <w:trPr>
          <w:trHeight w:hRule="exact" w:val="622"/>
          <w:jc w:val="center"/>
        </w:trPr>
        <w:tc>
          <w:tcPr>
            <w:tcW w:w="2113" w:type="dxa"/>
            <w:tcBorders>
              <w:top w:val="single" w:sz="4" w:space="0" w:color="auto"/>
              <w:left w:val="nil"/>
              <w:bottom w:val="single" w:sz="4" w:space="0" w:color="auto"/>
              <w:right w:val="single" w:sz="4" w:space="0" w:color="auto"/>
            </w:tcBorders>
            <w:vAlign w:val="center"/>
          </w:tcPr>
          <w:p w:rsidR="00D6689F" w:rsidRDefault="00A76128">
            <w:pPr>
              <w:widowControl/>
              <w:spacing w:line="240" w:lineRule="exact"/>
              <w:jc w:val="center"/>
              <w:rPr>
                <w:rFonts w:ascii="宋体" w:hAnsi="宋体" w:cs="宋体"/>
                <w:b/>
                <w:bCs/>
                <w:color w:val="000000"/>
                <w:kern w:val="0"/>
                <w:sz w:val="18"/>
                <w:szCs w:val="21"/>
              </w:rPr>
            </w:pPr>
            <w:r>
              <w:rPr>
                <w:rFonts w:ascii="宋体" w:hAnsi="宋体" w:cs="宋体" w:hint="eastAsia"/>
                <w:b/>
                <w:bCs/>
                <w:color w:val="000000"/>
                <w:kern w:val="0"/>
                <w:sz w:val="18"/>
                <w:szCs w:val="21"/>
              </w:rPr>
              <w:t>行业名称</w:t>
            </w:r>
          </w:p>
        </w:tc>
        <w:tc>
          <w:tcPr>
            <w:tcW w:w="1369" w:type="dxa"/>
            <w:tcBorders>
              <w:top w:val="single" w:sz="4" w:space="0" w:color="auto"/>
              <w:left w:val="nil"/>
              <w:bottom w:val="single" w:sz="4" w:space="0" w:color="auto"/>
              <w:right w:val="single" w:sz="4" w:space="0" w:color="auto"/>
            </w:tcBorders>
            <w:vAlign w:val="center"/>
          </w:tcPr>
          <w:p w:rsidR="00D6689F" w:rsidRDefault="00A76128">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指标名称</w:t>
            </w:r>
          </w:p>
        </w:tc>
        <w:tc>
          <w:tcPr>
            <w:tcW w:w="709" w:type="dxa"/>
            <w:tcBorders>
              <w:top w:val="single" w:sz="4" w:space="0" w:color="auto"/>
              <w:left w:val="nil"/>
              <w:bottom w:val="single" w:sz="4" w:space="0" w:color="auto"/>
              <w:right w:val="single" w:sz="4" w:space="0" w:color="auto"/>
            </w:tcBorders>
            <w:vAlign w:val="center"/>
          </w:tcPr>
          <w:p w:rsidR="00D6689F" w:rsidRDefault="00A76128">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计量</w:t>
            </w:r>
            <w:r>
              <w:rPr>
                <w:rFonts w:ascii="宋体" w:hAnsi="宋体" w:cs="宋体" w:hint="eastAsia"/>
                <w:b/>
                <w:bCs/>
                <w:color w:val="000000"/>
                <w:kern w:val="0"/>
                <w:sz w:val="18"/>
                <w:szCs w:val="18"/>
              </w:rPr>
              <w:br/>
              <w:t>单位</w:t>
            </w:r>
          </w:p>
        </w:tc>
        <w:tc>
          <w:tcPr>
            <w:tcW w:w="1125" w:type="dxa"/>
            <w:tcBorders>
              <w:top w:val="single" w:sz="4" w:space="0" w:color="auto"/>
              <w:left w:val="nil"/>
              <w:bottom w:val="single" w:sz="4" w:space="0" w:color="auto"/>
              <w:right w:val="single" w:sz="4" w:space="0" w:color="auto"/>
            </w:tcBorders>
            <w:vAlign w:val="center"/>
          </w:tcPr>
          <w:p w:rsidR="00D6689F" w:rsidRDefault="00A76128">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大型</w:t>
            </w:r>
          </w:p>
        </w:tc>
        <w:tc>
          <w:tcPr>
            <w:tcW w:w="1701" w:type="dxa"/>
            <w:tcBorders>
              <w:top w:val="single" w:sz="4" w:space="0" w:color="auto"/>
              <w:left w:val="nil"/>
              <w:bottom w:val="single" w:sz="4" w:space="0" w:color="auto"/>
              <w:right w:val="single" w:sz="4" w:space="0" w:color="auto"/>
            </w:tcBorders>
            <w:vAlign w:val="center"/>
          </w:tcPr>
          <w:p w:rsidR="00D6689F" w:rsidRDefault="00A76128">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中型</w:t>
            </w:r>
          </w:p>
        </w:tc>
        <w:tc>
          <w:tcPr>
            <w:tcW w:w="1426" w:type="dxa"/>
            <w:tcBorders>
              <w:top w:val="single" w:sz="4" w:space="0" w:color="auto"/>
              <w:left w:val="nil"/>
              <w:bottom w:val="single" w:sz="4" w:space="0" w:color="auto"/>
              <w:right w:val="single" w:sz="4" w:space="0" w:color="auto"/>
            </w:tcBorders>
            <w:vAlign w:val="center"/>
          </w:tcPr>
          <w:p w:rsidR="00D6689F" w:rsidRDefault="00A76128">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小型</w:t>
            </w:r>
          </w:p>
        </w:tc>
        <w:tc>
          <w:tcPr>
            <w:tcW w:w="992" w:type="dxa"/>
            <w:tcBorders>
              <w:top w:val="single" w:sz="4" w:space="0" w:color="auto"/>
              <w:left w:val="nil"/>
              <w:bottom w:val="single" w:sz="4" w:space="0" w:color="auto"/>
              <w:right w:val="nil"/>
            </w:tcBorders>
            <w:vAlign w:val="center"/>
          </w:tcPr>
          <w:p w:rsidR="00D6689F" w:rsidRDefault="00A76128">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微型</w:t>
            </w:r>
          </w:p>
        </w:tc>
      </w:tr>
      <w:tr w:rsidR="00D6689F">
        <w:trPr>
          <w:trHeight w:hRule="exact" w:val="397"/>
          <w:jc w:val="center"/>
        </w:trPr>
        <w:tc>
          <w:tcPr>
            <w:tcW w:w="2113" w:type="dxa"/>
            <w:tcBorders>
              <w:top w:val="nil"/>
              <w:left w:val="nil"/>
              <w:bottom w:val="single" w:sz="4" w:space="0" w:color="auto"/>
              <w:right w:val="single" w:sz="4" w:space="0" w:color="auto"/>
            </w:tcBorders>
            <w:vAlign w:val="center"/>
          </w:tcPr>
          <w:p w:rsidR="00D6689F" w:rsidRDefault="00A761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农、林、牧、渔业</w:t>
            </w:r>
          </w:p>
        </w:tc>
        <w:tc>
          <w:tcPr>
            <w:tcW w:w="1369"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w:t>
            </w:r>
          </w:p>
        </w:tc>
        <w:tc>
          <w:tcPr>
            <w:tcW w:w="1701"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500≤Y＜20000</w:t>
            </w:r>
          </w:p>
        </w:tc>
        <w:tc>
          <w:tcPr>
            <w:tcW w:w="1426"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50≤Y＜500</w:t>
            </w:r>
          </w:p>
        </w:tc>
        <w:tc>
          <w:tcPr>
            <w:tcW w:w="992" w:type="dxa"/>
            <w:tcBorders>
              <w:top w:val="nil"/>
              <w:left w:val="nil"/>
              <w:bottom w:val="single" w:sz="4" w:space="0" w:color="auto"/>
              <w:right w:val="nil"/>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Y＜50</w:t>
            </w:r>
          </w:p>
        </w:tc>
      </w:tr>
      <w:tr w:rsidR="00D6689F">
        <w:trPr>
          <w:trHeight w:hRule="exact" w:val="397"/>
          <w:jc w:val="center"/>
        </w:trPr>
        <w:tc>
          <w:tcPr>
            <w:tcW w:w="2113" w:type="dxa"/>
            <w:vMerge w:val="restart"/>
            <w:tcBorders>
              <w:top w:val="nil"/>
              <w:left w:val="nil"/>
              <w:bottom w:val="single" w:sz="4" w:space="0" w:color="auto"/>
              <w:right w:val="single" w:sz="4" w:space="0" w:color="auto"/>
            </w:tcBorders>
            <w:vAlign w:val="center"/>
          </w:tcPr>
          <w:p w:rsidR="00D6689F" w:rsidRDefault="00A761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工业 *</w:t>
            </w:r>
          </w:p>
        </w:tc>
        <w:tc>
          <w:tcPr>
            <w:tcW w:w="1369"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D6689F">
        <w:trPr>
          <w:trHeight w:hRule="exact" w:val="397"/>
          <w:jc w:val="center"/>
        </w:trPr>
        <w:tc>
          <w:tcPr>
            <w:tcW w:w="2113" w:type="dxa"/>
            <w:vMerge/>
            <w:tcBorders>
              <w:top w:val="nil"/>
              <w:left w:val="nil"/>
              <w:bottom w:val="single" w:sz="4" w:space="0" w:color="auto"/>
              <w:right w:val="single" w:sz="4" w:space="0" w:color="auto"/>
            </w:tcBorders>
            <w:vAlign w:val="center"/>
          </w:tcPr>
          <w:p w:rsidR="00D6689F" w:rsidRDefault="00D6689F">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D6689F" w:rsidRDefault="00A761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Y≥40000</w:t>
            </w:r>
          </w:p>
        </w:tc>
        <w:tc>
          <w:tcPr>
            <w:tcW w:w="1701"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2000≤Y＜40000</w:t>
            </w:r>
          </w:p>
        </w:tc>
        <w:tc>
          <w:tcPr>
            <w:tcW w:w="1426"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300≤Y＜2000</w:t>
            </w:r>
          </w:p>
        </w:tc>
        <w:tc>
          <w:tcPr>
            <w:tcW w:w="992" w:type="dxa"/>
            <w:tcBorders>
              <w:top w:val="nil"/>
              <w:left w:val="nil"/>
              <w:bottom w:val="single" w:sz="4" w:space="0" w:color="auto"/>
              <w:right w:val="nil"/>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Y＜300</w:t>
            </w:r>
          </w:p>
        </w:tc>
      </w:tr>
      <w:tr w:rsidR="00D6689F">
        <w:trPr>
          <w:trHeight w:hRule="exact" w:val="397"/>
          <w:jc w:val="center"/>
        </w:trPr>
        <w:tc>
          <w:tcPr>
            <w:tcW w:w="2113" w:type="dxa"/>
            <w:vMerge w:val="restart"/>
            <w:tcBorders>
              <w:top w:val="nil"/>
              <w:left w:val="nil"/>
              <w:bottom w:val="single" w:sz="4" w:space="0" w:color="auto"/>
              <w:right w:val="single" w:sz="4" w:space="0" w:color="auto"/>
            </w:tcBorders>
            <w:vAlign w:val="center"/>
          </w:tcPr>
          <w:p w:rsidR="00D6689F" w:rsidRDefault="00A761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建筑业</w:t>
            </w:r>
          </w:p>
        </w:tc>
        <w:tc>
          <w:tcPr>
            <w:tcW w:w="1369"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Y≥80000</w:t>
            </w:r>
          </w:p>
        </w:tc>
        <w:tc>
          <w:tcPr>
            <w:tcW w:w="1701"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6000≤Y＜80000</w:t>
            </w:r>
          </w:p>
        </w:tc>
        <w:tc>
          <w:tcPr>
            <w:tcW w:w="1426"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300≤Y＜6000</w:t>
            </w:r>
          </w:p>
        </w:tc>
        <w:tc>
          <w:tcPr>
            <w:tcW w:w="992" w:type="dxa"/>
            <w:tcBorders>
              <w:top w:val="nil"/>
              <w:left w:val="nil"/>
              <w:bottom w:val="nil"/>
              <w:right w:val="nil"/>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Y＜300</w:t>
            </w:r>
          </w:p>
        </w:tc>
      </w:tr>
      <w:tr w:rsidR="00D6689F">
        <w:trPr>
          <w:trHeight w:hRule="exact" w:val="397"/>
          <w:jc w:val="center"/>
        </w:trPr>
        <w:tc>
          <w:tcPr>
            <w:tcW w:w="2113" w:type="dxa"/>
            <w:vMerge/>
            <w:tcBorders>
              <w:top w:val="nil"/>
              <w:left w:val="nil"/>
              <w:bottom w:val="single" w:sz="4" w:space="0" w:color="auto"/>
              <w:right w:val="single" w:sz="4" w:space="0" w:color="auto"/>
            </w:tcBorders>
            <w:vAlign w:val="center"/>
          </w:tcPr>
          <w:p w:rsidR="00D6689F" w:rsidRDefault="00D6689F">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D6689F" w:rsidRDefault="00A761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Z≥80000</w:t>
            </w:r>
          </w:p>
        </w:tc>
        <w:tc>
          <w:tcPr>
            <w:tcW w:w="1701"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5000≤Z＜80000</w:t>
            </w:r>
          </w:p>
        </w:tc>
        <w:tc>
          <w:tcPr>
            <w:tcW w:w="1426"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300≤Z＜5000</w:t>
            </w:r>
          </w:p>
        </w:tc>
        <w:tc>
          <w:tcPr>
            <w:tcW w:w="992" w:type="dxa"/>
            <w:tcBorders>
              <w:top w:val="nil"/>
              <w:left w:val="nil"/>
              <w:bottom w:val="single" w:sz="4" w:space="0" w:color="auto"/>
              <w:right w:val="nil"/>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Z＜300</w:t>
            </w:r>
          </w:p>
        </w:tc>
      </w:tr>
      <w:tr w:rsidR="00D6689F">
        <w:trPr>
          <w:trHeight w:hRule="exact" w:val="397"/>
          <w:jc w:val="center"/>
        </w:trPr>
        <w:tc>
          <w:tcPr>
            <w:tcW w:w="2113" w:type="dxa"/>
            <w:vMerge w:val="restart"/>
            <w:tcBorders>
              <w:top w:val="nil"/>
              <w:left w:val="nil"/>
              <w:bottom w:val="single" w:sz="4" w:space="0" w:color="auto"/>
              <w:right w:val="single" w:sz="4" w:space="0" w:color="auto"/>
            </w:tcBorders>
            <w:vAlign w:val="center"/>
          </w:tcPr>
          <w:p w:rsidR="00D6689F" w:rsidRDefault="00A761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批发业</w:t>
            </w:r>
          </w:p>
        </w:tc>
        <w:tc>
          <w:tcPr>
            <w:tcW w:w="1369"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X≥200</w:t>
            </w:r>
          </w:p>
        </w:tc>
        <w:tc>
          <w:tcPr>
            <w:tcW w:w="1701"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20≤X＜200</w:t>
            </w:r>
          </w:p>
        </w:tc>
        <w:tc>
          <w:tcPr>
            <w:tcW w:w="1426"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5≤X＜20</w:t>
            </w:r>
          </w:p>
        </w:tc>
        <w:tc>
          <w:tcPr>
            <w:tcW w:w="992" w:type="dxa"/>
            <w:tcBorders>
              <w:top w:val="nil"/>
              <w:left w:val="nil"/>
              <w:bottom w:val="nil"/>
              <w:right w:val="nil"/>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X＜5</w:t>
            </w:r>
          </w:p>
        </w:tc>
      </w:tr>
      <w:tr w:rsidR="00D6689F">
        <w:trPr>
          <w:trHeight w:hRule="exact" w:val="397"/>
          <w:jc w:val="center"/>
        </w:trPr>
        <w:tc>
          <w:tcPr>
            <w:tcW w:w="2113" w:type="dxa"/>
            <w:vMerge/>
            <w:tcBorders>
              <w:top w:val="nil"/>
              <w:left w:val="nil"/>
              <w:bottom w:val="single" w:sz="4" w:space="0" w:color="auto"/>
              <w:right w:val="single" w:sz="4" w:space="0" w:color="auto"/>
            </w:tcBorders>
            <w:vAlign w:val="center"/>
          </w:tcPr>
          <w:p w:rsidR="00D6689F" w:rsidRDefault="00D6689F">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D6689F" w:rsidRDefault="00A761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Y≥40000</w:t>
            </w:r>
          </w:p>
        </w:tc>
        <w:tc>
          <w:tcPr>
            <w:tcW w:w="1701"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5000≤Y＜40000</w:t>
            </w:r>
          </w:p>
        </w:tc>
        <w:tc>
          <w:tcPr>
            <w:tcW w:w="1426" w:type="dxa"/>
            <w:tcBorders>
              <w:top w:val="nil"/>
              <w:left w:val="nil"/>
              <w:bottom w:val="single" w:sz="4" w:space="0" w:color="auto"/>
              <w:right w:val="single" w:sz="4" w:space="0" w:color="auto"/>
            </w:tcBorders>
            <w:vAlign w:val="center"/>
          </w:tcPr>
          <w:p w:rsidR="00D6689F" w:rsidRDefault="00A76128">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1000≤Y＜5000</w:t>
            </w:r>
          </w:p>
        </w:tc>
        <w:tc>
          <w:tcPr>
            <w:tcW w:w="992" w:type="dxa"/>
            <w:tcBorders>
              <w:top w:val="nil"/>
              <w:left w:val="nil"/>
              <w:bottom w:val="single" w:sz="4" w:space="0" w:color="auto"/>
              <w:right w:val="nil"/>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w:t>
            </w:r>
          </w:p>
        </w:tc>
      </w:tr>
      <w:tr w:rsidR="00D6689F">
        <w:trPr>
          <w:trHeight w:hRule="exact" w:val="397"/>
          <w:jc w:val="center"/>
        </w:trPr>
        <w:tc>
          <w:tcPr>
            <w:tcW w:w="2113" w:type="dxa"/>
            <w:vMerge w:val="restart"/>
            <w:tcBorders>
              <w:top w:val="nil"/>
              <w:left w:val="nil"/>
              <w:bottom w:val="single" w:sz="4" w:space="0" w:color="auto"/>
              <w:right w:val="single" w:sz="4" w:space="0" w:color="auto"/>
            </w:tcBorders>
            <w:vAlign w:val="center"/>
          </w:tcPr>
          <w:p w:rsidR="00D6689F" w:rsidRDefault="00A761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零售业</w:t>
            </w:r>
          </w:p>
        </w:tc>
        <w:tc>
          <w:tcPr>
            <w:tcW w:w="1369"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50≤X＜300</w:t>
            </w:r>
          </w:p>
        </w:tc>
        <w:tc>
          <w:tcPr>
            <w:tcW w:w="1426" w:type="dxa"/>
            <w:tcBorders>
              <w:top w:val="nil"/>
              <w:left w:val="nil"/>
              <w:bottom w:val="nil"/>
              <w:right w:val="single" w:sz="4" w:space="0" w:color="auto"/>
            </w:tcBorders>
            <w:vAlign w:val="center"/>
          </w:tcPr>
          <w:p w:rsidR="00D6689F" w:rsidRDefault="00A76128">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 xml:space="preserve">10≤X＜50 </w:t>
            </w:r>
          </w:p>
        </w:tc>
        <w:tc>
          <w:tcPr>
            <w:tcW w:w="992" w:type="dxa"/>
            <w:tcBorders>
              <w:top w:val="nil"/>
              <w:left w:val="nil"/>
              <w:bottom w:val="nil"/>
              <w:right w:val="nil"/>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D6689F">
        <w:trPr>
          <w:trHeight w:hRule="exact" w:val="397"/>
          <w:jc w:val="center"/>
        </w:trPr>
        <w:tc>
          <w:tcPr>
            <w:tcW w:w="2113" w:type="dxa"/>
            <w:vMerge/>
            <w:tcBorders>
              <w:top w:val="nil"/>
              <w:left w:val="nil"/>
              <w:bottom w:val="single" w:sz="4" w:space="0" w:color="auto"/>
              <w:right w:val="single" w:sz="4" w:space="0" w:color="auto"/>
            </w:tcBorders>
            <w:vAlign w:val="center"/>
          </w:tcPr>
          <w:p w:rsidR="00D6689F" w:rsidRDefault="00D6689F">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D6689F" w:rsidRDefault="00A761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w:t>
            </w:r>
          </w:p>
        </w:tc>
        <w:tc>
          <w:tcPr>
            <w:tcW w:w="1701"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500≤Y＜20000</w:t>
            </w:r>
          </w:p>
        </w:tc>
        <w:tc>
          <w:tcPr>
            <w:tcW w:w="1426" w:type="dxa"/>
            <w:tcBorders>
              <w:top w:val="nil"/>
              <w:left w:val="nil"/>
              <w:bottom w:val="single" w:sz="4" w:space="0" w:color="auto"/>
              <w:right w:val="single" w:sz="4" w:space="0" w:color="auto"/>
            </w:tcBorders>
            <w:vAlign w:val="center"/>
          </w:tcPr>
          <w:p w:rsidR="00D6689F" w:rsidRDefault="00A76128">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 xml:space="preserve">100≤Y＜500 </w:t>
            </w:r>
          </w:p>
        </w:tc>
        <w:tc>
          <w:tcPr>
            <w:tcW w:w="992" w:type="dxa"/>
            <w:tcBorders>
              <w:top w:val="nil"/>
              <w:left w:val="nil"/>
              <w:bottom w:val="single" w:sz="4" w:space="0" w:color="auto"/>
              <w:right w:val="nil"/>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D6689F">
        <w:trPr>
          <w:trHeight w:hRule="exact" w:val="397"/>
          <w:jc w:val="center"/>
        </w:trPr>
        <w:tc>
          <w:tcPr>
            <w:tcW w:w="2113" w:type="dxa"/>
            <w:vMerge w:val="restart"/>
            <w:tcBorders>
              <w:top w:val="nil"/>
              <w:left w:val="nil"/>
              <w:bottom w:val="single" w:sz="4" w:space="0" w:color="auto"/>
              <w:right w:val="single" w:sz="4" w:space="0" w:color="auto"/>
            </w:tcBorders>
            <w:vAlign w:val="center"/>
          </w:tcPr>
          <w:p w:rsidR="00D6689F" w:rsidRDefault="00A761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交通运输业 *</w:t>
            </w:r>
          </w:p>
        </w:tc>
        <w:tc>
          <w:tcPr>
            <w:tcW w:w="1369"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D6689F">
        <w:trPr>
          <w:trHeight w:hRule="exact" w:val="397"/>
          <w:jc w:val="center"/>
        </w:trPr>
        <w:tc>
          <w:tcPr>
            <w:tcW w:w="2113" w:type="dxa"/>
            <w:vMerge/>
            <w:tcBorders>
              <w:top w:val="nil"/>
              <w:left w:val="nil"/>
              <w:bottom w:val="single" w:sz="4" w:space="0" w:color="auto"/>
              <w:right w:val="single" w:sz="4" w:space="0" w:color="auto"/>
            </w:tcBorders>
            <w:vAlign w:val="center"/>
          </w:tcPr>
          <w:p w:rsidR="00D6689F" w:rsidRDefault="00D6689F">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D6689F" w:rsidRDefault="00A761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3000≤Y＜30000</w:t>
            </w:r>
          </w:p>
        </w:tc>
        <w:tc>
          <w:tcPr>
            <w:tcW w:w="1426"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200≤Y＜3000</w:t>
            </w:r>
          </w:p>
        </w:tc>
        <w:tc>
          <w:tcPr>
            <w:tcW w:w="992" w:type="dxa"/>
            <w:tcBorders>
              <w:top w:val="nil"/>
              <w:left w:val="nil"/>
              <w:bottom w:val="single" w:sz="4" w:space="0" w:color="auto"/>
              <w:right w:val="nil"/>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Y＜200</w:t>
            </w:r>
          </w:p>
        </w:tc>
      </w:tr>
      <w:tr w:rsidR="00D6689F">
        <w:trPr>
          <w:trHeight w:hRule="exact" w:val="397"/>
          <w:jc w:val="center"/>
        </w:trPr>
        <w:tc>
          <w:tcPr>
            <w:tcW w:w="2113" w:type="dxa"/>
            <w:vMerge w:val="restart"/>
            <w:tcBorders>
              <w:top w:val="nil"/>
              <w:left w:val="nil"/>
              <w:bottom w:val="single" w:sz="4" w:space="0" w:color="auto"/>
              <w:right w:val="single" w:sz="4" w:space="0" w:color="auto"/>
            </w:tcBorders>
            <w:vAlign w:val="center"/>
          </w:tcPr>
          <w:p w:rsidR="00D6689F" w:rsidRDefault="00A761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仓储业*</w:t>
            </w:r>
          </w:p>
        </w:tc>
        <w:tc>
          <w:tcPr>
            <w:tcW w:w="1369"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X≥200</w:t>
            </w:r>
          </w:p>
        </w:tc>
        <w:tc>
          <w:tcPr>
            <w:tcW w:w="1701" w:type="dxa"/>
            <w:tcBorders>
              <w:top w:val="nil"/>
              <w:left w:val="nil"/>
              <w:bottom w:val="nil"/>
              <w:right w:val="single" w:sz="4" w:space="0" w:color="auto"/>
            </w:tcBorders>
            <w:vAlign w:val="center"/>
          </w:tcPr>
          <w:p w:rsidR="00D6689F" w:rsidRDefault="00A76128">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100≤X＜200</w:t>
            </w:r>
          </w:p>
        </w:tc>
        <w:tc>
          <w:tcPr>
            <w:tcW w:w="1426"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20≤X＜100</w:t>
            </w:r>
          </w:p>
        </w:tc>
        <w:tc>
          <w:tcPr>
            <w:tcW w:w="992" w:type="dxa"/>
            <w:tcBorders>
              <w:top w:val="nil"/>
              <w:left w:val="nil"/>
              <w:bottom w:val="nil"/>
              <w:right w:val="nil"/>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D6689F">
        <w:trPr>
          <w:trHeight w:hRule="exact" w:val="397"/>
          <w:jc w:val="center"/>
        </w:trPr>
        <w:tc>
          <w:tcPr>
            <w:tcW w:w="2113" w:type="dxa"/>
            <w:vMerge/>
            <w:tcBorders>
              <w:top w:val="nil"/>
              <w:left w:val="nil"/>
              <w:bottom w:val="single" w:sz="4" w:space="0" w:color="auto"/>
              <w:right w:val="single" w:sz="4" w:space="0" w:color="auto"/>
            </w:tcBorders>
            <w:vAlign w:val="center"/>
          </w:tcPr>
          <w:p w:rsidR="00D6689F" w:rsidRDefault="00D6689F">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D6689F" w:rsidRDefault="00A761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1000≤Y＜30000</w:t>
            </w:r>
          </w:p>
        </w:tc>
        <w:tc>
          <w:tcPr>
            <w:tcW w:w="1426"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single" w:sz="4" w:space="0" w:color="auto"/>
              <w:right w:val="nil"/>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D6689F">
        <w:trPr>
          <w:trHeight w:hRule="exact" w:val="397"/>
          <w:jc w:val="center"/>
        </w:trPr>
        <w:tc>
          <w:tcPr>
            <w:tcW w:w="2113" w:type="dxa"/>
            <w:vMerge w:val="restart"/>
            <w:tcBorders>
              <w:top w:val="nil"/>
              <w:left w:val="nil"/>
              <w:bottom w:val="single" w:sz="4" w:space="0" w:color="auto"/>
              <w:right w:val="single" w:sz="4" w:space="0" w:color="auto"/>
            </w:tcBorders>
            <w:vAlign w:val="center"/>
          </w:tcPr>
          <w:p w:rsidR="00D6689F" w:rsidRDefault="00A761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邮政业</w:t>
            </w:r>
          </w:p>
        </w:tc>
        <w:tc>
          <w:tcPr>
            <w:tcW w:w="1369"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D6689F">
        <w:trPr>
          <w:trHeight w:hRule="exact" w:val="397"/>
          <w:jc w:val="center"/>
        </w:trPr>
        <w:tc>
          <w:tcPr>
            <w:tcW w:w="2113" w:type="dxa"/>
            <w:vMerge/>
            <w:tcBorders>
              <w:top w:val="nil"/>
              <w:left w:val="nil"/>
              <w:bottom w:val="single" w:sz="4" w:space="0" w:color="auto"/>
              <w:right w:val="single" w:sz="4" w:space="0" w:color="auto"/>
            </w:tcBorders>
            <w:vAlign w:val="center"/>
          </w:tcPr>
          <w:p w:rsidR="00D6689F" w:rsidRDefault="00D6689F">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D6689F" w:rsidRDefault="00A761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2000≤Y＜30000</w:t>
            </w:r>
          </w:p>
        </w:tc>
        <w:tc>
          <w:tcPr>
            <w:tcW w:w="1426"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D6689F">
        <w:trPr>
          <w:trHeight w:hRule="exact" w:val="397"/>
          <w:jc w:val="center"/>
        </w:trPr>
        <w:tc>
          <w:tcPr>
            <w:tcW w:w="2113" w:type="dxa"/>
            <w:vMerge w:val="restart"/>
            <w:tcBorders>
              <w:top w:val="nil"/>
              <w:left w:val="nil"/>
              <w:bottom w:val="single" w:sz="4" w:space="0" w:color="auto"/>
              <w:right w:val="single" w:sz="4" w:space="0" w:color="auto"/>
            </w:tcBorders>
            <w:vAlign w:val="center"/>
          </w:tcPr>
          <w:p w:rsidR="00D6689F" w:rsidRDefault="00A761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住宿业</w:t>
            </w:r>
          </w:p>
        </w:tc>
        <w:tc>
          <w:tcPr>
            <w:tcW w:w="1369"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rsidR="00D6689F" w:rsidRDefault="00A76128">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D6689F">
        <w:trPr>
          <w:trHeight w:hRule="exact" w:val="397"/>
          <w:jc w:val="center"/>
        </w:trPr>
        <w:tc>
          <w:tcPr>
            <w:tcW w:w="2113" w:type="dxa"/>
            <w:vMerge/>
            <w:tcBorders>
              <w:top w:val="nil"/>
              <w:left w:val="nil"/>
              <w:bottom w:val="single" w:sz="4" w:space="0" w:color="auto"/>
              <w:right w:val="single" w:sz="4" w:space="0" w:color="auto"/>
            </w:tcBorders>
            <w:vAlign w:val="center"/>
          </w:tcPr>
          <w:p w:rsidR="00D6689F" w:rsidRDefault="00D6689F">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D6689F" w:rsidRDefault="00A761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2000≤Y＜10000</w:t>
            </w:r>
          </w:p>
        </w:tc>
        <w:tc>
          <w:tcPr>
            <w:tcW w:w="1426"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D6689F">
        <w:trPr>
          <w:trHeight w:hRule="exact" w:val="397"/>
          <w:jc w:val="center"/>
        </w:trPr>
        <w:tc>
          <w:tcPr>
            <w:tcW w:w="2113" w:type="dxa"/>
            <w:vMerge w:val="restart"/>
            <w:tcBorders>
              <w:top w:val="nil"/>
              <w:left w:val="nil"/>
              <w:bottom w:val="single" w:sz="4" w:space="0" w:color="auto"/>
              <w:right w:val="single" w:sz="4" w:space="0" w:color="auto"/>
            </w:tcBorders>
            <w:vAlign w:val="center"/>
          </w:tcPr>
          <w:p w:rsidR="00D6689F" w:rsidRDefault="00A761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餐饮业</w:t>
            </w:r>
          </w:p>
        </w:tc>
        <w:tc>
          <w:tcPr>
            <w:tcW w:w="1369"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rsidR="00D6689F" w:rsidRDefault="00A76128">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D6689F">
        <w:trPr>
          <w:trHeight w:hRule="exact" w:val="397"/>
          <w:jc w:val="center"/>
        </w:trPr>
        <w:tc>
          <w:tcPr>
            <w:tcW w:w="2113" w:type="dxa"/>
            <w:vMerge/>
            <w:tcBorders>
              <w:top w:val="nil"/>
              <w:left w:val="nil"/>
              <w:bottom w:val="single" w:sz="4" w:space="0" w:color="auto"/>
              <w:right w:val="single" w:sz="4" w:space="0" w:color="auto"/>
            </w:tcBorders>
            <w:vAlign w:val="center"/>
          </w:tcPr>
          <w:p w:rsidR="00D6689F" w:rsidRDefault="00D6689F">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D6689F" w:rsidRDefault="00A761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2000≤Y＜10000</w:t>
            </w:r>
          </w:p>
        </w:tc>
        <w:tc>
          <w:tcPr>
            <w:tcW w:w="1426"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D6689F">
        <w:trPr>
          <w:trHeight w:hRule="exact" w:val="397"/>
          <w:jc w:val="center"/>
        </w:trPr>
        <w:tc>
          <w:tcPr>
            <w:tcW w:w="2113" w:type="dxa"/>
            <w:vMerge w:val="restart"/>
            <w:tcBorders>
              <w:top w:val="nil"/>
              <w:left w:val="nil"/>
              <w:bottom w:val="single" w:sz="4" w:space="0" w:color="auto"/>
              <w:right w:val="single" w:sz="4" w:space="0" w:color="auto"/>
            </w:tcBorders>
            <w:vAlign w:val="center"/>
          </w:tcPr>
          <w:p w:rsidR="00D6689F" w:rsidRDefault="00A761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信息传输业 *</w:t>
            </w:r>
          </w:p>
        </w:tc>
        <w:tc>
          <w:tcPr>
            <w:tcW w:w="1369"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X≥2000</w:t>
            </w:r>
          </w:p>
        </w:tc>
        <w:tc>
          <w:tcPr>
            <w:tcW w:w="1701"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100≤X＜2000</w:t>
            </w:r>
          </w:p>
        </w:tc>
        <w:tc>
          <w:tcPr>
            <w:tcW w:w="1426"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D6689F">
        <w:trPr>
          <w:trHeight w:hRule="exact" w:val="397"/>
          <w:jc w:val="center"/>
        </w:trPr>
        <w:tc>
          <w:tcPr>
            <w:tcW w:w="2113" w:type="dxa"/>
            <w:vMerge/>
            <w:tcBorders>
              <w:top w:val="nil"/>
              <w:left w:val="nil"/>
              <w:bottom w:val="single" w:sz="4" w:space="0" w:color="auto"/>
              <w:right w:val="single" w:sz="4" w:space="0" w:color="auto"/>
            </w:tcBorders>
            <w:vAlign w:val="center"/>
          </w:tcPr>
          <w:p w:rsidR="00D6689F" w:rsidRDefault="00D6689F">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D6689F" w:rsidRDefault="00A761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Y≥100000</w:t>
            </w:r>
          </w:p>
        </w:tc>
        <w:tc>
          <w:tcPr>
            <w:tcW w:w="1701"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1000≤Y＜100000</w:t>
            </w:r>
          </w:p>
        </w:tc>
        <w:tc>
          <w:tcPr>
            <w:tcW w:w="1426"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single" w:sz="4" w:space="0" w:color="auto"/>
              <w:right w:val="nil"/>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D6689F">
        <w:trPr>
          <w:trHeight w:hRule="exact" w:val="340"/>
          <w:jc w:val="center"/>
        </w:trPr>
        <w:tc>
          <w:tcPr>
            <w:tcW w:w="2113" w:type="dxa"/>
            <w:vMerge w:val="restart"/>
            <w:tcBorders>
              <w:top w:val="single" w:sz="4" w:space="0" w:color="auto"/>
              <w:left w:val="nil"/>
              <w:bottom w:val="single" w:sz="4" w:space="0" w:color="auto"/>
              <w:right w:val="single" w:sz="4" w:space="0" w:color="auto"/>
            </w:tcBorders>
            <w:vAlign w:val="center"/>
          </w:tcPr>
          <w:p w:rsidR="00D6689F" w:rsidRDefault="00A76128">
            <w:pPr>
              <w:widowControl/>
              <w:spacing w:line="240" w:lineRule="exact"/>
              <w:jc w:val="left"/>
              <w:rPr>
                <w:rFonts w:ascii="宋体" w:hAnsi="宋体" w:cs="宋体"/>
                <w:color w:val="000000"/>
                <w:spacing w:val="-12"/>
                <w:kern w:val="0"/>
                <w:sz w:val="18"/>
                <w:szCs w:val="18"/>
              </w:rPr>
            </w:pPr>
            <w:r>
              <w:rPr>
                <w:rFonts w:ascii="宋体" w:hAnsi="宋体" w:cs="宋体" w:hint="eastAsia"/>
                <w:color w:val="000000"/>
                <w:spacing w:val="-12"/>
                <w:kern w:val="0"/>
                <w:sz w:val="18"/>
                <w:szCs w:val="18"/>
              </w:rPr>
              <w:t>软件和信息技术服</w:t>
            </w:r>
            <w:r>
              <w:rPr>
                <w:rFonts w:ascii="宋体" w:hAnsi="宋体" w:cs="宋体" w:hint="eastAsia"/>
                <w:color w:val="000000"/>
                <w:kern w:val="0"/>
                <w:sz w:val="18"/>
                <w:szCs w:val="18"/>
              </w:rPr>
              <w:t>务业</w:t>
            </w:r>
          </w:p>
        </w:tc>
        <w:tc>
          <w:tcPr>
            <w:tcW w:w="1369"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rsidR="00D6689F" w:rsidRDefault="00A76128">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D6689F">
        <w:trPr>
          <w:trHeight w:hRule="exact" w:val="340"/>
          <w:jc w:val="center"/>
        </w:trPr>
        <w:tc>
          <w:tcPr>
            <w:tcW w:w="2113" w:type="dxa"/>
            <w:vMerge/>
            <w:tcBorders>
              <w:top w:val="single" w:sz="4" w:space="0" w:color="auto"/>
              <w:left w:val="nil"/>
              <w:bottom w:val="single" w:sz="4" w:space="0" w:color="auto"/>
              <w:right w:val="single" w:sz="4" w:space="0" w:color="auto"/>
            </w:tcBorders>
            <w:vAlign w:val="center"/>
          </w:tcPr>
          <w:p w:rsidR="00D6689F" w:rsidRDefault="00D6689F">
            <w:pPr>
              <w:widowControl/>
              <w:jc w:val="left"/>
              <w:rPr>
                <w:rFonts w:ascii="宋体" w:hAnsi="宋体" w:cs="宋体"/>
                <w:color w:val="000000"/>
                <w:spacing w:val="-12"/>
                <w:kern w:val="0"/>
                <w:sz w:val="18"/>
                <w:szCs w:val="18"/>
              </w:rPr>
            </w:pPr>
          </w:p>
        </w:tc>
        <w:tc>
          <w:tcPr>
            <w:tcW w:w="1369"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1000≤Y＜10000</w:t>
            </w:r>
          </w:p>
        </w:tc>
        <w:tc>
          <w:tcPr>
            <w:tcW w:w="1426"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50≤Y＜1000</w:t>
            </w:r>
          </w:p>
        </w:tc>
        <w:tc>
          <w:tcPr>
            <w:tcW w:w="992" w:type="dxa"/>
            <w:tcBorders>
              <w:top w:val="nil"/>
              <w:left w:val="nil"/>
              <w:bottom w:val="single" w:sz="4" w:space="0" w:color="auto"/>
              <w:right w:val="nil"/>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Y＜50</w:t>
            </w:r>
          </w:p>
        </w:tc>
      </w:tr>
      <w:tr w:rsidR="00D6689F">
        <w:trPr>
          <w:trHeight w:hRule="exact" w:val="340"/>
          <w:jc w:val="center"/>
        </w:trPr>
        <w:tc>
          <w:tcPr>
            <w:tcW w:w="2113" w:type="dxa"/>
            <w:vMerge w:val="restart"/>
            <w:tcBorders>
              <w:top w:val="nil"/>
              <w:left w:val="nil"/>
              <w:bottom w:val="single" w:sz="4" w:space="0" w:color="auto"/>
              <w:right w:val="single" w:sz="4" w:space="0" w:color="auto"/>
            </w:tcBorders>
            <w:vAlign w:val="center"/>
          </w:tcPr>
          <w:p w:rsidR="00D6689F" w:rsidRDefault="00A761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房地产开发经营</w:t>
            </w:r>
          </w:p>
        </w:tc>
        <w:tc>
          <w:tcPr>
            <w:tcW w:w="1369"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Y≥200000</w:t>
            </w:r>
          </w:p>
        </w:tc>
        <w:tc>
          <w:tcPr>
            <w:tcW w:w="1701"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1000≤Y＜200000</w:t>
            </w:r>
          </w:p>
        </w:tc>
        <w:tc>
          <w:tcPr>
            <w:tcW w:w="1426"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nil"/>
              <w:right w:val="nil"/>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D6689F">
        <w:trPr>
          <w:trHeight w:hRule="exact" w:val="340"/>
          <w:jc w:val="center"/>
        </w:trPr>
        <w:tc>
          <w:tcPr>
            <w:tcW w:w="2113" w:type="dxa"/>
            <w:vMerge/>
            <w:tcBorders>
              <w:top w:val="nil"/>
              <w:left w:val="nil"/>
              <w:bottom w:val="single" w:sz="4" w:space="0" w:color="auto"/>
              <w:right w:val="single" w:sz="4" w:space="0" w:color="auto"/>
            </w:tcBorders>
            <w:vAlign w:val="center"/>
          </w:tcPr>
          <w:p w:rsidR="00D6689F" w:rsidRDefault="00D6689F">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D6689F" w:rsidRDefault="00A761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Z≥10000</w:t>
            </w:r>
          </w:p>
        </w:tc>
        <w:tc>
          <w:tcPr>
            <w:tcW w:w="1701"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5000≤Z＜10000</w:t>
            </w:r>
          </w:p>
        </w:tc>
        <w:tc>
          <w:tcPr>
            <w:tcW w:w="1426"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2000≤Z＜5000   </w:t>
            </w:r>
          </w:p>
        </w:tc>
        <w:tc>
          <w:tcPr>
            <w:tcW w:w="992" w:type="dxa"/>
            <w:tcBorders>
              <w:top w:val="nil"/>
              <w:left w:val="nil"/>
              <w:bottom w:val="single" w:sz="4" w:space="0" w:color="auto"/>
              <w:right w:val="nil"/>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Z＜2000</w:t>
            </w:r>
          </w:p>
        </w:tc>
      </w:tr>
      <w:tr w:rsidR="00D6689F">
        <w:trPr>
          <w:trHeight w:hRule="exact" w:val="340"/>
          <w:jc w:val="center"/>
        </w:trPr>
        <w:tc>
          <w:tcPr>
            <w:tcW w:w="2113" w:type="dxa"/>
            <w:vMerge w:val="restart"/>
            <w:tcBorders>
              <w:top w:val="nil"/>
              <w:left w:val="nil"/>
              <w:bottom w:val="single" w:sz="4" w:space="0" w:color="auto"/>
              <w:right w:val="single" w:sz="4" w:space="0" w:color="auto"/>
            </w:tcBorders>
            <w:vAlign w:val="center"/>
          </w:tcPr>
          <w:p w:rsidR="00D6689F" w:rsidRDefault="00A761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物业管理</w:t>
            </w:r>
          </w:p>
        </w:tc>
        <w:tc>
          <w:tcPr>
            <w:tcW w:w="1369"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992" w:type="dxa"/>
            <w:tcBorders>
              <w:top w:val="nil"/>
              <w:left w:val="nil"/>
              <w:bottom w:val="nil"/>
              <w:right w:val="nil"/>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X＜100</w:t>
            </w:r>
          </w:p>
        </w:tc>
      </w:tr>
      <w:tr w:rsidR="00D6689F">
        <w:trPr>
          <w:trHeight w:hRule="exact" w:val="340"/>
          <w:jc w:val="center"/>
        </w:trPr>
        <w:tc>
          <w:tcPr>
            <w:tcW w:w="2113" w:type="dxa"/>
            <w:vMerge/>
            <w:tcBorders>
              <w:top w:val="nil"/>
              <w:left w:val="nil"/>
              <w:bottom w:val="single" w:sz="4" w:space="0" w:color="auto"/>
              <w:right w:val="single" w:sz="4" w:space="0" w:color="auto"/>
            </w:tcBorders>
            <w:vAlign w:val="center"/>
          </w:tcPr>
          <w:p w:rsidR="00D6689F" w:rsidRDefault="00D6689F">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D6689F" w:rsidRDefault="00A761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Y≥5000</w:t>
            </w:r>
          </w:p>
        </w:tc>
        <w:tc>
          <w:tcPr>
            <w:tcW w:w="1701" w:type="dxa"/>
            <w:tcBorders>
              <w:top w:val="nil"/>
              <w:left w:val="nil"/>
              <w:bottom w:val="single" w:sz="4" w:space="0" w:color="auto"/>
              <w:right w:val="single" w:sz="4" w:space="0" w:color="auto"/>
            </w:tcBorders>
            <w:vAlign w:val="center"/>
          </w:tcPr>
          <w:p w:rsidR="00D6689F" w:rsidRDefault="00A76128">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1000≤Y＜5000 </w:t>
            </w:r>
          </w:p>
        </w:tc>
        <w:tc>
          <w:tcPr>
            <w:tcW w:w="1426"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500≤Y＜1000</w:t>
            </w:r>
          </w:p>
        </w:tc>
        <w:tc>
          <w:tcPr>
            <w:tcW w:w="992" w:type="dxa"/>
            <w:tcBorders>
              <w:top w:val="nil"/>
              <w:left w:val="nil"/>
              <w:bottom w:val="single" w:sz="4" w:space="0" w:color="auto"/>
              <w:right w:val="nil"/>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Y＜500</w:t>
            </w:r>
          </w:p>
        </w:tc>
      </w:tr>
      <w:tr w:rsidR="00D6689F">
        <w:trPr>
          <w:trHeight w:hRule="exact" w:val="340"/>
          <w:jc w:val="center"/>
        </w:trPr>
        <w:tc>
          <w:tcPr>
            <w:tcW w:w="2113" w:type="dxa"/>
            <w:vMerge w:val="restart"/>
            <w:tcBorders>
              <w:top w:val="nil"/>
              <w:left w:val="nil"/>
              <w:bottom w:val="single" w:sz="4" w:space="0" w:color="auto"/>
              <w:right w:val="single" w:sz="4" w:space="0" w:color="auto"/>
            </w:tcBorders>
            <w:vAlign w:val="center"/>
          </w:tcPr>
          <w:p w:rsidR="00D6689F" w:rsidRDefault="00A761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租赁和商务服务业</w:t>
            </w:r>
          </w:p>
        </w:tc>
        <w:tc>
          <w:tcPr>
            <w:tcW w:w="1369"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rsidR="00D6689F" w:rsidRDefault="00A76128">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D6689F">
        <w:trPr>
          <w:trHeight w:hRule="exact" w:val="340"/>
          <w:jc w:val="center"/>
        </w:trPr>
        <w:tc>
          <w:tcPr>
            <w:tcW w:w="2113" w:type="dxa"/>
            <w:vMerge/>
            <w:tcBorders>
              <w:top w:val="nil"/>
              <w:left w:val="nil"/>
              <w:bottom w:val="single" w:sz="4" w:space="0" w:color="auto"/>
              <w:right w:val="single" w:sz="4" w:space="0" w:color="auto"/>
            </w:tcBorders>
            <w:vAlign w:val="center"/>
          </w:tcPr>
          <w:p w:rsidR="00D6689F" w:rsidRDefault="00D6689F">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D6689F" w:rsidRDefault="00A7612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Z≥120000</w:t>
            </w:r>
          </w:p>
        </w:tc>
        <w:tc>
          <w:tcPr>
            <w:tcW w:w="1701"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8000≤Z＜120000</w:t>
            </w:r>
          </w:p>
        </w:tc>
        <w:tc>
          <w:tcPr>
            <w:tcW w:w="1426"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100≤Z＜8000</w:t>
            </w:r>
          </w:p>
        </w:tc>
        <w:tc>
          <w:tcPr>
            <w:tcW w:w="992" w:type="dxa"/>
            <w:tcBorders>
              <w:top w:val="nil"/>
              <w:left w:val="nil"/>
              <w:bottom w:val="single" w:sz="4" w:space="0" w:color="auto"/>
              <w:right w:val="nil"/>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Z＜100</w:t>
            </w:r>
          </w:p>
        </w:tc>
      </w:tr>
      <w:tr w:rsidR="00D6689F">
        <w:trPr>
          <w:trHeight w:hRule="exact" w:val="397"/>
          <w:jc w:val="center"/>
        </w:trPr>
        <w:tc>
          <w:tcPr>
            <w:tcW w:w="2113" w:type="dxa"/>
            <w:tcBorders>
              <w:top w:val="nil"/>
              <w:left w:val="nil"/>
              <w:bottom w:val="single" w:sz="4" w:space="0" w:color="auto"/>
              <w:right w:val="single" w:sz="4" w:space="0" w:color="auto"/>
            </w:tcBorders>
            <w:vAlign w:val="center"/>
          </w:tcPr>
          <w:p w:rsidR="00D6689F" w:rsidRDefault="00A7612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其他未列明行业 *</w:t>
            </w:r>
          </w:p>
        </w:tc>
        <w:tc>
          <w:tcPr>
            <w:tcW w:w="1369"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single" w:sz="4" w:space="0" w:color="auto"/>
              <w:right w:val="single" w:sz="4" w:space="0" w:color="auto"/>
            </w:tcBorders>
            <w:vAlign w:val="center"/>
          </w:tcPr>
          <w:p w:rsidR="00D6689F" w:rsidRDefault="00A76128">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single" w:sz="4" w:space="0" w:color="auto"/>
              <w:right w:val="single" w:sz="4" w:space="0" w:color="auto"/>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single" w:sz="4" w:space="0" w:color="auto"/>
              <w:right w:val="nil"/>
            </w:tcBorders>
            <w:vAlign w:val="center"/>
          </w:tcPr>
          <w:p w:rsidR="00D6689F" w:rsidRDefault="00A76128">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bl>
    <w:p w:rsidR="00D6689F" w:rsidRDefault="00A76128">
      <w:pPr>
        <w:widowControl/>
        <w:spacing w:line="360" w:lineRule="auto"/>
        <w:jc w:val="left"/>
        <w:rPr>
          <w:rFonts w:ascii="宋体" w:hAnsi="宋体" w:cs="宋体"/>
          <w:kern w:val="0"/>
          <w:szCs w:val="21"/>
        </w:rPr>
      </w:pPr>
      <w:r>
        <w:rPr>
          <w:rFonts w:ascii="宋体" w:hAnsi="宋体" w:cs="宋体"/>
          <w:kern w:val="0"/>
          <w:szCs w:val="21"/>
        </w:rPr>
        <w:t>说明：</w:t>
      </w:r>
    </w:p>
    <w:p w:rsidR="00D6689F" w:rsidRDefault="00A76128" w:rsidP="00F40C74">
      <w:pPr>
        <w:widowControl/>
        <w:spacing w:line="360" w:lineRule="auto"/>
        <w:ind w:firstLineChars="177" w:firstLine="372"/>
        <w:jc w:val="left"/>
        <w:rPr>
          <w:rFonts w:ascii="宋体" w:hAnsi="宋体" w:cs="宋体"/>
          <w:kern w:val="0"/>
          <w:szCs w:val="21"/>
        </w:rPr>
      </w:pPr>
      <w:r>
        <w:rPr>
          <w:rFonts w:ascii="宋体" w:hAnsi="宋体" w:cs="宋体"/>
          <w:kern w:val="0"/>
          <w:szCs w:val="21"/>
        </w:rPr>
        <w:lastRenderedPageBreak/>
        <w:t>1.大型、中型和小型企业须同时满足所列指标的下限，否则下划一档；微型企业只须满足所列指标中的一项即可。</w:t>
      </w:r>
    </w:p>
    <w:p w:rsidR="00D6689F" w:rsidRDefault="00A76128" w:rsidP="00F40C74">
      <w:pPr>
        <w:widowControl/>
        <w:spacing w:line="360" w:lineRule="auto"/>
        <w:ind w:firstLineChars="177" w:firstLine="372"/>
        <w:jc w:val="left"/>
        <w:rPr>
          <w:rFonts w:ascii="宋体" w:hAnsi="宋体" w:cs="宋体"/>
          <w:kern w:val="0"/>
          <w:szCs w:val="21"/>
        </w:rPr>
      </w:pPr>
      <w:r>
        <w:rPr>
          <w:rFonts w:ascii="宋体" w:hAnsi="宋体" w:cs="宋体"/>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D6689F" w:rsidRDefault="00A76128" w:rsidP="00F40C74">
      <w:pPr>
        <w:widowControl/>
        <w:spacing w:line="360" w:lineRule="auto"/>
        <w:ind w:firstLineChars="177" w:firstLine="372"/>
        <w:jc w:val="left"/>
        <w:rPr>
          <w:rFonts w:ascii="宋体" w:hAnsi="宋体" w:cs="宋体"/>
          <w:kern w:val="0"/>
          <w:szCs w:val="21"/>
        </w:rPr>
      </w:pPr>
      <w:r>
        <w:rPr>
          <w:rFonts w:ascii="宋体" w:hAnsi="宋体" w:cs="宋体"/>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D6689F" w:rsidRDefault="00D6689F">
      <w:pPr>
        <w:spacing w:line="360" w:lineRule="auto"/>
        <w:rPr>
          <w:rFonts w:ascii="宋体" w:hAnsi="宋体"/>
          <w:szCs w:val="21"/>
        </w:rPr>
      </w:pPr>
    </w:p>
    <w:p w:rsidR="00D6689F" w:rsidRDefault="00A76128">
      <w:pPr>
        <w:keepNext/>
        <w:keepLines/>
        <w:jc w:val="center"/>
        <w:outlineLvl w:val="2"/>
        <w:rPr>
          <w:rFonts w:ascii="宋体" w:hAnsi="宋体"/>
          <w:b/>
          <w:bCs/>
          <w:kern w:val="0"/>
          <w:sz w:val="28"/>
          <w:szCs w:val="32"/>
        </w:rPr>
      </w:pPr>
      <w:bookmarkStart w:id="94" w:name="_Toc3474"/>
      <w:bookmarkStart w:id="95" w:name="_Toc73613647"/>
      <w:bookmarkStart w:id="96" w:name="_Toc73610165"/>
      <w:r>
        <w:rPr>
          <w:rFonts w:ascii="宋体" w:hAnsi="宋体" w:hint="eastAsia"/>
          <w:b/>
          <w:bCs/>
          <w:kern w:val="0"/>
          <w:sz w:val="28"/>
          <w:szCs w:val="32"/>
        </w:rPr>
        <w:t>四、</w:t>
      </w:r>
      <w:r>
        <w:rPr>
          <w:rFonts w:ascii="宋体" w:hAnsi="宋体"/>
          <w:b/>
          <w:bCs/>
          <w:kern w:val="0"/>
          <w:sz w:val="28"/>
          <w:szCs w:val="32"/>
        </w:rPr>
        <w:t>财政部 民政部 中国残疾人联合会关于促进残疾人就业 政府采购政策的通知</w:t>
      </w:r>
      <w:bookmarkEnd w:id="94"/>
      <w:bookmarkEnd w:id="95"/>
      <w:bookmarkEnd w:id="96"/>
      <w:r>
        <w:rPr>
          <w:rFonts w:ascii="宋体" w:hAnsi="宋体"/>
          <w:b/>
          <w:bCs/>
          <w:kern w:val="0"/>
          <w:sz w:val="28"/>
          <w:szCs w:val="32"/>
        </w:rPr>
        <w:t xml:space="preserve"> </w:t>
      </w:r>
    </w:p>
    <w:p w:rsidR="00D6689F" w:rsidRDefault="00A76128">
      <w:pPr>
        <w:widowControl/>
        <w:shd w:val="clear" w:color="auto" w:fill="FFFFFF"/>
        <w:spacing w:before="100" w:beforeAutospacing="1" w:after="100" w:afterAutospacing="1" w:line="360" w:lineRule="auto"/>
        <w:jc w:val="center"/>
        <w:rPr>
          <w:rFonts w:ascii="宋体" w:hAnsi="宋体" w:cs="宋体"/>
          <w:color w:val="000000"/>
          <w:kern w:val="0"/>
          <w:szCs w:val="21"/>
        </w:rPr>
      </w:pPr>
      <w:r>
        <w:rPr>
          <w:rFonts w:ascii="宋体" w:hAnsi="宋体" w:cs="宋体"/>
          <w:color w:val="000000"/>
          <w:kern w:val="0"/>
          <w:szCs w:val="21"/>
        </w:rPr>
        <w:t>财库〔2017〕141号</w:t>
      </w:r>
    </w:p>
    <w:p w:rsidR="00D6689F" w:rsidRDefault="00A76128">
      <w:pPr>
        <w:widowControl/>
        <w:spacing w:line="360" w:lineRule="auto"/>
        <w:jc w:val="left"/>
        <w:rPr>
          <w:rFonts w:ascii="宋体" w:hAnsi="宋体" w:cs="宋体"/>
          <w:kern w:val="0"/>
          <w:szCs w:val="21"/>
        </w:rPr>
      </w:pPr>
      <w:r>
        <w:rPr>
          <w:rFonts w:ascii="宋体" w:hAnsi="宋体" w:cs="宋体" w:hint="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rsidR="00D6689F" w:rsidRDefault="00A76128">
      <w:pPr>
        <w:widowControl/>
        <w:spacing w:line="360" w:lineRule="auto"/>
        <w:jc w:val="left"/>
        <w:rPr>
          <w:rFonts w:ascii="宋体" w:hAnsi="宋体" w:cs="宋体"/>
          <w:kern w:val="0"/>
          <w:szCs w:val="21"/>
        </w:rPr>
      </w:pPr>
      <w:r>
        <w:rPr>
          <w:rFonts w:ascii="宋体" w:hAnsi="宋体" w:cs="宋体" w:hint="eastAsia"/>
          <w:kern w:val="0"/>
          <w:szCs w:val="21"/>
        </w:rPr>
        <w:t xml:space="preserve">　　为了发挥政府采购促进残疾人就业的作用，进一步保障残疾人权益，依照《政府采购法》、《残疾人保障法》等法律法规及相关规定，现就促进残疾人就业政府采购政策通知如下：</w:t>
      </w:r>
    </w:p>
    <w:p w:rsidR="00D6689F" w:rsidRDefault="00A76128">
      <w:pPr>
        <w:widowControl/>
        <w:spacing w:line="360" w:lineRule="auto"/>
        <w:jc w:val="left"/>
        <w:rPr>
          <w:rFonts w:ascii="宋体" w:hAnsi="宋体" w:cs="宋体"/>
          <w:kern w:val="0"/>
          <w:szCs w:val="21"/>
        </w:rPr>
      </w:pPr>
      <w:r>
        <w:rPr>
          <w:rFonts w:ascii="宋体" w:hAnsi="宋体" w:cs="宋体" w:hint="eastAsia"/>
          <w:kern w:val="0"/>
          <w:szCs w:val="21"/>
        </w:rPr>
        <w:t xml:space="preserve">　　一、享受政府采购支持政策的残疾人福利性单位应当同时满足以下条件：</w:t>
      </w:r>
    </w:p>
    <w:p w:rsidR="00D6689F" w:rsidRDefault="00A76128">
      <w:pPr>
        <w:widowControl/>
        <w:spacing w:line="360" w:lineRule="auto"/>
        <w:jc w:val="left"/>
        <w:rPr>
          <w:rFonts w:ascii="宋体" w:hAnsi="宋体" w:cs="宋体"/>
          <w:kern w:val="0"/>
          <w:szCs w:val="21"/>
        </w:rPr>
      </w:pPr>
      <w:r>
        <w:rPr>
          <w:rFonts w:ascii="宋体" w:hAnsi="宋体" w:cs="宋体" w:hint="eastAsia"/>
          <w:kern w:val="0"/>
          <w:szCs w:val="21"/>
        </w:rPr>
        <w:t xml:space="preserve">　　（一）安置的残疾人占本单位在职职工人数的比例不低于25%（含25%），并且安置的残疾人人数不少于10人（含10人）；</w:t>
      </w:r>
    </w:p>
    <w:p w:rsidR="00D6689F" w:rsidRDefault="00A76128">
      <w:pPr>
        <w:widowControl/>
        <w:spacing w:line="360" w:lineRule="auto"/>
        <w:jc w:val="left"/>
        <w:rPr>
          <w:rFonts w:ascii="宋体" w:hAnsi="宋体" w:cs="宋体"/>
          <w:kern w:val="0"/>
          <w:szCs w:val="21"/>
        </w:rPr>
      </w:pPr>
      <w:r>
        <w:rPr>
          <w:rFonts w:ascii="宋体" w:hAnsi="宋体" w:cs="宋体" w:hint="eastAsia"/>
          <w:kern w:val="0"/>
          <w:szCs w:val="21"/>
        </w:rPr>
        <w:t xml:space="preserve">　　（二）依法与安置的每位残疾人签订了一年以上（含一年）的劳动合同或服务协议；</w:t>
      </w:r>
    </w:p>
    <w:p w:rsidR="00D6689F" w:rsidRDefault="00A76128">
      <w:pPr>
        <w:widowControl/>
        <w:spacing w:line="360" w:lineRule="auto"/>
        <w:jc w:val="left"/>
        <w:rPr>
          <w:rFonts w:ascii="宋体" w:hAnsi="宋体" w:cs="宋体"/>
          <w:kern w:val="0"/>
          <w:szCs w:val="21"/>
        </w:rPr>
      </w:pPr>
      <w:r>
        <w:rPr>
          <w:rFonts w:ascii="宋体" w:hAnsi="宋体" w:cs="宋体" w:hint="eastAsia"/>
          <w:kern w:val="0"/>
          <w:szCs w:val="21"/>
        </w:rPr>
        <w:lastRenderedPageBreak/>
        <w:t xml:space="preserve">　　（三）为安置的每位残疾人按月足额缴纳了基本养老保险、基本医疗保险、失业保险、工伤保险和生育保险等社会保险费；</w:t>
      </w:r>
    </w:p>
    <w:p w:rsidR="00D6689F" w:rsidRDefault="00A76128">
      <w:pPr>
        <w:widowControl/>
        <w:spacing w:line="360" w:lineRule="auto"/>
        <w:jc w:val="left"/>
        <w:rPr>
          <w:rFonts w:ascii="宋体" w:hAnsi="宋体" w:cs="宋体"/>
          <w:kern w:val="0"/>
          <w:szCs w:val="21"/>
        </w:rPr>
      </w:pPr>
      <w:r>
        <w:rPr>
          <w:rFonts w:ascii="宋体" w:hAnsi="宋体" w:cs="宋体" w:hint="eastAsia"/>
          <w:kern w:val="0"/>
          <w:szCs w:val="21"/>
        </w:rPr>
        <w:t xml:space="preserve">　　（四）通过银行等金融机构向安置的每位残疾人，按月支付了不低于单位所在区县适用的经省级人民政府批准的月最低工资标准的工资；</w:t>
      </w:r>
    </w:p>
    <w:p w:rsidR="00D6689F" w:rsidRDefault="00A76128">
      <w:pPr>
        <w:widowControl/>
        <w:spacing w:line="360" w:lineRule="auto"/>
        <w:jc w:val="left"/>
        <w:rPr>
          <w:rFonts w:ascii="宋体" w:hAnsi="宋体" w:cs="宋体"/>
          <w:kern w:val="0"/>
          <w:szCs w:val="21"/>
        </w:rPr>
      </w:pPr>
      <w:r>
        <w:rPr>
          <w:rFonts w:ascii="宋体" w:hAnsi="宋体" w:cs="宋体" w:hint="eastAsia"/>
          <w:kern w:val="0"/>
          <w:szCs w:val="21"/>
        </w:rPr>
        <w:t xml:space="preserve">　　（五）提供本单位制造的货物、承担的工程或者服务（以下简称产品），或者提供其他残疾人福利性单位制造的货物（不包括使用非残疾人福利性单位注册商标的货物）。</w:t>
      </w:r>
    </w:p>
    <w:p w:rsidR="00D6689F" w:rsidRDefault="00A76128">
      <w:pPr>
        <w:widowControl/>
        <w:spacing w:line="360" w:lineRule="auto"/>
        <w:jc w:val="left"/>
        <w:rPr>
          <w:rFonts w:ascii="宋体" w:hAnsi="宋体" w:cs="宋体"/>
          <w:kern w:val="0"/>
          <w:szCs w:val="21"/>
        </w:rPr>
      </w:pPr>
      <w:r>
        <w:rPr>
          <w:rFonts w:ascii="宋体" w:hAnsi="宋体" w:cs="宋体" w:hint="eastAsia"/>
          <w:kern w:val="0"/>
          <w:szCs w:val="21"/>
        </w:rPr>
        <w:t xml:space="preserve">　　前款所称残疾人是指法</w:t>
      </w:r>
      <w:proofErr w:type="gramStart"/>
      <w:r>
        <w:rPr>
          <w:rFonts w:ascii="宋体" w:hAnsi="宋体" w:cs="宋体" w:hint="eastAsia"/>
          <w:kern w:val="0"/>
          <w:szCs w:val="21"/>
        </w:rPr>
        <w:t>定劳动</w:t>
      </w:r>
      <w:proofErr w:type="gramEnd"/>
      <w:r>
        <w:rPr>
          <w:rFonts w:ascii="宋体" w:hAnsi="宋体" w:cs="宋体" w:hint="eastAsia"/>
          <w:kern w:val="0"/>
          <w:szCs w:val="21"/>
        </w:rPr>
        <w:t>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D6689F" w:rsidRDefault="00A76128">
      <w:pPr>
        <w:widowControl/>
        <w:spacing w:line="360" w:lineRule="auto"/>
        <w:jc w:val="left"/>
        <w:rPr>
          <w:rFonts w:ascii="宋体" w:hAnsi="宋体" w:cs="宋体"/>
          <w:kern w:val="0"/>
          <w:szCs w:val="21"/>
        </w:rPr>
      </w:pPr>
      <w:r>
        <w:rPr>
          <w:rFonts w:ascii="宋体" w:hAnsi="宋体" w:cs="宋体" w:hint="eastAsia"/>
          <w:kern w:val="0"/>
          <w:szCs w:val="21"/>
        </w:rPr>
        <w:t xml:space="preserve">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w:t>
      </w:r>
      <w:proofErr w:type="gramStart"/>
      <w:r>
        <w:rPr>
          <w:rFonts w:ascii="宋体" w:hAnsi="宋体" w:cs="宋体" w:hint="eastAsia"/>
          <w:kern w:val="0"/>
          <w:szCs w:val="21"/>
        </w:rPr>
        <w:t>函内容</w:t>
      </w:r>
      <w:proofErr w:type="gramEnd"/>
      <w:r>
        <w:rPr>
          <w:rFonts w:ascii="宋体" w:hAnsi="宋体" w:cs="宋体" w:hint="eastAsia"/>
          <w:kern w:val="0"/>
          <w:szCs w:val="21"/>
        </w:rPr>
        <w:t>的材料。</w:t>
      </w:r>
    </w:p>
    <w:p w:rsidR="00D6689F" w:rsidRDefault="00A76128">
      <w:pPr>
        <w:widowControl/>
        <w:spacing w:line="360" w:lineRule="auto"/>
        <w:jc w:val="left"/>
        <w:rPr>
          <w:rFonts w:ascii="宋体" w:hAnsi="宋体" w:cs="宋体"/>
          <w:kern w:val="0"/>
          <w:szCs w:val="21"/>
        </w:rPr>
      </w:pPr>
      <w:r>
        <w:rPr>
          <w:rFonts w:ascii="宋体" w:hAnsi="宋体" w:cs="宋体" w:hint="eastAsia"/>
          <w:kern w:val="0"/>
          <w:szCs w:val="21"/>
        </w:rPr>
        <w:t xml:space="preserve">　　中标、成交供应商为残疾人福利性单位的，采购人或者其委托的采购代理机构应当随中标、成交结果同时公告其《残疾人福利性单位声明函》，接受社会监督。</w:t>
      </w:r>
    </w:p>
    <w:p w:rsidR="00D6689F" w:rsidRDefault="00A76128">
      <w:pPr>
        <w:widowControl/>
        <w:spacing w:line="360" w:lineRule="auto"/>
        <w:jc w:val="left"/>
        <w:rPr>
          <w:rFonts w:ascii="宋体" w:hAnsi="宋体" w:cs="宋体"/>
          <w:kern w:val="0"/>
          <w:szCs w:val="21"/>
        </w:rPr>
      </w:pPr>
      <w:r>
        <w:rPr>
          <w:rFonts w:ascii="宋体" w:hAnsi="宋体" w:cs="宋体" w:hint="eastAsia"/>
          <w:kern w:val="0"/>
          <w:szCs w:val="21"/>
        </w:rPr>
        <w:t xml:space="preserve">　　供应商提供的《残疾人福利性单位声明函》与事实不符的，依照《政府采购法》第七十七条第一款的规定追究法律责任。</w:t>
      </w:r>
    </w:p>
    <w:p w:rsidR="00D6689F" w:rsidRDefault="00A76128">
      <w:pPr>
        <w:widowControl/>
        <w:spacing w:line="360" w:lineRule="auto"/>
        <w:jc w:val="left"/>
        <w:rPr>
          <w:rFonts w:ascii="宋体" w:hAnsi="宋体" w:cs="宋体"/>
          <w:kern w:val="0"/>
          <w:szCs w:val="21"/>
        </w:rPr>
      </w:pPr>
      <w:r>
        <w:rPr>
          <w:rFonts w:ascii="宋体" w:hAnsi="宋体" w:cs="宋体" w:hint="eastAsia"/>
          <w:kern w:val="0"/>
          <w:szCs w:val="21"/>
        </w:rPr>
        <w:t xml:space="preserve">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rsidR="00D6689F" w:rsidRDefault="00A76128">
      <w:pPr>
        <w:widowControl/>
        <w:spacing w:line="360" w:lineRule="auto"/>
        <w:jc w:val="left"/>
        <w:rPr>
          <w:rFonts w:ascii="宋体" w:hAnsi="宋体" w:cs="宋体"/>
          <w:kern w:val="0"/>
          <w:szCs w:val="21"/>
        </w:rPr>
      </w:pPr>
      <w:r>
        <w:rPr>
          <w:rFonts w:ascii="宋体" w:hAnsi="宋体" w:cs="宋体" w:hint="eastAsia"/>
          <w:kern w:val="0"/>
          <w:szCs w:val="21"/>
        </w:rPr>
        <w:t xml:space="preserve">　　四、采购人采购公开招标数额标准以上的货物或者服务，因落实促进残疾人就业政策的需要，依法履行有关报批程序后，可采用公开招标以外的采购方式。</w:t>
      </w:r>
    </w:p>
    <w:p w:rsidR="00D6689F" w:rsidRDefault="00A76128">
      <w:pPr>
        <w:widowControl/>
        <w:spacing w:line="360" w:lineRule="auto"/>
        <w:jc w:val="left"/>
        <w:rPr>
          <w:rFonts w:ascii="宋体" w:hAnsi="宋体" w:cs="宋体"/>
          <w:kern w:val="0"/>
          <w:szCs w:val="21"/>
        </w:rPr>
      </w:pPr>
      <w:r>
        <w:rPr>
          <w:rFonts w:ascii="宋体" w:hAnsi="宋体" w:cs="宋体" w:hint="eastAsia"/>
          <w:kern w:val="0"/>
          <w:szCs w:val="21"/>
        </w:rPr>
        <w:t xml:space="preserve">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rsidR="00D6689F" w:rsidRDefault="00A76128">
      <w:pPr>
        <w:widowControl/>
        <w:spacing w:line="360" w:lineRule="auto"/>
        <w:jc w:val="left"/>
        <w:rPr>
          <w:rFonts w:ascii="宋体" w:hAnsi="宋体" w:cs="宋体"/>
          <w:kern w:val="0"/>
          <w:szCs w:val="21"/>
        </w:rPr>
      </w:pPr>
      <w:r>
        <w:rPr>
          <w:rFonts w:ascii="宋体" w:hAnsi="宋体" w:cs="宋体" w:hint="eastAsia"/>
          <w:kern w:val="0"/>
          <w:szCs w:val="21"/>
        </w:rPr>
        <w:t xml:space="preserve">　　六、省级财政部门可以结合本地区残疾人生产、经营的实际情况，细化政府采购支持措施。对符合国家有关部门规定条件的残疾人辅助性就业机构，可通过上述措施予以支持。各地制定的有关文件应当报财政部备案。</w:t>
      </w:r>
    </w:p>
    <w:p w:rsidR="00D6689F" w:rsidRDefault="00A76128">
      <w:pPr>
        <w:widowControl/>
        <w:spacing w:line="360" w:lineRule="auto"/>
        <w:jc w:val="left"/>
        <w:rPr>
          <w:rFonts w:ascii="宋体" w:hAnsi="宋体" w:cs="宋体"/>
          <w:kern w:val="0"/>
          <w:szCs w:val="21"/>
        </w:rPr>
      </w:pPr>
      <w:r>
        <w:rPr>
          <w:rFonts w:ascii="宋体" w:hAnsi="宋体" w:cs="宋体" w:hint="eastAsia"/>
          <w:kern w:val="0"/>
          <w:szCs w:val="21"/>
        </w:rPr>
        <w:t xml:space="preserve">　　七、本通知自2017年10月1日起执行。</w:t>
      </w:r>
    </w:p>
    <w:p w:rsidR="00D6689F" w:rsidRDefault="00A76128">
      <w:pPr>
        <w:widowControl/>
        <w:spacing w:line="360" w:lineRule="auto"/>
        <w:jc w:val="left"/>
        <w:rPr>
          <w:rFonts w:ascii="宋体" w:hAnsi="宋体" w:cs="宋体"/>
          <w:kern w:val="0"/>
          <w:szCs w:val="21"/>
        </w:rPr>
      </w:pPr>
      <w:r>
        <w:rPr>
          <w:rFonts w:ascii="宋体" w:hAnsi="宋体" w:cs="宋体"/>
          <w:kern w:val="0"/>
          <w:szCs w:val="21"/>
        </w:rPr>
        <w:t xml:space="preserve">　　</w:t>
      </w:r>
    </w:p>
    <w:p w:rsidR="00D6689F" w:rsidRDefault="00A76128">
      <w:pPr>
        <w:widowControl/>
        <w:spacing w:line="360" w:lineRule="auto"/>
        <w:jc w:val="right"/>
        <w:rPr>
          <w:rFonts w:ascii="宋体" w:hAnsi="宋体" w:cs="宋体"/>
          <w:kern w:val="0"/>
          <w:szCs w:val="21"/>
        </w:rPr>
      </w:pPr>
      <w:r>
        <w:rPr>
          <w:rFonts w:ascii="宋体" w:hAnsi="宋体" w:cs="宋体" w:hint="eastAsia"/>
          <w:kern w:val="0"/>
          <w:szCs w:val="21"/>
        </w:rPr>
        <w:t>财政部 民政部 中国残疾人联合会</w:t>
      </w:r>
    </w:p>
    <w:p w:rsidR="00D6689F" w:rsidRDefault="00D6689F">
      <w:pPr>
        <w:widowControl/>
        <w:spacing w:line="360" w:lineRule="auto"/>
        <w:jc w:val="right"/>
        <w:rPr>
          <w:rFonts w:ascii="宋体" w:hAnsi="宋体" w:cs="宋体"/>
          <w:kern w:val="0"/>
          <w:szCs w:val="21"/>
        </w:rPr>
      </w:pPr>
    </w:p>
    <w:p w:rsidR="00D6689F" w:rsidRDefault="00A76128">
      <w:pPr>
        <w:widowControl/>
        <w:spacing w:line="360" w:lineRule="auto"/>
        <w:jc w:val="right"/>
        <w:rPr>
          <w:rFonts w:ascii="宋体" w:hAnsi="宋体" w:cs="宋体"/>
          <w:kern w:val="0"/>
          <w:szCs w:val="21"/>
        </w:rPr>
      </w:pPr>
      <w:r>
        <w:rPr>
          <w:rFonts w:ascii="宋体" w:hAnsi="宋体" w:cs="宋体" w:hint="eastAsia"/>
          <w:kern w:val="0"/>
          <w:szCs w:val="21"/>
        </w:rPr>
        <w:t>  2017年8月22日</w:t>
      </w:r>
    </w:p>
    <w:p w:rsidR="00D6689F" w:rsidRDefault="00D6689F">
      <w:pPr>
        <w:tabs>
          <w:tab w:val="left" w:pos="1875"/>
        </w:tabs>
        <w:rPr>
          <w:rFonts w:ascii="Calibri" w:hAnsi="Calibri"/>
          <w:szCs w:val="22"/>
        </w:rPr>
      </w:pPr>
    </w:p>
    <w:p w:rsidR="00D6689F" w:rsidRDefault="00D6689F">
      <w:pPr>
        <w:rPr>
          <w:rFonts w:ascii="Calibri" w:hAnsi="Calibri"/>
          <w:szCs w:val="22"/>
        </w:rPr>
      </w:pPr>
    </w:p>
    <w:p w:rsidR="00D6689F" w:rsidRDefault="00A76128">
      <w:pPr>
        <w:keepNext/>
        <w:keepLines/>
        <w:jc w:val="center"/>
        <w:outlineLvl w:val="2"/>
        <w:rPr>
          <w:rFonts w:ascii="宋体" w:hAnsi="宋体"/>
          <w:b/>
          <w:bCs/>
          <w:kern w:val="0"/>
          <w:sz w:val="28"/>
          <w:szCs w:val="32"/>
        </w:rPr>
      </w:pPr>
      <w:bookmarkStart w:id="97" w:name="_Toc4628"/>
      <w:r>
        <w:rPr>
          <w:rFonts w:ascii="宋体" w:hAnsi="宋体" w:hint="eastAsia"/>
          <w:b/>
          <w:bCs/>
          <w:kern w:val="0"/>
          <w:sz w:val="28"/>
          <w:szCs w:val="32"/>
        </w:rPr>
        <w:t>五、财政部 司法部关于政府采购支持监狱企业发展有关问题的通知</w:t>
      </w:r>
      <w:bookmarkEnd w:id="97"/>
      <w:r>
        <w:rPr>
          <w:rFonts w:ascii="宋体" w:hAnsi="宋体"/>
          <w:b/>
          <w:bCs/>
          <w:kern w:val="0"/>
          <w:sz w:val="28"/>
          <w:szCs w:val="32"/>
        </w:rPr>
        <w:t xml:space="preserve"> </w:t>
      </w:r>
    </w:p>
    <w:p w:rsidR="00D6689F" w:rsidRDefault="00D6689F">
      <w:pPr>
        <w:widowControl/>
        <w:spacing w:line="360" w:lineRule="auto"/>
        <w:jc w:val="center"/>
        <w:rPr>
          <w:rFonts w:ascii="宋体" w:hAnsi="宋体" w:cs="宋体"/>
          <w:kern w:val="0"/>
          <w:szCs w:val="21"/>
        </w:rPr>
      </w:pPr>
    </w:p>
    <w:p w:rsidR="00D6689F" w:rsidRDefault="00A76128">
      <w:pPr>
        <w:widowControl/>
        <w:spacing w:line="360" w:lineRule="auto"/>
        <w:jc w:val="center"/>
        <w:rPr>
          <w:rFonts w:ascii="宋体" w:hAnsi="宋体" w:cs="宋体"/>
          <w:kern w:val="0"/>
          <w:szCs w:val="21"/>
        </w:rPr>
      </w:pPr>
      <w:r>
        <w:rPr>
          <w:rFonts w:ascii="宋体" w:hAnsi="宋体" w:cs="宋体" w:hint="eastAsia"/>
          <w:kern w:val="0"/>
          <w:szCs w:val="21"/>
        </w:rPr>
        <w:t>财库〔2014〕68号</w:t>
      </w:r>
    </w:p>
    <w:p w:rsidR="00D6689F" w:rsidRDefault="00D6689F">
      <w:pPr>
        <w:widowControl/>
        <w:spacing w:line="360" w:lineRule="auto"/>
        <w:jc w:val="left"/>
        <w:rPr>
          <w:rFonts w:ascii="宋体" w:hAnsi="宋体" w:cs="宋体"/>
          <w:kern w:val="0"/>
          <w:szCs w:val="21"/>
        </w:rPr>
      </w:pPr>
    </w:p>
    <w:p w:rsidR="00D6689F" w:rsidRDefault="00A76128">
      <w:pPr>
        <w:widowControl/>
        <w:spacing w:line="360" w:lineRule="auto"/>
        <w:ind w:firstLineChars="202" w:firstLine="424"/>
        <w:jc w:val="left"/>
        <w:rPr>
          <w:rFonts w:ascii="宋体" w:hAnsi="宋体" w:cs="宋体"/>
          <w:kern w:val="0"/>
          <w:szCs w:val="21"/>
        </w:rPr>
      </w:pPr>
      <w:r>
        <w:rPr>
          <w:rFonts w:ascii="宋体" w:hAnsi="宋体" w:cs="宋体" w:hint="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rsidR="00D6689F" w:rsidRDefault="00A76128">
      <w:pPr>
        <w:widowControl/>
        <w:spacing w:line="360" w:lineRule="auto"/>
        <w:ind w:firstLineChars="202" w:firstLine="424"/>
        <w:jc w:val="left"/>
        <w:rPr>
          <w:rFonts w:ascii="宋体" w:hAnsi="宋体" w:cs="宋体"/>
          <w:kern w:val="0"/>
          <w:szCs w:val="21"/>
        </w:rPr>
      </w:pPr>
      <w:r>
        <w:rPr>
          <w:rFonts w:ascii="宋体" w:hAnsi="宋体" w:cs="宋体" w:hint="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ascii="宋体" w:hAnsi="宋体" w:cs="宋体"/>
          <w:kern w:val="0"/>
          <w:szCs w:val="21"/>
        </w:rPr>
        <w:t>[2003]7</w:t>
      </w:r>
      <w:r>
        <w:rPr>
          <w:rFonts w:ascii="宋体" w:hAnsi="宋体" w:cs="宋体" w:hint="eastAsia"/>
          <w:kern w:val="0"/>
          <w:szCs w:val="21"/>
        </w:rPr>
        <w:t>号）文件精神，发挥政府采购支持监狱企业发展的作用，现就有关事项通知如下：</w:t>
      </w:r>
    </w:p>
    <w:p w:rsidR="00D6689F" w:rsidRDefault="00A76128">
      <w:pPr>
        <w:widowControl/>
        <w:spacing w:line="360" w:lineRule="auto"/>
        <w:ind w:firstLineChars="202" w:firstLine="424"/>
        <w:jc w:val="left"/>
        <w:rPr>
          <w:rFonts w:ascii="宋体" w:hAnsi="宋体" w:cs="宋体"/>
          <w:kern w:val="0"/>
          <w:szCs w:val="21"/>
        </w:rPr>
      </w:pPr>
      <w:r>
        <w:rPr>
          <w:rFonts w:ascii="宋体" w:hAnsi="宋体" w:cs="宋体" w:hint="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rsidR="00D6689F" w:rsidRDefault="00A76128">
      <w:pPr>
        <w:widowControl/>
        <w:spacing w:line="360" w:lineRule="auto"/>
        <w:ind w:firstLineChars="202" w:firstLine="424"/>
        <w:jc w:val="left"/>
        <w:rPr>
          <w:rFonts w:ascii="宋体" w:hAnsi="宋体" w:cs="宋体"/>
          <w:kern w:val="0"/>
          <w:szCs w:val="21"/>
        </w:rPr>
      </w:pPr>
      <w:r>
        <w:rPr>
          <w:rFonts w:ascii="宋体" w:hAnsi="宋体" w:cs="宋体" w:hint="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rsidR="00D6689F" w:rsidRDefault="00A76128">
      <w:pPr>
        <w:widowControl/>
        <w:spacing w:line="360" w:lineRule="auto"/>
        <w:ind w:firstLineChars="202" w:firstLine="424"/>
        <w:jc w:val="left"/>
        <w:rPr>
          <w:rFonts w:ascii="宋体" w:hAnsi="宋体" w:cs="宋体"/>
          <w:kern w:val="0"/>
          <w:szCs w:val="21"/>
        </w:rPr>
      </w:pPr>
      <w:r>
        <w:rPr>
          <w:rFonts w:ascii="宋体" w:hAnsi="宋体" w:cs="宋体" w:hint="eastAsia"/>
          <w:kern w:val="0"/>
          <w:szCs w:val="21"/>
        </w:rPr>
        <w:t>三、各地区、各部门要积极通过预留采购份额支持监狱企业。有制服采购项目的部门，应加强对政府采购预算和计划编制工作的统筹，预留本部门制服采购项目预算总额的</w:t>
      </w:r>
      <w:r>
        <w:rPr>
          <w:rFonts w:ascii="宋体" w:hAnsi="宋体" w:cs="宋体"/>
          <w:kern w:val="0"/>
          <w:szCs w:val="21"/>
        </w:rPr>
        <w:t>30%</w:t>
      </w:r>
      <w:r>
        <w:rPr>
          <w:rFonts w:ascii="宋体" w:hAnsi="宋体" w:cs="宋体" w:hint="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rsidR="00D6689F" w:rsidRDefault="00A76128">
      <w:pPr>
        <w:widowControl/>
        <w:spacing w:line="360" w:lineRule="auto"/>
        <w:ind w:firstLineChars="202" w:firstLine="424"/>
        <w:jc w:val="left"/>
        <w:rPr>
          <w:rFonts w:ascii="宋体" w:hAnsi="宋体" w:cs="宋体"/>
          <w:kern w:val="0"/>
          <w:szCs w:val="21"/>
        </w:rPr>
      </w:pPr>
      <w:r>
        <w:rPr>
          <w:rFonts w:ascii="宋体" w:hAnsi="宋体" w:cs="宋体" w:hint="eastAsia"/>
          <w:kern w:val="0"/>
          <w:szCs w:val="21"/>
        </w:rPr>
        <w:t>四、各地区可以结合本地区实际，对监狱企业生产的办公用品、家具用具、车辆维修和提供的保养服务、消防设备等，提出预留份额等政府采购支持措施，加大对监狱企业产品的采购力度。</w:t>
      </w:r>
    </w:p>
    <w:p w:rsidR="00D6689F" w:rsidRDefault="00A76128">
      <w:pPr>
        <w:widowControl/>
        <w:spacing w:line="360" w:lineRule="auto"/>
        <w:ind w:firstLineChars="202" w:firstLine="424"/>
        <w:jc w:val="left"/>
        <w:rPr>
          <w:rFonts w:ascii="宋体" w:hAnsi="宋体" w:cs="宋体"/>
          <w:kern w:val="0"/>
          <w:szCs w:val="21"/>
        </w:rPr>
      </w:pPr>
      <w:r>
        <w:rPr>
          <w:rFonts w:ascii="宋体" w:hAnsi="宋体" w:cs="宋体" w:hint="eastAsia"/>
          <w:kern w:val="0"/>
          <w:szCs w:val="21"/>
        </w:rPr>
        <w:lastRenderedPageBreak/>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rsidR="00D6689F" w:rsidRDefault="00D6689F">
      <w:pPr>
        <w:widowControl/>
        <w:spacing w:line="360" w:lineRule="auto"/>
        <w:jc w:val="left"/>
        <w:rPr>
          <w:rFonts w:ascii="宋体" w:hAnsi="宋体" w:cs="宋体"/>
          <w:kern w:val="0"/>
          <w:szCs w:val="21"/>
        </w:rPr>
      </w:pPr>
    </w:p>
    <w:p w:rsidR="00D6689F" w:rsidRDefault="00A76128">
      <w:pPr>
        <w:widowControl/>
        <w:spacing w:line="360" w:lineRule="auto"/>
        <w:jc w:val="right"/>
        <w:rPr>
          <w:rFonts w:ascii="宋体" w:hAnsi="宋体" w:cs="宋体"/>
          <w:kern w:val="0"/>
          <w:szCs w:val="21"/>
        </w:rPr>
      </w:pPr>
      <w:r>
        <w:rPr>
          <w:rFonts w:ascii="宋体" w:hAnsi="宋体" w:cs="宋体" w:hint="eastAsia"/>
          <w:kern w:val="0"/>
          <w:szCs w:val="21"/>
        </w:rPr>
        <w:t>中华人民共和国财政部</w:t>
      </w:r>
    </w:p>
    <w:p w:rsidR="00D6689F" w:rsidRDefault="00A76128">
      <w:pPr>
        <w:widowControl/>
        <w:spacing w:line="360" w:lineRule="auto"/>
        <w:jc w:val="right"/>
        <w:rPr>
          <w:rFonts w:ascii="宋体" w:hAnsi="宋体" w:cs="宋体"/>
          <w:kern w:val="0"/>
          <w:szCs w:val="21"/>
        </w:rPr>
      </w:pPr>
      <w:r>
        <w:rPr>
          <w:rFonts w:ascii="宋体" w:hAnsi="宋体" w:cs="宋体" w:hint="eastAsia"/>
          <w:kern w:val="0"/>
          <w:szCs w:val="21"/>
        </w:rPr>
        <w:t>中华人民共和国司法部</w:t>
      </w:r>
    </w:p>
    <w:p w:rsidR="00D6689F" w:rsidRDefault="00A76128">
      <w:pPr>
        <w:widowControl/>
        <w:spacing w:line="360" w:lineRule="auto"/>
        <w:jc w:val="right"/>
        <w:rPr>
          <w:rFonts w:ascii="宋体" w:hAnsi="宋体" w:cs="宋体"/>
          <w:kern w:val="0"/>
          <w:szCs w:val="21"/>
        </w:rPr>
      </w:pPr>
      <w:r>
        <w:rPr>
          <w:rFonts w:ascii="宋体" w:hAnsi="宋体" w:cs="宋体" w:hint="eastAsia"/>
          <w:kern w:val="0"/>
          <w:szCs w:val="21"/>
        </w:rPr>
        <w:t>2014年6月10日</w:t>
      </w:r>
    </w:p>
    <w:p w:rsidR="00D6689F" w:rsidRDefault="00D6689F">
      <w:pPr>
        <w:pStyle w:val="20"/>
        <w:spacing w:before="0" w:after="0"/>
      </w:pPr>
    </w:p>
    <w:sectPr w:rsidR="00D6689F">
      <w:headerReference w:type="default" r:id="rId10"/>
      <w:footerReference w:type="default" r:id="rId11"/>
      <w:pgSz w:w="11906" w:h="16838"/>
      <w:pgMar w:top="1134" w:right="1112" w:bottom="1134" w:left="1134" w:header="851" w:footer="992" w:gutter="0"/>
      <w:cols w:space="720"/>
      <w:titlePg/>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5F567F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D3C" w:rsidRDefault="00896D3C">
      <w:r>
        <w:separator/>
      </w:r>
    </w:p>
  </w:endnote>
  <w:endnote w:type="continuationSeparator" w:id="0">
    <w:p w:rsidR="00896D3C" w:rsidRDefault="00896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H Yb 2gj">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新宋体">
    <w:panose1 w:val="02010609030101010101"/>
    <w:charset w:val="86"/>
    <w:family w:val="modern"/>
    <w:pitch w:val="fixed"/>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仿宋_GB2313">
    <w:altName w:val="仿宋"/>
    <w:charset w:val="86"/>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ˎ̥">
    <w:altName w:val="微软雅黑"/>
    <w:charset w:val="00"/>
    <w:family w:val="auto"/>
    <w:pitch w:val="default"/>
    <w:sig w:usb0="00000000" w:usb1="00000000" w:usb2="00000000" w:usb3="00000000" w:csb0="00040001" w:csb1="00000000"/>
  </w:font>
  <w:font w:name="??">
    <w:altName w:val="Times New Roman"/>
    <w:charset w:val="00"/>
    <w:family w:val="auto"/>
    <w:pitch w:val="default"/>
    <w:sig w:usb0="00000000" w:usb1="00000000" w:usb2="00000000" w:usb3="00000000" w:csb0="00040001" w:csb1="00000000"/>
  </w:font>
  <w:font w:name="经典标宋简">
    <w:altName w:val="宋体"/>
    <w:charset w:val="86"/>
    <w:family w:val="auto"/>
    <w:pitch w:val="default"/>
    <w:sig w:usb0="00000000" w:usb1="00000000" w:usb2="0000001E" w:usb3="00000000" w:csb0="00040000" w:csb1="00000000"/>
  </w:font>
  <w:font w:name="经典等线简">
    <w:altName w:val="宋体"/>
    <w:charset w:val="86"/>
    <w:family w:val="auto"/>
    <w:pitch w:val="default"/>
    <w:sig w:usb0="00000000" w:usb1="00000000" w:usb2="0000001E"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89F" w:rsidRDefault="00A76128">
    <w:pPr>
      <w:pStyle w:val="af"/>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3853D3">
      <w:rPr>
        <w:rStyle w:val="af9"/>
        <w:noProof/>
      </w:rPr>
      <w:t>10</w:t>
    </w:r>
    <w:r>
      <w:rPr>
        <w:rStyle w:val="af9"/>
      </w:rPr>
      <w:fldChar w:fldCharType="end"/>
    </w:r>
  </w:p>
  <w:p w:rsidR="00D6689F" w:rsidRDefault="00A76128">
    <w:pPr>
      <w:pStyle w:val="af"/>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D3C" w:rsidRDefault="00896D3C">
      <w:r>
        <w:separator/>
      </w:r>
    </w:p>
  </w:footnote>
  <w:footnote w:type="continuationSeparator" w:id="0">
    <w:p w:rsidR="00896D3C" w:rsidRDefault="00896D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89F" w:rsidRDefault="00A76128">
    <w:pPr>
      <w:pStyle w:val="af0"/>
      <w:tabs>
        <w:tab w:val="center" w:pos="4819"/>
        <w:tab w:val="right" w:pos="9638"/>
      </w:tabs>
      <w:jc w:val="left"/>
    </w:pPr>
    <w:r>
      <w:rPr>
        <w:rFonts w:hint="eastAsia"/>
      </w:rPr>
      <w:t>项目名称：</w:t>
    </w:r>
    <w:r>
      <w:rPr>
        <w:rFonts w:ascii="宋体" w:hAnsi="宋体" w:hint="eastAsia"/>
      </w:rPr>
      <w:t xml:space="preserve">深圳市第二人民医院服务项目        </w:t>
    </w:r>
    <w:r>
      <w:rPr>
        <w:rFonts w:hint="eastAsia"/>
      </w:rPr>
      <w:t xml:space="preserve">              </w:t>
    </w:r>
    <w:r>
      <w:rPr>
        <w:rFonts w:hint="eastAsia"/>
      </w:rPr>
      <w:t>项目期号：</w:t>
    </w:r>
    <w:r>
      <w:tab/>
    </w:r>
  </w:p>
  <w:p w:rsidR="00D6689F" w:rsidRDefault="00A76128">
    <w:pPr>
      <w:pStyle w:val="af0"/>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9EBD1A"/>
    <w:multiLevelType w:val="singleLevel"/>
    <w:tmpl w:val="979EBD1A"/>
    <w:lvl w:ilvl="0">
      <w:start w:val="5"/>
      <w:numFmt w:val="decimal"/>
      <w:suff w:val="nothing"/>
      <w:lvlText w:val="%1、"/>
      <w:lvlJc w:val="left"/>
    </w:lvl>
  </w:abstractNum>
  <w:abstractNum w:abstractNumId="1">
    <w:nsid w:val="00000002"/>
    <w:multiLevelType w:val="multilevel"/>
    <w:tmpl w:val="00000002"/>
    <w:lvl w:ilvl="0">
      <w:start w:val="1"/>
      <w:numFmt w:val="decimal"/>
      <w:pStyle w:val="a"/>
      <w:lvlText w:val="%1、"/>
      <w:lvlJc w:val="left"/>
      <w:pPr>
        <w:tabs>
          <w:tab w:val="left" w:pos="371"/>
        </w:tabs>
        <w:ind w:left="371" w:hanging="360"/>
      </w:pPr>
      <w:rPr>
        <w:rFonts w:hint="default"/>
      </w:rPr>
    </w:lvl>
    <w:lvl w:ilvl="1">
      <w:start w:val="1"/>
      <w:numFmt w:val="lowerLetter"/>
      <w:lvlText w:val="%2)"/>
      <w:lvlJc w:val="left"/>
      <w:pPr>
        <w:tabs>
          <w:tab w:val="left" w:pos="851"/>
        </w:tabs>
        <w:ind w:left="851" w:hanging="420"/>
      </w:pPr>
    </w:lvl>
    <w:lvl w:ilvl="2">
      <w:start w:val="1"/>
      <w:numFmt w:val="lowerRoman"/>
      <w:lvlText w:val="%3."/>
      <w:lvlJc w:val="right"/>
      <w:pPr>
        <w:tabs>
          <w:tab w:val="left" w:pos="1271"/>
        </w:tabs>
        <w:ind w:left="1271" w:hanging="420"/>
      </w:pPr>
    </w:lvl>
    <w:lvl w:ilvl="3">
      <w:start w:val="1"/>
      <w:numFmt w:val="decimal"/>
      <w:lvlText w:val="%4."/>
      <w:lvlJc w:val="left"/>
      <w:pPr>
        <w:tabs>
          <w:tab w:val="left" w:pos="1691"/>
        </w:tabs>
        <w:ind w:left="1691" w:hanging="420"/>
      </w:pPr>
    </w:lvl>
    <w:lvl w:ilvl="4">
      <w:start w:val="1"/>
      <w:numFmt w:val="lowerLetter"/>
      <w:pStyle w:val="5"/>
      <w:lvlText w:val="%5)"/>
      <w:lvlJc w:val="left"/>
      <w:pPr>
        <w:tabs>
          <w:tab w:val="left" w:pos="2111"/>
        </w:tabs>
        <w:ind w:left="2111" w:hanging="420"/>
      </w:pPr>
    </w:lvl>
    <w:lvl w:ilvl="5">
      <w:start w:val="1"/>
      <w:numFmt w:val="lowerRoman"/>
      <w:pStyle w:val="6"/>
      <w:lvlText w:val="%6."/>
      <w:lvlJc w:val="right"/>
      <w:pPr>
        <w:tabs>
          <w:tab w:val="left" w:pos="2531"/>
        </w:tabs>
        <w:ind w:left="2531" w:hanging="420"/>
      </w:pPr>
    </w:lvl>
    <w:lvl w:ilvl="6">
      <w:start w:val="1"/>
      <w:numFmt w:val="decimal"/>
      <w:pStyle w:val="7"/>
      <w:lvlText w:val="%7."/>
      <w:lvlJc w:val="left"/>
      <w:pPr>
        <w:tabs>
          <w:tab w:val="left" w:pos="2951"/>
        </w:tabs>
        <w:ind w:left="2951" w:hanging="420"/>
      </w:pPr>
    </w:lvl>
    <w:lvl w:ilvl="7">
      <w:start w:val="1"/>
      <w:numFmt w:val="lowerLetter"/>
      <w:pStyle w:val="8"/>
      <w:lvlText w:val="%8)"/>
      <w:lvlJc w:val="left"/>
      <w:pPr>
        <w:tabs>
          <w:tab w:val="left" w:pos="3371"/>
        </w:tabs>
        <w:ind w:left="3371" w:hanging="420"/>
      </w:pPr>
    </w:lvl>
    <w:lvl w:ilvl="8">
      <w:start w:val="1"/>
      <w:numFmt w:val="lowerRoman"/>
      <w:pStyle w:val="9"/>
      <w:lvlText w:val="%9."/>
      <w:lvlJc w:val="right"/>
      <w:pPr>
        <w:tabs>
          <w:tab w:val="left" w:pos="3791"/>
        </w:tabs>
        <w:ind w:left="3791" w:hanging="420"/>
      </w:pPr>
    </w:lvl>
  </w:abstractNum>
  <w:abstractNum w:abstractNumId="2">
    <w:nsid w:val="0000002E"/>
    <w:multiLevelType w:val="multilevel"/>
    <w:tmpl w:val="0000002E"/>
    <w:lvl w:ilvl="0">
      <w:start w:val="1"/>
      <w:numFmt w:val="decimal"/>
      <w:pStyle w:val="BulletwSingleSpace"/>
      <w:lvlText w:val="第%1章"/>
      <w:lvlJc w:val="left"/>
      <w:pPr>
        <w:tabs>
          <w:tab w:val="left" w:pos="425"/>
        </w:tabs>
        <w:ind w:left="425" w:hanging="425"/>
      </w:pPr>
      <w:rPr>
        <w:rFonts w:hint="eastAsia"/>
        <w:lang w:val="en-US"/>
      </w:rPr>
    </w:lvl>
    <w:lvl w:ilvl="1">
      <w:start w:val="1"/>
      <w:numFmt w:val="decimal"/>
      <w:lvlText w:val="%1.%2  "/>
      <w:lvlJc w:val="left"/>
      <w:pPr>
        <w:tabs>
          <w:tab w:val="left" w:pos="1419"/>
        </w:tabs>
        <w:ind w:left="1419" w:hanging="567"/>
      </w:pPr>
      <w:rPr>
        <w:rFonts w:hint="eastAsia"/>
      </w:rPr>
    </w:lvl>
    <w:lvl w:ilvl="2">
      <w:start w:val="1"/>
      <w:numFmt w:val="decimal"/>
      <w:lvlText w:val="%1.%2.%3  "/>
      <w:lvlJc w:val="left"/>
      <w:pPr>
        <w:tabs>
          <w:tab w:val="left" w:pos="709"/>
        </w:tabs>
        <w:ind w:left="709" w:hanging="709"/>
      </w:pPr>
      <w:rPr>
        <w:rFonts w:ascii="宋体" w:eastAsia="宋体" w:hAnsi="宋体" w:cs="Arial" w:hint="eastAsia"/>
        <w:b/>
        <w:sz w:val="21"/>
        <w:szCs w:val="21"/>
      </w:rPr>
    </w:lvl>
    <w:lvl w:ilvl="3">
      <w:start w:val="1"/>
      <w:numFmt w:val="decimal"/>
      <w:lvlText w:val="%4、"/>
      <w:lvlJc w:val="left"/>
      <w:pPr>
        <w:tabs>
          <w:tab w:val="left" w:pos="851"/>
        </w:tabs>
        <w:ind w:left="851" w:hanging="851"/>
      </w:pPr>
      <w:rPr>
        <w:rFonts w:cs="Arial" w:hint="default"/>
        <w:sz w:val="21"/>
        <w:szCs w:val="21"/>
      </w:rPr>
    </w:lvl>
    <w:lvl w:ilvl="4">
      <w:start w:val="1"/>
      <w:numFmt w:val="decimal"/>
      <w:lvlText w:val="%1.%2.%3.%4.%5."/>
      <w:lvlJc w:val="left"/>
      <w:pPr>
        <w:tabs>
          <w:tab w:val="left" w:pos="2072"/>
        </w:tabs>
        <w:ind w:left="207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nsid w:val="09F81FD3"/>
    <w:multiLevelType w:val="multilevel"/>
    <w:tmpl w:val="09F81FD3"/>
    <w:lvl w:ilvl="0">
      <w:start w:val="1"/>
      <w:numFmt w:val="japaneseCounting"/>
      <w:pStyle w:val="2"/>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C20804E"/>
    <w:multiLevelType w:val="singleLevel"/>
    <w:tmpl w:val="0C20804E"/>
    <w:lvl w:ilvl="0">
      <w:start w:val="1"/>
      <w:numFmt w:val="lowerLetter"/>
      <w:lvlText w:val="%1)"/>
      <w:lvlJc w:val="left"/>
      <w:pPr>
        <w:ind w:left="2264" w:hanging="420"/>
      </w:pPr>
      <w:rPr>
        <w:rFonts w:hint="default"/>
      </w:rPr>
    </w:lvl>
  </w:abstractNum>
  <w:abstractNum w:abstractNumId="5">
    <w:nsid w:val="0DA36681"/>
    <w:multiLevelType w:val="multilevel"/>
    <w:tmpl w:val="0DA36681"/>
    <w:lvl w:ilvl="0">
      <w:start w:val="1"/>
      <w:numFmt w:val="decimal"/>
      <w:lvlText w:val="(%1)"/>
      <w:lvlJc w:val="left"/>
      <w:pPr>
        <w:ind w:left="704"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64372C6"/>
    <w:multiLevelType w:val="hybridMultilevel"/>
    <w:tmpl w:val="7F928666"/>
    <w:lvl w:ilvl="0" w:tplc="C0E21CE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B5CE743"/>
    <w:multiLevelType w:val="singleLevel"/>
    <w:tmpl w:val="4B5CE743"/>
    <w:lvl w:ilvl="0">
      <w:start w:val="2"/>
      <w:numFmt w:val="chineseCounting"/>
      <w:suff w:val="space"/>
      <w:lvlText w:val="第%1章"/>
      <w:lvlJc w:val="left"/>
      <w:rPr>
        <w:rFonts w:hint="eastAsia"/>
      </w:rPr>
    </w:lvl>
  </w:abstractNum>
  <w:abstractNum w:abstractNumId="8">
    <w:nsid w:val="4F867BC1"/>
    <w:multiLevelType w:val="multilevel"/>
    <w:tmpl w:val="4F867BC1"/>
    <w:lvl w:ilvl="0">
      <w:start w:val="1"/>
      <w:numFmt w:val="japaneseCounting"/>
      <w:lvlText w:val="%1、"/>
      <w:lvlJc w:val="left"/>
      <w:pPr>
        <w:ind w:left="418" w:hanging="420"/>
      </w:pPr>
      <w:rPr>
        <w:rFonts w:hint="default"/>
      </w:rPr>
    </w:lvl>
    <w:lvl w:ilvl="1">
      <w:start w:val="1"/>
      <w:numFmt w:val="lowerLetter"/>
      <w:lvlText w:val="%2)"/>
      <w:lvlJc w:val="left"/>
      <w:pPr>
        <w:ind w:left="838" w:hanging="420"/>
      </w:pPr>
    </w:lvl>
    <w:lvl w:ilvl="2">
      <w:start w:val="1"/>
      <w:numFmt w:val="lowerRoman"/>
      <w:lvlText w:val="%3."/>
      <w:lvlJc w:val="right"/>
      <w:pPr>
        <w:ind w:left="1258" w:hanging="420"/>
      </w:pPr>
    </w:lvl>
    <w:lvl w:ilvl="3">
      <w:start w:val="1"/>
      <w:numFmt w:val="decimal"/>
      <w:lvlText w:val="%4."/>
      <w:lvlJc w:val="left"/>
      <w:pPr>
        <w:ind w:left="1678" w:hanging="420"/>
      </w:pPr>
    </w:lvl>
    <w:lvl w:ilvl="4">
      <w:start w:val="1"/>
      <w:numFmt w:val="lowerLetter"/>
      <w:lvlText w:val="%5)"/>
      <w:lvlJc w:val="left"/>
      <w:pPr>
        <w:ind w:left="2098" w:hanging="420"/>
      </w:pPr>
    </w:lvl>
    <w:lvl w:ilvl="5">
      <w:start w:val="1"/>
      <w:numFmt w:val="lowerRoman"/>
      <w:lvlText w:val="%6."/>
      <w:lvlJc w:val="right"/>
      <w:pPr>
        <w:ind w:left="2518" w:hanging="420"/>
      </w:pPr>
    </w:lvl>
    <w:lvl w:ilvl="6">
      <w:start w:val="1"/>
      <w:numFmt w:val="decimal"/>
      <w:lvlText w:val="%7."/>
      <w:lvlJc w:val="left"/>
      <w:pPr>
        <w:ind w:left="2938" w:hanging="420"/>
      </w:pPr>
    </w:lvl>
    <w:lvl w:ilvl="7">
      <w:start w:val="1"/>
      <w:numFmt w:val="lowerLetter"/>
      <w:lvlText w:val="%8)"/>
      <w:lvlJc w:val="left"/>
      <w:pPr>
        <w:ind w:left="3358" w:hanging="420"/>
      </w:pPr>
    </w:lvl>
    <w:lvl w:ilvl="8">
      <w:start w:val="1"/>
      <w:numFmt w:val="lowerRoman"/>
      <w:lvlText w:val="%9."/>
      <w:lvlJc w:val="right"/>
      <w:pPr>
        <w:ind w:left="3778" w:hanging="420"/>
      </w:pPr>
    </w:lvl>
  </w:abstractNum>
  <w:abstractNum w:abstractNumId="9">
    <w:nsid w:val="55C22C5F"/>
    <w:multiLevelType w:val="hybridMultilevel"/>
    <w:tmpl w:val="9B323314"/>
    <w:lvl w:ilvl="0" w:tplc="1E4CBE56">
      <w:start w:val="2"/>
      <w:numFmt w:val="decimal"/>
      <w:lvlText w:val="%1、"/>
      <w:lvlJc w:val="left"/>
      <w:pPr>
        <w:ind w:left="1640" w:hanging="720"/>
      </w:pPr>
      <w:rPr>
        <w:rFonts w:hint="default"/>
      </w:rPr>
    </w:lvl>
    <w:lvl w:ilvl="1" w:tplc="04090019" w:tentative="1">
      <w:start w:val="1"/>
      <w:numFmt w:val="lowerLetter"/>
      <w:lvlText w:val="%2)"/>
      <w:lvlJc w:val="left"/>
      <w:pPr>
        <w:ind w:left="1760" w:hanging="420"/>
      </w:pPr>
    </w:lvl>
    <w:lvl w:ilvl="2" w:tplc="0409001B" w:tentative="1">
      <w:start w:val="1"/>
      <w:numFmt w:val="lowerRoman"/>
      <w:lvlText w:val="%3."/>
      <w:lvlJc w:val="right"/>
      <w:pPr>
        <w:ind w:left="2180" w:hanging="420"/>
      </w:pPr>
    </w:lvl>
    <w:lvl w:ilvl="3" w:tplc="0409000F" w:tentative="1">
      <w:start w:val="1"/>
      <w:numFmt w:val="decimal"/>
      <w:lvlText w:val="%4."/>
      <w:lvlJc w:val="left"/>
      <w:pPr>
        <w:ind w:left="2600" w:hanging="420"/>
      </w:pPr>
    </w:lvl>
    <w:lvl w:ilvl="4" w:tplc="04090019" w:tentative="1">
      <w:start w:val="1"/>
      <w:numFmt w:val="lowerLetter"/>
      <w:lvlText w:val="%5)"/>
      <w:lvlJc w:val="left"/>
      <w:pPr>
        <w:ind w:left="3020" w:hanging="420"/>
      </w:pPr>
    </w:lvl>
    <w:lvl w:ilvl="5" w:tplc="0409001B" w:tentative="1">
      <w:start w:val="1"/>
      <w:numFmt w:val="lowerRoman"/>
      <w:lvlText w:val="%6."/>
      <w:lvlJc w:val="right"/>
      <w:pPr>
        <w:ind w:left="3440" w:hanging="420"/>
      </w:pPr>
    </w:lvl>
    <w:lvl w:ilvl="6" w:tplc="0409000F" w:tentative="1">
      <w:start w:val="1"/>
      <w:numFmt w:val="decimal"/>
      <w:lvlText w:val="%7."/>
      <w:lvlJc w:val="left"/>
      <w:pPr>
        <w:ind w:left="3860" w:hanging="420"/>
      </w:pPr>
    </w:lvl>
    <w:lvl w:ilvl="7" w:tplc="04090019" w:tentative="1">
      <w:start w:val="1"/>
      <w:numFmt w:val="lowerLetter"/>
      <w:lvlText w:val="%8)"/>
      <w:lvlJc w:val="left"/>
      <w:pPr>
        <w:ind w:left="4280" w:hanging="420"/>
      </w:pPr>
    </w:lvl>
    <w:lvl w:ilvl="8" w:tplc="0409001B" w:tentative="1">
      <w:start w:val="1"/>
      <w:numFmt w:val="lowerRoman"/>
      <w:lvlText w:val="%9."/>
      <w:lvlJc w:val="right"/>
      <w:pPr>
        <w:ind w:left="4700" w:hanging="420"/>
      </w:pPr>
    </w:lvl>
  </w:abstractNum>
  <w:abstractNum w:abstractNumId="10">
    <w:nsid w:val="63BC7041"/>
    <w:multiLevelType w:val="hybridMultilevel"/>
    <w:tmpl w:val="78D2AF68"/>
    <w:lvl w:ilvl="0" w:tplc="6EF29324">
      <w:start w:val="2"/>
      <w:numFmt w:val="decimal"/>
      <w:lvlText w:val="%1、"/>
      <w:lvlJc w:val="left"/>
      <w:pPr>
        <w:ind w:left="920" w:hanging="72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1">
    <w:nsid w:val="69510B03"/>
    <w:multiLevelType w:val="hybridMultilevel"/>
    <w:tmpl w:val="33DE2598"/>
    <w:lvl w:ilvl="0" w:tplc="E3A8521A">
      <w:start w:val="2"/>
      <w:numFmt w:val="decimal"/>
      <w:lvlText w:val="%1、"/>
      <w:lvlJc w:val="left"/>
      <w:pPr>
        <w:ind w:left="920" w:hanging="72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2">
    <w:nsid w:val="7467A8C2"/>
    <w:multiLevelType w:val="singleLevel"/>
    <w:tmpl w:val="7467A8C2"/>
    <w:lvl w:ilvl="0">
      <w:start w:val="1"/>
      <w:numFmt w:val="decimal"/>
      <w:lvlText w:val="(%1)"/>
      <w:lvlJc w:val="left"/>
      <w:pPr>
        <w:ind w:left="1270" w:hanging="420"/>
      </w:pPr>
      <w:rPr>
        <w:rFonts w:hint="default"/>
      </w:rPr>
    </w:lvl>
  </w:abstractNum>
  <w:num w:numId="1">
    <w:abstractNumId w:val="1"/>
  </w:num>
  <w:num w:numId="2">
    <w:abstractNumId w:val="3"/>
  </w:num>
  <w:num w:numId="3">
    <w:abstractNumId w:val="2"/>
  </w:num>
  <w:num w:numId="4">
    <w:abstractNumId w:val="7"/>
  </w:num>
  <w:num w:numId="5">
    <w:abstractNumId w:val="12"/>
  </w:num>
  <w:num w:numId="6">
    <w:abstractNumId w:val="4"/>
  </w:num>
  <w:num w:numId="7">
    <w:abstractNumId w:val="5"/>
  </w:num>
  <w:num w:numId="8">
    <w:abstractNumId w:val="8"/>
  </w:num>
  <w:num w:numId="9">
    <w:abstractNumId w:val="0"/>
  </w:num>
  <w:num w:numId="10">
    <w:abstractNumId w:val="6"/>
  </w:num>
  <w:num w:numId="11">
    <w:abstractNumId w:val="10"/>
  </w:num>
  <w:num w:numId="12">
    <w:abstractNumId w:val="9"/>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7-copy">
    <w15:presenceInfo w15:providerId="None" w15:userId="win7-copy"/>
  </w15:person>
  <w15:person w15:author="wtx">
    <w15:presenceInfo w15:providerId="None" w15:userId="wt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s>
  <w:rsids>
    <w:rsidRoot w:val="00172A27"/>
    <w:rsid w:val="FBADEDA0"/>
    <w:rsid w:val="0000134D"/>
    <w:rsid w:val="00001F1C"/>
    <w:rsid w:val="00002AB8"/>
    <w:rsid w:val="000036D6"/>
    <w:rsid w:val="00003A46"/>
    <w:rsid w:val="000042A3"/>
    <w:rsid w:val="000045B3"/>
    <w:rsid w:val="00004906"/>
    <w:rsid w:val="00004AF7"/>
    <w:rsid w:val="00004FC4"/>
    <w:rsid w:val="00005751"/>
    <w:rsid w:val="00005C27"/>
    <w:rsid w:val="00005F5C"/>
    <w:rsid w:val="000060E5"/>
    <w:rsid w:val="0000670A"/>
    <w:rsid w:val="00006922"/>
    <w:rsid w:val="00006E2A"/>
    <w:rsid w:val="000074B0"/>
    <w:rsid w:val="00007603"/>
    <w:rsid w:val="000079C5"/>
    <w:rsid w:val="00007EA1"/>
    <w:rsid w:val="000103E3"/>
    <w:rsid w:val="00010B8D"/>
    <w:rsid w:val="00010DC3"/>
    <w:rsid w:val="00010F33"/>
    <w:rsid w:val="00011133"/>
    <w:rsid w:val="00011A45"/>
    <w:rsid w:val="00011A56"/>
    <w:rsid w:val="00011AAF"/>
    <w:rsid w:val="00012297"/>
    <w:rsid w:val="00012A6E"/>
    <w:rsid w:val="00012BC4"/>
    <w:rsid w:val="00012F7F"/>
    <w:rsid w:val="00012F81"/>
    <w:rsid w:val="00014515"/>
    <w:rsid w:val="000145C2"/>
    <w:rsid w:val="00014625"/>
    <w:rsid w:val="00014DBB"/>
    <w:rsid w:val="0001540E"/>
    <w:rsid w:val="00015940"/>
    <w:rsid w:val="00015AF5"/>
    <w:rsid w:val="00016458"/>
    <w:rsid w:val="000165EF"/>
    <w:rsid w:val="00016FC3"/>
    <w:rsid w:val="0001728F"/>
    <w:rsid w:val="000208F8"/>
    <w:rsid w:val="000211A0"/>
    <w:rsid w:val="00021304"/>
    <w:rsid w:val="0002197F"/>
    <w:rsid w:val="00022C27"/>
    <w:rsid w:val="00022F4F"/>
    <w:rsid w:val="00022FA9"/>
    <w:rsid w:val="000237EE"/>
    <w:rsid w:val="00025A82"/>
    <w:rsid w:val="00025B21"/>
    <w:rsid w:val="00025D5B"/>
    <w:rsid w:val="00026249"/>
    <w:rsid w:val="00027415"/>
    <w:rsid w:val="000274F7"/>
    <w:rsid w:val="00027757"/>
    <w:rsid w:val="000307C5"/>
    <w:rsid w:val="00030D77"/>
    <w:rsid w:val="00031887"/>
    <w:rsid w:val="000319D1"/>
    <w:rsid w:val="00032292"/>
    <w:rsid w:val="00033ACF"/>
    <w:rsid w:val="00034043"/>
    <w:rsid w:val="0003479B"/>
    <w:rsid w:val="00034900"/>
    <w:rsid w:val="0003493D"/>
    <w:rsid w:val="0003524E"/>
    <w:rsid w:val="000356F7"/>
    <w:rsid w:val="00035FE0"/>
    <w:rsid w:val="000367ED"/>
    <w:rsid w:val="0003688B"/>
    <w:rsid w:val="000372E9"/>
    <w:rsid w:val="00037359"/>
    <w:rsid w:val="0003762A"/>
    <w:rsid w:val="0003795A"/>
    <w:rsid w:val="00040DA4"/>
    <w:rsid w:val="00042758"/>
    <w:rsid w:val="00042BAD"/>
    <w:rsid w:val="00042ED2"/>
    <w:rsid w:val="0004396C"/>
    <w:rsid w:val="00043D2B"/>
    <w:rsid w:val="000443DA"/>
    <w:rsid w:val="000447F6"/>
    <w:rsid w:val="00044BAC"/>
    <w:rsid w:val="000457FE"/>
    <w:rsid w:val="00045923"/>
    <w:rsid w:val="00045EB5"/>
    <w:rsid w:val="00046595"/>
    <w:rsid w:val="00046F3A"/>
    <w:rsid w:val="0004741F"/>
    <w:rsid w:val="00047612"/>
    <w:rsid w:val="00047852"/>
    <w:rsid w:val="00047E5F"/>
    <w:rsid w:val="00050F73"/>
    <w:rsid w:val="00051378"/>
    <w:rsid w:val="000529DE"/>
    <w:rsid w:val="00053074"/>
    <w:rsid w:val="00053F8F"/>
    <w:rsid w:val="000545F7"/>
    <w:rsid w:val="00054837"/>
    <w:rsid w:val="000550A3"/>
    <w:rsid w:val="0005526E"/>
    <w:rsid w:val="000558BB"/>
    <w:rsid w:val="000559C9"/>
    <w:rsid w:val="00055C5F"/>
    <w:rsid w:val="00056061"/>
    <w:rsid w:val="00056374"/>
    <w:rsid w:val="0005650D"/>
    <w:rsid w:val="00056617"/>
    <w:rsid w:val="000566F6"/>
    <w:rsid w:val="00057655"/>
    <w:rsid w:val="0005771C"/>
    <w:rsid w:val="00057EEA"/>
    <w:rsid w:val="00060526"/>
    <w:rsid w:val="00061C10"/>
    <w:rsid w:val="000621B0"/>
    <w:rsid w:val="00062570"/>
    <w:rsid w:val="0006264D"/>
    <w:rsid w:val="0006301D"/>
    <w:rsid w:val="00064787"/>
    <w:rsid w:val="00064A61"/>
    <w:rsid w:val="00064FA4"/>
    <w:rsid w:val="00065240"/>
    <w:rsid w:val="00066813"/>
    <w:rsid w:val="000668F4"/>
    <w:rsid w:val="00066EBF"/>
    <w:rsid w:val="0006745C"/>
    <w:rsid w:val="00067D3F"/>
    <w:rsid w:val="00067DC4"/>
    <w:rsid w:val="000700C5"/>
    <w:rsid w:val="00070384"/>
    <w:rsid w:val="00071507"/>
    <w:rsid w:val="0007211D"/>
    <w:rsid w:val="000730F3"/>
    <w:rsid w:val="00073A35"/>
    <w:rsid w:val="00073B23"/>
    <w:rsid w:val="00073EE2"/>
    <w:rsid w:val="00074554"/>
    <w:rsid w:val="00074BEF"/>
    <w:rsid w:val="00075AD5"/>
    <w:rsid w:val="00077E93"/>
    <w:rsid w:val="00080168"/>
    <w:rsid w:val="00080188"/>
    <w:rsid w:val="00080A90"/>
    <w:rsid w:val="00081B06"/>
    <w:rsid w:val="000820E6"/>
    <w:rsid w:val="000825F6"/>
    <w:rsid w:val="00082956"/>
    <w:rsid w:val="000829FF"/>
    <w:rsid w:val="00082ABE"/>
    <w:rsid w:val="00082E47"/>
    <w:rsid w:val="00083D3F"/>
    <w:rsid w:val="00083E84"/>
    <w:rsid w:val="00083EC1"/>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BD5"/>
    <w:rsid w:val="00095198"/>
    <w:rsid w:val="00095806"/>
    <w:rsid w:val="00095F61"/>
    <w:rsid w:val="00096331"/>
    <w:rsid w:val="000965CC"/>
    <w:rsid w:val="00096CE6"/>
    <w:rsid w:val="00097B04"/>
    <w:rsid w:val="000A0ABE"/>
    <w:rsid w:val="000A0DC0"/>
    <w:rsid w:val="000A1075"/>
    <w:rsid w:val="000A1535"/>
    <w:rsid w:val="000A24AF"/>
    <w:rsid w:val="000A274D"/>
    <w:rsid w:val="000A2C52"/>
    <w:rsid w:val="000A2D79"/>
    <w:rsid w:val="000A3358"/>
    <w:rsid w:val="000A4B0E"/>
    <w:rsid w:val="000A530C"/>
    <w:rsid w:val="000A584E"/>
    <w:rsid w:val="000A58B9"/>
    <w:rsid w:val="000A5A8E"/>
    <w:rsid w:val="000A5CD4"/>
    <w:rsid w:val="000A6263"/>
    <w:rsid w:val="000A6F16"/>
    <w:rsid w:val="000A7A6C"/>
    <w:rsid w:val="000A7C5A"/>
    <w:rsid w:val="000B0205"/>
    <w:rsid w:val="000B0817"/>
    <w:rsid w:val="000B10D9"/>
    <w:rsid w:val="000B1ED2"/>
    <w:rsid w:val="000B20FC"/>
    <w:rsid w:val="000B30BD"/>
    <w:rsid w:val="000B3202"/>
    <w:rsid w:val="000B493E"/>
    <w:rsid w:val="000B4F60"/>
    <w:rsid w:val="000B5B6D"/>
    <w:rsid w:val="000B5CC8"/>
    <w:rsid w:val="000B5DFC"/>
    <w:rsid w:val="000B61BF"/>
    <w:rsid w:val="000B620E"/>
    <w:rsid w:val="000B67E1"/>
    <w:rsid w:val="000B68DC"/>
    <w:rsid w:val="000C0590"/>
    <w:rsid w:val="000C119A"/>
    <w:rsid w:val="000C155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A59"/>
    <w:rsid w:val="000D1CEE"/>
    <w:rsid w:val="000D1EAF"/>
    <w:rsid w:val="000D2133"/>
    <w:rsid w:val="000D2C8E"/>
    <w:rsid w:val="000D2CA8"/>
    <w:rsid w:val="000D3909"/>
    <w:rsid w:val="000D39D7"/>
    <w:rsid w:val="000D3DAF"/>
    <w:rsid w:val="000D48D5"/>
    <w:rsid w:val="000D5C60"/>
    <w:rsid w:val="000D5FE6"/>
    <w:rsid w:val="000D6088"/>
    <w:rsid w:val="000D6CFF"/>
    <w:rsid w:val="000D6D74"/>
    <w:rsid w:val="000D6F21"/>
    <w:rsid w:val="000D75EC"/>
    <w:rsid w:val="000D7803"/>
    <w:rsid w:val="000D7D8E"/>
    <w:rsid w:val="000D7DC6"/>
    <w:rsid w:val="000D7F14"/>
    <w:rsid w:val="000E024C"/>
    <w:rsid w:val="000E07DC"/>
    <w:rsid w:val="000E18B0"/>
    <w:rsid w:val="000E1BD5"/>
    <w:rsid w:val="000E214A"/>
    <w:rsid w:val="000E21D9"/>
    <w:rsid w:val="000E2803"/>
    <w:rsid w:val="000E2823"/>
    <w:rsid w:val="000E3219"/>
    <w:rsid w:val="000E321B"/>
    <w:rsid w:val="000E3D0B"/>
    <w:rsid w:val="000E3D76"/>
    <w:rsid w:val="000E4186"/>
    <w:rsid w:val="000E52FA"/>
    <w:rsid w:val="000E5A0A"/>
    <w:rsid w:val="000E5B7E"/>
    <w:rsid w:val="000E6437"/>
    <w:rsid w:val="000E64F6"/>
    <w:rsid w:val="000E6981"/>
    <w:rsid w:val="000F06E7"/>
    <w:rsid w:val="000F0B03"/>
    <w:rsid w:val="000F0BDA"/>
    <w:rsid w:val="000F0D6F"/>
    <w:rsid w:val="000F150F"/>
    <w:rsid w:val="000F1EDD"/>
    <w:rsid w:val="000F243B"/>
    <w:rsid w:val="000F2608"/>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08EF"/>
    <w:rsid w:val="001018E6"/>
    <w:rsid w:val="00101DFC"/>
    <w:rsid w:val="00102684"/>
    <w:rsid w:val="00102A12"/>
    <w:rsid w:val="00102CC6"/>
    <w:rsid w:val="00102F0D"/>
    <w:rsid w:val="00103A29"/>
    <w:rsid w:val="00104130"/>
    <w:rsid w:val="001048BE"/>
    <w:rsid w:val="0010529C"/>
    <w:rsid w:val="00105C43"/>
    <w:rsid w:val="00105E40"/>
    <w:rsid w:val="001069D0"/>
    <w:rsid w:val="001072EB"/>
    <w:rsid w:val="001075C1"/>
    <w:rsid w:val="00107924"/>
    <w:rsid w:val="001079CD"/>
    <w:rsid w:val="0011014B"/>
    <w:rsid w:val="00110426"/>
    <w:rsid w:val="001111BB"/>
    <w:rsid w:val="00111274"/>
    <w:rsid w:val="001117B9"/>
    <w:rsid w:val="00112B65"/>
    <w:rsid w:val="00112F5B"/>
    <w:rsid w:val="0011317D"/>
    <w:rsid w:val="001134EF"/>
    <w:rsid w:val="00113ABC"/>
    <w:rsid w:val="00114386"/>
    <w:rsid w:val="001148BD"/>
    <w:rsid w:val="00114ECC"/>
    <w:rsid w:val="001151A9"/>
    <w:rsid w:val="00115CCC"/>
    <w:rsid w:val="00115E6A"/>
    <w:rsid w:val="00117D0B"/>
    <w:rsid w:val="0012030F"/>
    <w:rsid w:val="00120AB4"/>
    <w:rsid w:val="00120BE1"/>
    <w:rsid w:val="0012174B"/>
    <w:rsid w:val="00121A55"/>
    <w:rsid w:val="00121C20"/>
    <w:rsid w:val="00121DE5"/>
    <w:rsid w:val="00122A1F"/>
    <w:rsid w:val="00123367"/>
    <w:rsid w:val="00123AC2"/>
    <w:rsid w:val="00123EA6"/>
    <w:rsid w:val="00123F89"/>
    <w:rsid w:val="00124206"/>
    <w:rsid w:val="0012537B"/>
    <w:rsid w:val="0012558C"/>
    <w:rsid w:val="00126093"/>
    <w:rsid w:val="00127130"/>
    <w:rsid w:val="0012714F"/>
    <w:rsid w:val="00127915"/>
    <w:rsid w:val="00130693"/>
    <w:rsid w:val="00130801"/>
    <w:rsid w:val="00130A8C"/>
    <w:rsid w:val="001310AA"/>
    <w:rsid w:val="00132670"/>
    <w:rsid w:val="001328E9"/>
    <w:rsid w:val="00132C2F"/>
    <w:rsid w:val="00133E88"/>
    <w:rsid w:val="0013411A"/>
    <w:rsid w:val="001349F3"/>
    <w:rsid w:val="00136615"/>
    <w:rsid w:val="00136BA5"/>
    <w:rsid w:val="00137077"/>
    <w:rsid w:val="00137241"/>
    <w:rsid w:val="00137B1E"/>
    <w:rsid w:val="00137BBA"/>
    <w:rsid w:val="001403D0"/>
    <w:rsid w:val="00140ABE"/>
    <w:rsid w:val="00141229"/>
    <w:rsid w:val="00141E96"/>
    <w:rsid w:val="00142681"/>
    <w:rsid w:val="00142BD9"/>
    <w:rsid w:val="00143392"/>
    <w:rsid w:val="001438E5"/>
    <w:rsid w:val="00143AB1"/>
    <w:rsid w:val="00143D73"/>
    <w:rsid w:val="00143EA2"/>
    <w:rsid w:val="001448C4"/>
    <w:rsid w:val="00145574"/>
    <w:rsid w:val="0014619B"/>
    <w:rsid w:val="001464B2"/>
    <w:rsid w:val="001467AB"/>
    <w:rsid w:val="001468DA"/>
    <w:rsid w:val="00146AE2"/>
    <w:rsid w:val="00146D8F"/>
    <w:rsid w:val="00146E88"/>
    <w:rsid w:val="00147B19"/>
    <w:rsid w:val="00150442"/>
    <w:rsid w:val="00150618"/>
    <w:rsid w:val="00150E64"/>
    <w:rsid w:val="00151766"/>
    <w:rsid w:val="00151C8F"/>
    <w:rsid w:val="0015247A"/>
    <w:rsid w:val="00152F39"/>
    <w:rsid w:val="00153226"/>
    <w:rsid w:val="00153918"/>
    <w:rsid w:val="00154100"/>
    <w:rsid w:val="001547E1"/>
    <w:rsid w:val="00154DF4"/>
    <w:rsid w:val="00154F74"/>
    <w:rsid w:val="00155460"/>
    <w:rsid w:val="0015562E"/>
    <w:rsid w:val="00156E27"/>
    <w:rsid w:val="001570A5"/>
    <w:rsid w:val="001571E8"/>
    <w:rsid w:val="0015749F"/>
    <w:rsid w:val="001579EF"/>
    <w:rsid w:val="00157E18"/>
    <w:rsid w:val="00160375"/>
    <w:rsid w:val="00160D4E"/>
    <w:rsid w:val="00160F50"/>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789"/>
    <w:rsid w:val="00167927"/>
    <w:rsid w:val="0017073E"/>
    <w:rsid w:val="00170C17"/>
    <w:rsid w:val="00170DFA"/>
    <w:rsid w:val="0017173E"/>
    <w:rsid w:val="00171CA3"/>
    <w:rsid w:val="00171E66"/>
    <w:rsid w:val="001722D8"/>
    <w:rsid w:val="0017233E"/>
    <w:rsid w:val="00172A27"/>
    <w:rsid w:val="00172AE3"/>
    <w:rsid w:val="00172B6A"/>
    <w:rsid w:val="00172C34"/>
    <w:rsid w:val="00173149"/>
    <w:rsid w:val="00173759"/>
    <w:rsid w:val="001739A3"/>
    <w:rsid w:val="00173D26"/>
    <w:rsid w:val="00174B1E"/>
    <w:rsid w:val="001755E9"/>
    <w:rsid w:val="00175A5E"/>
    <w:rsid w:val="00176553"/>
    <w:rsid w:val="00177212"/>
    <w:rsid w:val="001774D4"/>
    <w:rsid w:val="00177549"/>
    <w:rsid w:val="00177744"/>
    <w:rsid w:val="001778BE"/>
    <w:rsid w:val="00177F89"/>
    <w:rsid w:val="00180B0D"/>
    <w:rsid w:val="00181FEA"/>
    <w:rsid w:val="0018239C"/>
    <w:rsid w:val="00182706"/>
    <w:rsid w:val="0018284B"/>
    <w:rsid w:val="00182DB7"/>
    <w:rsid w:val="00183836"/>
    <w:rsid w:val="001845E9"/>
    <w:rsid w:val="00184630"/>
    <w:rsid w:val="001846D7"/>
    <w:rsid w:val="00184815"/>
    <w:rsid w:val="001848F5"/>
    <w:rsid w:val="001850A4"/>
    <w:rsid w:val="001864FF"/>
    <w:rsid w:val="00187AC8"/>
    <w:rsid w:val="00187B3E"/>
    <w:rsid w:val="0019153B"/>
    <w:rsid w:val="001915A3"/>
    <w:rsid w:val="001919EB"/>
    <w:rsid w:val="00191B94"/>
    <w:rsid w:val="0019227B"/>
    <w:rsid w:val="00192CDD"/>
    <w:rsid w:val="00192D08"/>
    <w:rsid w:val="0019368B"/>
    <w:rsid w:val="001938D2"/>
    <w:rsid w:val="00193917"/>
    <w:rsid w:val="001941C8"/>
    <w:rsid w:val="00195B8B"/>
    <w:rsid w:val="00195DCB"/>
    <w:rsid w:val="00195F14"/>
    <w:rsid w:val="001961A2"/>
    <w:rsid w:val="00196787"/>
    <w:rsid w:val="00196B4C"/>
    <w:rsid w:val="001970AD"/>
    <w:rsid w:val="00197204"/>
    <w:rsid w:val="001974F2"/>
    <w:rsid w:val="001A173C"/>
    <w:rsid w:val="001A1844"/>
    <w:rsid w:val="001A1998"/>
    <w:rsid w:val="001A1BE9"/>
    <w:rsid w:val="001A20CA"/>
    <w:rsid w:val="001A25B1"/>
    <w:rsid w:val="001A2B9F"/>
    <w:rsid w:val="001A3B13"/>
    <w:rsid w:val="001A3CF6"/>
    <w:rsid w:val="001A3EE7"/>
    <w:rsid w:val="001A4420"/>
    <w:rsid w:val="001A46B5"/>
    <w:rsid w:val="001A46F2"/>
    <w:rsid w:val="001A556A"/>
    <w:rsid w:val="001A5FF6"/>
    <w:rsid w:val="001A68EC"/>
    <w:rsid w:val="001A6C07"/>
    <w:rsid w:val="001A6C49"/>
    <w:rsid w:val="001A7C91"/>
    <w:rsid w:val="001B0220"/>
    <w:rsid w:val="001B0850"/>
    <w:rsid w:val="001B1281"/>
    <w:rsid w:val="001B1D39"/>
    <w:rsid w:val="001B2126"/>
    <w:rsid w:val="001B223C"/>
    <w:rsid w:val="001B23F5"/>
    <w:rsid w:val="001B2666"/>
    <w:rsid w:val="001B2909"/>
    <w:rsid w:val="001B2A31"/>
    <w:rsid w:val="001B2D49"/>
    <w:rsid w:val="001B4469"/>
    <w:rsid w:val="001B4BF2"/>
    <w:rsid w:val="001B4E86"/>
    <w:rsid w:val="001B5B42"/>
    <w:rsid w:val="001B606A"/>
    <w:rsid w:val="001B6DDB"/>
    <w:rsid w:val="001B7078"/>
    <w:rsid w:val="001B7491"/>
    <w:rsid w:val="001B75CF"/>
    <w:rsid w:val="001B7A8D"/>
    <w:rsid w:val="001B7EBE"/>
    <w:rsid w:val="001C06C0"/>
    <w:rsid w:val="001C10E5"/>
    <w:rsid w:val="001C1A12"/>
    <w:rsid w:val="001C1D46"/>
    <w:rsid w:val="001C1F6C"/>
    <w:rsid w:val="001C21BB"/>
    <w:rsid w:val="001C3000"/>
    <w:rsid w:val="001C30D1"/>
    <w:rsid w:val="001C33D6"/>
    <w:rsid w:val="001C35B7"/>
    <w:rsid w:val="001C36F7"/>
    <w:rsid w:val="001C3AE0"/>
    <w:rsid w:val="001C3BAD"/>
    <w:rsid w:val="001C491F"/>
    <w:rsid w:val="001C5F9A"/>
    <w:rsid w:val="001C7E49"/>
    <w:rsid w:val="001D012D"/>
    <w:rsid w:val="001D0702"/>
    <w:rsid w:val="001D0A25"/>
    <w:rsid w:val="001D0E31"/>
    <w:rsid w:val="001D1078"/>
    <w:rsid w:val="001D1659"/>
    <w:rsid w:val="001D239B"/>
    <w:rsid w:val="001D296C"/>
    <w:rsid w:val="001D2F3D"/>
    <w:rsid w:val="001D33C3"/>
    <w:rsid w:val="001D3C5E"/>
    <w:rsid w:val="001D3DED"/>
    <w:rsid w:val="001D3DF8"/>
    <w:rsid w:val="001D3F8A"/>
    <w:rsid w:val="001D4E6F"/>
    <w:rsid w:val="001D5573"/>
    <w:rsid w:val="001D56C8"/>
    <w:rsid w:val="001D5C3A"/>
    <w:rsid w:val="001D5E80"/>
    <w:rsid w:val="001D6356"/>
    <w:rsid w:val="001D6EC3"/>
    <w:rsid w:val="001D6F92"/>
    <w:rsid w:val="001D710C"/>
    <w:rsid w:val="001E0584"/>
    <w:rsid w:val="001E0886"/>
    <w:rsid w:val="001E11B1"/>
    <w:rsid w:val="001E208F"/>
    <w:rsid w:val="001E233C"/>
    <w:rsid w:val="001E4950"/>
    <w:rsid w:val="001E5014"/>
    <w:rsid w:val="001E630A"/>
    <w:rsid w:val="001E7838"/>
    <w:rsid w:val="001E7A22"/>
    <w:rsid w:val="001E7D19"/>
    <w:rsid w:val="001F0AF4"/>
    <w:rsid w:val="001F0C50"/>
    <w:rsid w:val="001F0CFA"/>
    <w:rsid w:val="001F1464"/>
    <w:rsid w:val="001F1905"/>
    <w:rsid w:val="001F1EAE"/>
    <w:rsid w:val="001F1F7F"/>
    <w:rsid w:val="001F2424"/>
    <w:rsid w:val="001F2592"/>
    <w:rsid w:val="001F2C63"/>
    <w:rsid w:val="001F2E14"/>
    <w:rsid w:val="001F37E0"/>
    <w:rsid w:val="001F3A0C"/>
    <w:rsid w:val="001F3E7F"/>
    <w:rsid w:val="001F401A"/>
    <w:rsid w:val="001F4A76"/>
    <w:rsid w:val="001F4C4D"/>
    <w:rsid w:val="001F4F4A"/>
    <w:rsid w:val="001F534F"/>
    <w:rsid w:val="001F543D"/>
    <w:rsid w:val="001F56BD"/>
    <w:rsid w:val="001F5813"/>
    <w:rsid w:val="001F5989"/>
    <w:rsid w:val="001F5BCF"/>
    <w:rsid w:val="001F64C1"/>
    <w:rsid w:val="00200141"/>
    <w:rsid w:val="002001F1"/>
    <w:rsid w:val="00201348"/>
    <w:rsid w:val="00201A4E"/>
    <w:rsid w:val="00201C8A"/>
    <w:rsid w:val="00202525"/>
    <w:rsid w:val="00202B43"/>
    <w:rsid w:val="002035A2"/>
    <w:rsid w:val="00203787"/>
    <w:rsid w:val="00203887"/>
    <w:rsid w:val="002045E5"/>
    <w:rsid w:val="002046D6"/>
    <w:rsid w:val="00204D09"/>
    <w:rsid w:val="00204F5C"/>
    <w:rsid w:val="00205A59"/>
    <w:rsid w:val="00205C71"/>
    <w:rsid w:val="002070C1"/>
    <w:rsid w:val="0020717B"/>
    <w:rsid w:val="00207262"/>
    <w:rsid w:val="00207468"/>
    <w:rsid w:val="00207844"/>
    <w:rsid w:val="0021030E"/>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647A"/>
    <w:rsid w:val="00216DB2"/>
    <w:rsid w:val="00217057"/>
    <w:rsid w:val="002170FD"/>
    <w:rsid w:val="0021781A"/>
    <w:rsid w:val="00217A9E"/>
    <w:rsid w:val="002201AC"/>
    <w:rsid w:val="0022067E"/>
    <w:rsid w:val="00221029"/>
    <w:rsid w:val="0022131F"/>
    <w:rsid w:val="002213C6"/>
    <w:rsid w:val="002216BD"/>
    <w:rsid w:val="00221E32"/>
    <w:rsid w:val="00221E89"/>
    <w:rsid w:val="00221FE8"/>
    <w:rsid w:val="00222F08"/>
    <w:rsid w:val="00223045"/>
    <w:rsid w:val="002237FD"/>
    <w:rsid w:val="0022383D"/>
    <w:rsid w:val="00223DBF"/>
    <w:rsid w:val="0022435D"/>
    <w:rsid w:val="0022442C"/>
    <w:rsid w:val="002245B1"/>
    <w:rsid w:val="00224A1D"/>
    <w:rsid w:val="00224BA5"/>
    <w:rsid w:val="00225340"/>
    <w:rsid w:val="002259D7"/>
    <w:rsid w:val="002269FF"/>
    <w:rsid w:val="002274F2"/>
    <w:rsid w:val="00227BE4"/>
    <w:rsid w:val="002303B3"/>
    <w:rsid w:val="00230D0C"/>
    <w:rsid w:val="00230EA4"/>
    <w:rsid w:val="0023207C"/>
    <w:rsid w:val="00232114"/>
    <w:rsid w:val="0023316C"/>
    <w:rsid w:val="00233EA8"/>
    <w:rsid w:val="00233EE9"/>
    <w:rsid w:val="002344D9"/>
    <w:rsid w:val="002349D2"/>
    <w:rsid w:val="00235237"/>
    <w:rsid w:val="0023573C"/>
    <w:rsid w:val="00235CCD"/>
    <w:rsid w:val="0023602F"/>
    <w:rsid w:val="00236048"/>
    <w:rsid w:val="002362ED"/>
    <w:rsid w:val="0023691C"/>
    <w:rsid w:val="00237036"/>
    <w:rsid w:val="002372AC"/>
    <w:rsid w:val="00237A33"/>
    <w:rsid w:val="00237F7F"/>
    <w:rsid w:val="002400F3"/>
    <w:rsid w:val="002402E8"/>
    <w:rsid w:val="00240B0F"/>
    <w:rsid w:val="00240CF2"/>
    <w:rsid w:val="00240E54"/>
    <w:rsid w:val="00241314"/>
    <w:rsid w:val="00241BD9"/>
    <w:rsid w:val="00242B67"/>
    <w:rsid w:val="00243111"/>
    <w:rsid w:val="00243381"/>
    <w:rsid w:val="00243756"/>
    <w:rsid w:val="00243A2C"/>
    <w:rsid w:val="00243EFD"/>
    <w:rsid w:val="002442A5"/>
    <w:rsid w:val="00244435"/>
    <w:rsid w:val="00244AF3"/>
    <w:rsid w:val="00244B2D"/>
    <w:rsid w:val="00244EF8"/>
    <w:rsid w:val="00244EFB"/>
    <w:rsid w:val="00245008"/>
    <w:rsid w:val="002451ED"/>
    <w:rsid w:val="002458E4"/>
    <w:rsid w:val="00245900"/>
    <w:rsid w:val="00245A47"/>
    <w:rsid w:val="00245DD8"/>
    <w:rsid w:val="002506EE"/>
    <w:rsid w:val="00250E42"/>
    <w:rsid w:val="00250E89"/>
    <w:rsid w:val="002522DA"/>
    <w:rsid w:val="00252688"/>
    <w:rsid w:val="00252912"/>
    <w:rsid w:val="00252D49"/>
    <w:rsid w:val="00253956"/>
    <w:rsid w:val="00253C51"/>
    <w:rsid w:val="002548D3"/>
    <w:rsid w:val="00254E85"/>
    <w:rsid w:val="0025568B"/>
    <w:rsid w:val="002561B7"/>
    <w:rsid w:val="002562F6"/>
    <w:rsid w:val="00256EDB"/>
    <w:rsid w:val="00256FEA"/>
    <w:rsid w:val="00257131"/>
    <w:rsid w:val="0025733E"/>
    <w:rsid w:val="00257F6B"/>
    <w:rsid w:val="00261B4C"/>
    <w:rsid w:val="00261C50"/>
    <w:rsid w:val="00261C71"/>
    <w:rsid w:val="00261E06"/>
    <w:rsid w:val="0026249A"/>
    <w:rsid w:val="0026257B"/>
    <w:rsid w:val="002625B4"/>
    <w:rsid w:val="00263090"/>
    <w:rsid w:val="00263146"/>
    <w:rsid w:val="00264D98"/>
    <w:rsid w:val="00265054"/>
    <w:rsid w:val="0026523F"/>
    <w:rsid w:val="0026696D"/>
    <w:rsid w:val="00266BE6"/>
    <w:rsid w:val="00267127"/>
    <w:rsid w:val="00267325"/>
    <w:rsid w:val="002674F1"/>
    <w:rsid w:val="00267935"/>
    <w:rsid w:val="00270B8F"/>
    <w:rsid w:val="00271B39"/>
    <w:rsid w:val="00271C92"/>
    <w:rsid w:val="0027280E"/>
    <w:rsid w:val="0027313B"/>
    <w:rsid w:val="00273678"/>
    <w:rsid w:val="00273CF6"/>
    <w:rsid w:val="00273F3E"/>
    <w:rsid w:val="002749B8"/>
    <w:rsid w:val="00274F13"/>
    <w:rsid w:val="002752E7"/>
    <w:rsid w:val="00275567"/>
    <w:rsid w:val="00275D52"/>
    <w:rsid w:val="00276536"/>
    <w:rsid w:val="00276BC6"/>
    <w:rsid w:val="00276E6B"/>
    <w:rsid w:val="0027723E"/>
    <w:rsid w:val="002772D9"/>
    <w:rsid w:val="002772EA"/>
    <w:rsid w:val="00277FDA"/>
    <w:rsid w:val="0028026F"/>
    <w:rsid w:val="0028028C"/>
    <w:rsid w:val="00280915"/>
    <w:rsid w:val="002814FA"/>
    <w:rsid w:val="00281DA0"/>
    <w:rsid w:val="00281ECB"/>
    <w:rsid w:val="0028242D"/>
    <w:rsid w:val="00282D45"/>
    <w:rsid w:val="00283253"/>
    <w:rsid w:val="002836C6"/>
    <w:rsid w:val="00284146"/>
    <w:rsid w:val="0028429E"/>
    <w:rsid w:val="0028615B"/>
    <w:rsid w:val="00286DFC"/>
    <w:rsid w:val="00287102"/>
    <w:rsid w:val="00287339"/>
    <w:rsid w:val="00290002"/>
    <w:rsid w:val="0029069C"/>
    <w:rsid w:val="0029244F"/>
    <w:rsid w:val="00292AD7"/>
    <w:rsid w:val="00293B82"/>
    <w:rsid w:val="00293DA4"/>
    <w:rsid w:val="002965D8"/>
    <w:rsid w:val="00296A77"/>
    <w:rsid w:val="002A0381"/>
    <w:rsid w:val="002A0425"/>
    <w:rsid w:val="002A0651"/>
    <w:rsid w:val="002A06BD"/>
    <w:rsid w:val="002A11FB"/>
    <w:rsid w:val="002A120C"/>
    <w:rsid w:val="002A1715"/>
    <w:rsid w:val="002A1996"/>
    <w:rsid w:val="002A1F00"/>
    <w:rsid w:val="002A1F34"/>
    <w:rsid w:val="002A2185"/>
    <w:rsid w:val="002A21D9"/>
    <w:rsid w:val="002A2FE3"/>
    <w:rsid w:val="002A334F"/>
    <w:rsid w:val="002A3C88"/>
    <w:rsid w:val="002A41C2"/>
    <w:rsid w:val="002A4C00"/>
    <w:rsid w:val="002A50DC"/>
    <w:rsid w:val="002A52CC"/>
    <w:rsid w:val="002A555E"/>
    <w:rsid w:val="002A55AD"/>
    <w:rsid w:val="002A588A"/>
    <w:rsid w:val="002A58FF"/>
    <w:rsid w:val="002A5C6C"/>
    <w:rsid w:val="002A5FBD"/>
    <w:rsid w:val="002A6046"/>
    <w:rsid w:val="002A632B"/>
    <w:rsid w:val="002A6C04"/>
    <w:rsid w:val="002A6E4D"/>
    <w:rsid w:val="002A7153"/>
    <w:rsid w:val="002A724F"/>
    <w:rsid w:val="002A728A"/>
    <w:rsid w:val="002A7310"/>
    <w:rsid w:val="002A73C5"/>
    <w:rsid w:val="002A7D4F"/>
    <w:rsid w:val="002A7F8A"/>
    <w:rsid w:val="002B011D"/>
    <w:rsid w:val="002B021E"/>
    <w:rsid w:val="002B08F6"/>
    <w:rsid w:val="002B2E09"/>
    <w:rsid w:val="002B3271"/>
    <w:rsid w:val="002B366D"/>
    <w:rsid w:val="002B3938"/>
    <w:rsid w:val="002B3C7C"/>
    <w:rsid w:val="002B41B9"/>
    <w:rsid w:val="002B4B5E"/>
    <w:rsid w:val="002B4F70"/>
    <w:rsid w:val="002B51D5"/>
    <w:rsid w:val="002B6528"/>
    <w:rsid w:val="002B6DB3"/>
    <w:rsid w:val="002B743F"/>
    <w:rsid w:val="002C05A2"/>
    <w:rsid w:val="002C065B"/>
    <w:rsid w:val="002C08AB"/>
    <w:rsid w:val="002C183E"/>
    <w:rsid w:val="002C1AA0"/>
    <w:rsid w:val="002C1D83"/>
    <w:rsid w:val="002C237E"/>
    <w:rsid w:val="002C24DC"/>
    <w:rsid w:val="002C3057"/>
    <w:rsid w:val="002C365A"/>
    <w:rsid w:val="002C44A2"/>
    <w:rsid w:val="002C467A"/>
    <w:rsid w:val="002C4AC6"/>
    <w:rsid w:val="002C526F"/>
    <w:rsid w:val="002C55AB"/>
    <w:rsid w:val="002C55F4"/>
    <w:rsid w:val="002C588A"/>
    <w:rsid w:val="002C5EEF"/>
    <w:rsid w:val="002C6527"/>
    <w:rsid w:val="002D0724"/>
    <w:rsid w:val="002D13DF"/>
    <w:rsid w:val="002D21BC"/>
    <w:rsid w:val="002D3B6B"/>
    <w:rsid w:val="002D41A4"/>
    <w:rsid w:val="002D574E"/>
    <w:rsid w:val="002D603D"/>
    <w:rsid w:val="002E00AD"/>
    <w:rsid w:val="002E032F"/>
    <w:rsid w:val="002E075F"/>
    <w:rsid w:val="002E08C1"/>
    <w:rsid w:val="002E0B56"/>
    <w:rsid w:val="002E0B5D"/>
    <w:rsid w:val="002E1192"/>
    <w:rsid w:val="002E1650"/>
    <w:rsid w:val="002E16EC"/>
    <w:rsid w:val="002E1DA6"/>
    <w:rsid w:val="002E214F"/>
    <w:rsid w:val="002E24BD"/>
    <w:rsid w:val="002E24FD"/>
    <w:rsid w:val="002E3C98"/>
    <w:rsid w:val="002E4681"/>
    <w:rsid w:val="002E4D51"/>
    <w:rsid w:val="002E50BF"/>
    <w:rsid w:val="002E5619"/>
    <w:rsid w:val="002E57C9"/>
    <w:rsid w:val="002E6371"/>
    <w:rsid w:val="002E6A58"/>
    <w:rsid w:val="002E6D98"/>
    <w:rsid w:val="002E700C"/>
    <w:rsid w:val="002E7881"/>
    <w:rsid w:val="002E7975"/>
    <w:rsid w:val="002E7A31"/>
    <w:rsid w:val="002F01F2"/>
    <w:rsid w:val="002F11D5"/>
    <w:rsid w:val="002F1421"/>
    <w:rsid w:val="002F21EF"/>
    <w:rsid w:val="002F2741"/>
    <w:rsid w:val="002F2B63"/>
    <w:rsid w:val="002F3765"/>
    <w:rsid w:val="002F3F28"/>
    <w:rsid w:val="002F44A0"/>
    <w:rsid w:val="002F471C"/>
    <w:rsid w:val="002F4F44"/>
    <w:rsid w:val="002F50DA"/>
    <w:rsid w:val="002F56B1"/>
    <w:rsid w:val="002F584B"/>
    <w:rsid w:val="002F5902"/>
    <w:rsid w:val="002F5EEE"/>
    <w:rsid w:val="002F5FC3"/>
    <w:rsid w:val="002F6EF2"/>
    <w:rsid w:val="002F79E2"/>
    <w:rsid w:val="002F7D39"/>
    <w:rsid w:val="002F7E8D"/>
    <w:rsid w:val="00300A6C"/>
    <w:rsid w:val="00301272"/>
    <w:rsid w:val="003012A0"/>
    <w:rsid w:val="003022E5"/>
    <w:rsid w:val="00302461"/>
    <w:rsid w:val="00302899"/>
    <w:rsid w:val="00302A04"/>
    <w:rsid w:val="003033D9"/>
    <w:rsid w:val="00303C85"/>
    <w:rsid w:val="00303F98"/>
    <w:rsid w:val="00304338"/>
    <w:rsid w:val="003044F5"/>
    <w:rsid w:val="00304A75"/>
    <w:rsid w:val="003051C9"/>
    <w:rsid w:val="00305C1F"/>
    <w:rsid w:val="00305D1D"/>
    <w:rsid w:val="00306B5E"/>
    <w:rsid w:val="00306DF1"/>
    <w:rsid w:val="0030700E"/>
    <w:rsid w:val="00307766"/>
    <w:rsid w:val="00307A2D"/>
    <w:rsid w:val="00310D4B"/>
    <w:rsid w:val="00310EC0"/>
    <w:rsid w:val="00311161"/>
    <w:rsid w:val="0031145B"/>
    <w:rsid w:val="003122A3"/>
    <w:rsid w:val="003132C3"/>
    <w:rsid w:val="003133A0"/>
    <w:rsid w:val="00313A3B"/>
    <w:rsid w:val="00313BCE"/>
    <w:rsid w:val="00313E20"/>
    <w:rsid w:val="00314EA8"/>
    <w:rsid w:val="00314F5B"/>
    <w:rsid w:val="00315243"/>
    <w:rsid w:val="00315A94"/>
    <w:rsid w:val="00315CB5"/>
    <w:rsid w:val="003164FD"/>
    <w:rsid w:val="00316D3F"/>
    <w:rsid w:val="00317240"/>
    <w:rsid w:val="0031737C"/>
    <w:rsid w:val="00320073"/>
    <w:rsid w:val="003201A8"/>
    <w:rsid w:val="003203BF"/>
    <w:rsid w:val="00320626"/>
    <w:rsid w:val="00320DE9"/>
    <w:rsid w:val="0032120E"/>
    <w:rsid w:val="00321435"/>
    <w:rsid w:val="00321497"/>
    <w:rsid w:val="003214C3"/>
    <w:rsid w:val="003214D6"/>
    <w:rsid w:val="003219DD"/>
    <w:rsid w:val="00321BA3"/>
    <w:rsid w:val="00321CC1"/>
    <w:rsid w:val="0032244E"/>
    <w:rsid w:val="003227A7"/>
    <w:rsid w:val="00323373"/>
    <w:rsid w:val="003242E5"/>
    <w:rsid w:val="00324DD8"/>
    <w:rsid w:val="003256E0"/>
    <w:rsid w:val="00325E6C"/>
    <w:rsid w:val="003261AE"/>
    <w:rsid w:val="00326A13"/>
    <w:rsid w:val="00327114"/>
    <w:rsid w:val="00327B3E"/>
    <w:rsid w:val="00327EA3"/>
    <w:rsid w:val="00332227"/>
    <w:rsid w:val="00332486"/>
    <w:rsid w:val="0033321A"/>
    <w:rsid w:val="00333612"/>
    <w:rsid w:val="00333676"/>
    <w:rsid w:val="003336FD"/>
    <w:rsid w:val="00333A02"/>
    <w:rsid w:val="00333D3B"/>
    <w:rsid w:val="00333E4C"/>
    <w:rsid w:val="00334137"/>
    <w:rsid w:val="00334224"/>
    <w:rsid w:val="0033425B"/>
    <w:rsid w:val="003342F6"/>
    <w:rsid w:val="00334680"/>
    <w:rsid w:val="003350A3"/>
    <w:rsid w:val="0033586C"/>
    <w:rsid w:val="00335EFB"/>
    <w:rsid w:val="003363C5"/>
    <w:rsid w:val="003364B8"/>
    <w:rsid w:val="003364EB"/>
    <w:rsid w:val="003370F4"/>
    <w:rsid w:val="003374CB"/>
    <w:rsid w:val="00337D7C"/>
    <w:rsid w:val="00340445"/>
    <w:rsid w:val="00342A4E"/>
    <w:rsid w:val="00342BAE"/>
    <w:rsid w:val="003431F0"/>
    <w:rsid w:val="00343ACE"/>
    <w:rsid w:val="0034413F"/>
    <w:rsid w:val="00344388"/>
    <w:rsid w:val="00345AD6"/>
    <w:rsid w:val="00345E2A"/>
    <w:rsid w:val="00345F25"/>
    <w:rsid w:val="00346772"/>
    <w:rsid w:val="00346E05"/>
    <w:rsid w:val="003514C0"/>
    <w:rsid w:val="00351D59"/>
    <w:rsid w:val="00351F42"/>
    <w:rsid w:val="00352BC1"/>
    <w:rsid w:val="00352F19"/>
    <w:rsid w:val="003532A4"/>
    <w:rsid w:val="003536EE"/>
    <w:rsid w:val="00353939"/>
    <w:rsid w:val="00354FA4"/>
    <w:rsid w:val="00355855"/>
    <w:rsid w:val="00356902"/>
    <w:rsid w:val="00356B45"/>
    <w:rsid w:val="003571E8"/>
    <w:rsid w:val="00357C7F"/>
    <w:rsid w:val="00357CBA"/>
    <w:rsid w:val="003602AF"/>
    <w:rsid w:val="00361864"/>
    <w:rsid w:val="003619E8"/>
    <w:rsid w:val="00361FC9"/>
    <w:rsid w:val="00363CCB"/>
    <w:rsid w:val="003640EA"/>
    <w:rsid w:val="003642A2"/>
    <w:rsid w:val="003646C5"/>
    <w:rsid w:val="00365006"/>
    <w:rsid w:val="00365258"/>
    <w:rsid w:val="003653AC"/>
    <w:rsid w:val="00365ABF"/>
    <w:rsid w:val="00365E9E"/>
    <w:rsid w:val="00366FA8"/>
    <w:rsid w:val="003675A2"/>
    <w:rsid w:val="0037017C"/>
    <w:rsid w:val="003703D0"/>
    <w:rsid w:val="003706B3"/>
    <w:rsid w:val="003709F9"/>
    <w:rsid w:val="00370ABD"/>
    <w:rsid w:val="003723F4"/>
    <w:rsid w:val="00372522"/>
    <w:rsid w:val="003728C9"/>
    <w:rsid w:val="00373353"/>
    <w:rsid w:val="00373923"/>
    <w:rsid w:val="003744B5"/>
    <w:rsid w:val="003745F2"/>
    <w:rsid w:val="00374BA5"/>
    <w:rsid w:val="003756AA"/>
    <w:rsid w:val="00375CC2"/>
    <w:rsid w:val="00376309"/>
    <w:rsid w:val="003773D2"/>
    <w:rsid w:val="00377B2A"/>
    <w:rsid w:val="00377D0B"/>
    <w:rsid w:val="003805AC"/>
    <w:rsid w:val="00380AE6"/>
    <w:rsid w:val="00381308"/>
    <w:rsid w:val="00381408"/>
    <w:rsid w:val="003814E4"/>
    <w:rsid w:val="00381578"/>
    <w:rsid w:val="0038174F"/>
    <w:rsid w:val="003824ED"/>
    <w:rsid w:val="00382561"/>
    <w:rsid w:val="00382B9E"/>
    <w:rsid w:val="00382C17"/>
    <w:rsid w:val="0038318E"/>
    <w:rsid w:val="0038436C"/>
    <w:rsid w:val="003843EC"/>
    <w:rsid w:val="003847A5"/>
    <w:rsid w:val="00385229"/>
    <w:rsid w:val="003853D3"/>
    <w:rsid w:val="003853E7"/>
    <w:rsid w:val="00385433"/>
    <w:rsid w:val="00386B76"/>
    <w:rsid w:val="00387884"/>
    <w:rsid w:val="00387F66"/>
    <w:rsid w:val="0039022F"/>
    <w:rsid w:val="0039048F"/>
    <w:rsid w:val="003909DB"/>
    <w:rsid w:val="00391069"/>
    <w:rsid w:val="00391591"/>
    <w:rsid w:val="00391BFD"/>
    <w:rsid w:val="003927CE"/>
    <w:rsid w:val="00392999"/>
    <w:rsid w:val="00392B88"/>
    <w:rsid w:val="00392CF1"/>
    <w:rsid w:val="00393028"/>
    <w:rsid w:val="0039313E"/>
    <w:rsid w:val="003934F9"/>
    <w:rsid w:val="00393AB1"/>
    <w:rsid w:val="0039475B"/>
    <w:rsid w:val="00394848"/>
    <w:rsid w:val="00394A73"/>
    <w:rsid w:val="00394CBF"/>
    <w:rsid w:val="00394D1B"/>
    <w:rsid w:val="00394EA1"/>
    <w:rsid w:val="00395AE1"/>
    <w:rsid w:val="003960EC"/>
    <w:rsid w:val="00396982"/>
    <w:rsid w:val="00396A2D"/>
    <w:rsid w:val="0039729C"/>
    <w:rsid w:val="00397BFA"/>
    <w:rsid w:val="003A03CE"/>
    <w:rsid w:val="003A08B7"/>
    <w:rsid w:val="003A0BE4"/>
    <w:rsid w:val="003A1771"/>
    <w:rsid w:val="003A1906"/>
    <w:rsid w:val="003A1D06"/>
    <w:rsid w:val="003A1F30"/>
    <w:rsid w:val="003A1FFA"/>
    <w:rsid w:val="003A236B"/>
    <w:rsid w:val="003A268D"/>
    <w:rsid w:val="003A2908"/>
    <w:rsid w:val="003A2BC2"/>
    <w:rsid w:val="003A347A"/>
    <w:rsid w:val="003A3C39"/>
    <w:rsid w:val="003A3CAC"/>
    <w:rsid w:val="003A4065"/>
    <w:rsid w:val="003A407A"/>
    <w:rsid w:val="003A44F3"/>
    <w:rsid w:val="003A505C"/>
    <w:rsid w:val="003A574F"/>
    <w:rsid w:val="003A58D0"/>
    <w:rsid w:val="003A61BB"/>
    <w:rsid w:val="003A6FDB"/>
    <w:rsid w:val="003B016F"/>
    <w:rsid w:val="003B01FA"/>
    <w:rsid w:val="003B0A1B"/>
    <w:rsid w:val="003B0DE7"/>
    <w:rsid w:val="003B1B85"/>
    <w:rsid w:val="003B2926"/>
    <w:rsid w:val="003B294E"/>
    <w:rsid w:val="003B3713"/>
    <w:rsid w:val="003B3AA5"/>
    <w:rsid w:val="003B445F"/>
    <w:rsid w:val="003B4982"/>
    <w:rsid w:val="003B4B46"/>
    <w:rsid w:val="003B4DF0"/>
    <w:rsid w:val="003B5BB6"/>
    <w:rsid w:val="003B5C4E"/>
    <w:rsid w:val="003B65AB"/>
    <w:rsid w:val="003B6CFD"/>
    <w:rsid w:val="003B7115"/>
    <w:rsid w:val="003B7B4E"/>
    <w:rsid w:val="003B7D23"/>
    <w:rsid w:val="003C0C16"/>
    <w:rsid w:val="003C121F"/>
    <w:rsid w:val="003C19BF"/>
    <w:rsid w:val="003C1F0B"/>
    <w:rsid w:val="003C2E11"/>
    <w:rsid w:val="003C3323"/>
    <w:rsid w:val="003C3359"/>
    <w:rsid w:val="003C3B63"/>
    <w:rsid w:val="003C3E94"/>
    <w:rsid w:val="003C44A5"/>
    <w:rsid w:val="003C4544"/>
    <w:rsid w:val="003C488F"/>
    <w:rsid w:val="003C4DA4"/>
    <w:rsid w:val="003C4E2E"/>
    <w:rsid w:val="003C5286"/>
    <w:rsid w:val="003C542A"/>
    <w:rsid w:val="003C5B59"/>
    <w:rsid w:val="003C63D8"/>
    <w:rsid w:val="003D06D4"/>
    <w:rsid w:val="003D16D0"/>
    <w:rsid w:val="003D27FB"/>
    <w:rsid w:val="003D2AC5"/>
    <w:rsid w:val="003D3FDB"/>
    <w:rsid w:val="003D3FF4"/>
    <w:rsid w:val="003D482D"/>
    <w:rsid w:val="003D53DC"/>
    <w:rsid w:val="003D589A"/>
    <w:rsid w:val="003D5A2F"/>
    <w:rsid w:val="003D6826"/>
    <w:rsid w:val="003D6E2F"/>
    <w:rsid w:val="003D7363"/>
    <w:rsid w:val="003D7964"/>
    <w:rsid w:val="003D7BA8"/>
    <w:rsid w:val="003D7E59"/>
    <w:rsid w:val="003E0520"/>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3BC"/>
    <w:rsid w:val="003E6495"/>
    <w:rsid w:val="003E69D8"/>
    <w:rsid w:val="003E6B1E"/>
    <w:rsid w:val="003E6EAB"/>
    <w:rsid w:val="003E75CE"/>
    <w:rsid w:val="003E7E77"/>
    <w:rsid w:val="003F0D0D"/>
    <w:rsid w:val="003F179E"/>
    <w:rsid w:val="003F1823"/>
    <w:rsid w:val="003F1DDF"/>
    <w:rsid w:val="003F1F28"/>
    <w:rsid w:val="003F2ED7"/>
    <w:rsid w:val="003F3ED0"/>
    <w:rsid w:val="003F447B"/>
    <w:rsid w:val="003F50A1"/>
    <w:rsid w:val="003F5132"/>
    <w:rsid w:val="003F65B3"/>
    <w:rsid w:val="003F6B1B"/>
    <w:rsid w:val="003F6BA8"/>
    <w:rsid w:val="003F7F24"/>
    <w:rsid w:val="00400133"/>
    <w:rsid w:val="004009A7"/>
    <w:rsid w:val="00400A0B"/>
    <w:rsid w:val="00400A9F"/>
    <w:rsid w:val="00400D1B"/>
    <w:rsid w:val="004015AD"/>
    <w:rsid w:val="00401E65"/>
    <w:rsid w:val="00401FE2"/>
    <w:rsid w:val="00402593"/>
    <w:rsid w:val="004025F3"/>
    <w:rsid w:val="00402AB6"/>
    <w:rsid w:val="00402FEE"/>
    <w:rsid w:val="004030E9"/>
    <w:rsid w:val="004035B9"/>
    <w:rsid w:val="00403DA9"/>
    <w:rsid w:val="00404F25"/>
    <w:rsid w:val="00405A2A"/>
    <w:rsid w:val="00405AF2"/>
    <w:rsid w:val="00405C91"/>
    <w:rsid w:val="00405E73"/>
    <w:rsid w:val="00405FD0"/>
    <w:rsid w:val="004061A4"/>
    <w:rsid w:val="004061E0"/>
    <w:rsid w:val="0040632D"/>
    <w:rsid w:val="004070EE"/>
    <w:rsid w:val="00407A4B"/>
    <w:rsid w:val="00407B04"/>
    <w:rsid w:val="00407BC7"/>
    <w:rsid w:val="00410BE7"/>
    <w:rsid w:val="00410D26"/>
    <w:rsid w:val="0041105B"/>
    <w:rsid w:val="004124E8"/>
    <w:rsid w:val="00412773"/>
    <w:rsid w:val="00413625"/>
    <w:rsid w:val="00413998"/>
    <w:rsid w:val="00413BFD"/>
    <w:rsid w:val="00413D89"/>
    <w:rsid w:val="00413DFF"/>
    <w:rsid w:val="00414A4F"/>
    <w:rsid w:val="00415756"/>
    <w:rsid w:val="00415B9C"/>
    <w:rsid w:val="004166CA"/>
    <w:rsid w:val="0041688D"/>
    <w:rsid w:val="004168DB"/>
    <w:rsid w:val="00416A9F"/>
    <w:rsid w:val="004170BB"/>
    <w:rsid w:val="00417D63"/>
    <w:rsid w:val="004201B7"/>
    <w:rsid w:val="00421FC0"/>
    <w:rsid w:val="00422292"/>
    <w:rsid w:val="00422338"/>
    <w:rsid w:val="00422A18"/>
    <w:rsid w:val="00422B01"/>
    <w:rsid w:val="00423668"/>
    <w:rsid w:val="00423C36"/>
    <w:rsid w:val="004242E7"/>
    <w:rsid w:val="00424697"/>
    <w:rsid w:val="00424B8A"/>
    <w:rsid w:val="00425A62"/>
    <w:rsid w:val="00425BEB"/>
    <w:rsid w:val="00425DDC"/>
    <w:rsid w:val="00426433"/>
    <w:rsid w:val="00427383"/>
    <w:rsid w:val="00427BF1"/>
    <w:rsid w:val="004304D3"/>
    <w:rsid w:val="004305E8"/>
    <w:rsid w:val="00430640"/>
    <w:rsid w:val="00430E30"/>
    <w:rsid w:val="00431315"/>
    <w:rsid w:val="0043178E"/>
    <w:rsid w:val="00432351"/>
    <w:rsid w:val="00432FAF"/>
    <w:rsid w:val="00433A29"/>
    <w:rsid w:val="004342A5"/>
    <w:rsid w:val="00434693"/>
    <w:rsid w:val="004347A6"/>
    <w:rsid w:val="00435338"/>
    <w:rsid w:val="00435CCE"/>
    <w:rsid w:val="00435DA3"/>
    <w:rsid w:val="0043621F"/>
    <w:rsid w:val="00436852"/>
    <w:rsid w:val="00436AF4"/>
    <w:rsid w:val="00436D58"/>
    <w:rsid w:val="0043708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DFB"/>
    <w:rsid w:val="0044493B"/>
    <w:rsid w:val="00444C0A"/>
    <w:rsid w:val="00444CD2"/>
    <w:rsid w:val="0044510F"/>
    <w:rsid w:val="00445FD0"/>
    <w:rsid w:val="00446573"/>
    <w:rsid w:val="0044696A"/>
    <w:rsid w:val="004470D3"/>
    <w:rsid w:val="004503FD"/>
    <w:rsid w:val="00450BA1"/>
    <w:rsid w:val="00450DAD"/>
    <w:rsid w:val="00450E38"/>
    <w:rsid w:val="004515EC"/>
    <w:rsid w:val="0045181C"/>
    <w:rsid w:val="00451AE9"/>
    <w:rsid w:val="00451B7A"/>
    <w:rsid w:val="00451DFC"/>
    <w:rsid w:val="00452B13"/>
    <w:rsid w:val="00452E02"/>
    <w:rsid w:val="00453895"/>
    <w:rsid w:val="004538F6"/>
    <w:rsid w:val="0045391C"/>
    <w:rsid w:val="004548A5"/>
    <w:rsid w:val="00454B0F"/>
    <w:rsid w:val="004553EB"/>
    <w:rsid w:val="00455D28"/>
    <w:rsid w:val="00455D9A"/>
    <w:rsid w:val="004562BC"/>
    <w:rsid w:val="004562F1"/>
    <w:rsid w:val="00456A9B"/>
    <w:rsid w:val="0045708B"/>
    <w:rsid w:val="00457269"/>
    <w:rsid w:val="00460233"/>
    <w:rsid w:val="0046123F"/>
    <w:rsid w:val="004619CC"/>
    <w:rsid w:val="00461E36"/>
    <w:rsid w:val="0046295B"/>
    <w:rsid w:val="00462DA2"/>
    <w:rsid w:val="0046392A"/>
    <w:rsid w:val="004642C5"/>
    <w:rsid w:val="0046451D"/>
    <w:rsid w:val="00464A3F"/>
    <w:rsid w:val="00464A7E"/>
    <w:rsid w:val="004652F8"/>
    <w:rsid w:val="00465B3E"/>
    <w:rsid w:val="00465C0D"/>
    <w:rsid w:val="00465DED"/>
    <w:rsid w:val="00466945"/>
    <w:rsid w:val="00466ED5"/>
    <w:rsid w:val="00467388"/>
    <w:rsid w:val="00470261"/>
    <w:rsid w:val="00470367"/>
    <w:rsid w:val="004705C5"/>
    <w:rsid w:val="0047062C"/>
    <w:rsid w:val="00470934"/>
    <w:rsid w:val="00470AE5"/>
    <w:rsid w:val="0047124D"/>
    <w:rsid w:val="00471CC8"/>
    <w:rsid w:val="00471EE7"/>
    <w:rsid w:val="00472E56"/>
    <w:rsid w:val="0047365F"/>
    <w:rsid w:val="00474CD6"/>
    <w:rsid w:val="00474D62"/>
    <w:rsid w:val="004751E7"/>
    <w:rsid w:val="0047562B"/>
    <w:rsid w:val="00475D1D"/>
    <w:rsid w:val="00477276"/>
    <w:rsid w:val="004776B9"/>
    <w:rsid w:val="00477C17"/>
    <w:rsid w:val="00480837"/>
    <w:rsid w:val="004810AC"/>
    <w:rsid w:val="004813C6"/>
    <w:rsid w:val="00481949"/>
    <w:rsid w:val="00481B7C"/>
    <w:rsid w:val="00481FC8"/>
    <w:rsid w:val="00482480"/>
    <w:rsid w:val="00482C64"/>
    <w:rsid w:val="00482DF6"/>
    <w:rsid w:val="0048451B"/>
    <w:rsid w:val="00485168"/>
    <w:rsid w:val="0048578C"/>
    <w:rsid w:val="00485849"/>
    <w:rsid w:val="00485872"/>
    <w:rsid w:val="00485915"/>
    <w:rsid w:val="00485AE4"/>
    <w:rsid w:val="00485EA4"/>
    <w:rsid w:val="00485F61"/>
    <w:rsid w:val="00486C08"/>
    <w:rsid w:val="0048757E"/>
    <w:rsid w:val="00487C54"/>
    <w:rsid w:val="00487F2E"/>
    <w:rsid w:val="00490561"/>
    <w:rsid w:val="0049059F"/>
    <w:rsid w:val="00490F6B"/>
    <w:rsid w:val="00491099"/>
    <w:rsid w:val="00492CA8"/>
    <w:rsid w:val="004932D3"/>
    <w:rsid w:val="00493783"/>
    <w:rsid w:val="00493D86"/>
    <w:rsid w:val="00493EFE"/>
    <w:rsid w:val="004940C3"/>
    <w:rsid w:val="004945B1"/>
    <w:rsid w:val="00494C12"/>
    <w:rsid w:val="0049523D"/>
    <w:rsid w:val="00495625"/>
    <w:rsid w:val="00496420"/>
    <w:rsid w:val="00496B30"/>
    <w:rsid w:val="00496C58"/>
    <w:rsid w:val="004975A9"/>
    <w:rsid w:val="004977A8"/>
    <w:rsid w:val="00497E2B"/>
    <w:rsid w:val="004A002C"/>
    <w:rsid w:val="004A0AD0"/>
    <w:rsid w:val="004A0F14"/>
    <w:rsid w:val="004A1012"/>
    <w:rsid w:val="004A1539"/>
    <w:rsid w:val="004A1D55"/>
    <w:rsid w:val="004A262B"/>
    <w:rsid w:val="004A2B58"/>
    <w:rsid w:val="004A2E82"/>
    <w:rsid w:val="004A3080"/>
    <w:rsid w:val="004A4429"/>
    <w:rsid w:val="004A4862"/>
    <w:rsid w:val="004A4E10"/>
    <w:rsid w:val="004A5067"/>
    <w:rsid w:val="004A51B0"/>
    <w:rsid w:val="004A565E"/>
    <w:rsid w:val="004A59A4"/>
    <w:rsid w:val="004A6727"/>
    <w:rsid w:val="004A6981"/>
    <w:rsid w:val="004A6E06"/>
    <w:rsid w:val="004A73C9"/>
    <w:rsid w:val="004A7475"/>
    <w:rsid w:val="004A7F95"/>
    <w:rsid w:val="004B081E"/>
    <w:rsid w:val="004B261D"/>
    <w:rsid w:val="004B35DD"/>
    <w:rsid w:val="004B450E"/>
    <w:rsid w:val="004B4608"/>
    <w:rsid w:val="004B55CA"/>
    <w:rsid w:val="004B5BE9"/>
    <w:rsid w:val="004B63B7"/>
    <w:rsid w:val="004B766A"/>
    <w:rsid w:val="004B7DCF"/>
    <w:rsid w:val="004C06B7"/>
    <w:rsid w:val="004C1447"/>
    <w:rsid w:val="004C15CD"/>
    <w:rsid w:val="004C166F"/>
    <w:rsid w:val="004C25E0"/>
    <w:rsid w:val="004C262D"/>
    <w:rsid w:val="004C2758"/>
    <w:rsid w:val="004C3CB6"/>
    <w:rsid w:val="004C57D7"/>
    <w:rsid w:val="004C586A"/>
    <w:rsid w:val="004C6802"/>
    <w:rsid w:val="004C6F5B"/>
    <w:rsid w:val="004C7132"/>
    <w:rsid w:val="004C725E"/>
    <w:rsid w:val="004C73AB"/>
    <w:rsid w:val="004C77BC"/>
    <w:rsid w:val="004D032D"/>
    <w:rsid w:val="004D03B3"/>
    <w:rsid w:val="004D05E3"/>
    <w:rsid w:val="004D0729"/>
    <w:rsid w:val="004D10AE"/>
    <w:rsid w:val="004D13DA"/>
    <w:rsid w:val="004D176E"/>
    <w:rsid w:val="004D241E"/>
    <w:rsid w:val="004D2E4D"/>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2BB"/>
    <w:rsid w:val="004E05BE"/>
    <w:rsid w:val="004E08F2"/>
    <w:rsid w:val="004E0BF6"/>
    <w:rsid w:val="004E0D9C"/>
    <w:rsid w:val="004E10C4"/>
    <w:rsid w:val="004E1BC0"/>
    <w:rsid w:val="004E206A"/>
    <w:rsid w:val="004E2F50"/>
    <w:rsid w:val="004E345A"/>
    <w:rsid w:val="004E3C73"/>
    <w:rsid w:val="004E3F06"/>
    <w:rsid w:val="004E433E"/>
    <w:rsid w:val="004E4394"/>
    <w:rsid w:val="004E44AF"/>
    <w:rsid w:val="004E4936"/>
    <w:rsid w:val="004E52D5"/>
    <w:rsid w:val="004E59C7"/>
    <w:rsid w:val="004E67BD"/>
    <w:rsid w:val="004E67CC"/>
    <w:rsid w:val="004E6BED"/>
    <w:rsid w:val="004E7CFB"/>
    <w:rsid w:val="004F0094"/>
    <w:rsid w:val="004F091C"/>
    <w:rsid w:val="004F1279"/>
    <w:rsid w:val="004F1517"/>
    <w:rsid w:val="004F1DD7"/>
    <w:rsid w:val="004F244F"/>
    <w:rsid w:val="004F266B"/>
    <w:rsid w:val="004F2CF9"/>
    <w:rsid w:val="004F3163"/>
    <w:rsid w:val="004F3E76"/>
    <w:rsid w:val="004F4097"/>
    <w:rsid w:val="004F4B8F"/>
    <w:rsid w:val="004F5901"/>
    <w:rsid w:val="004F59D0"/>
    <w:rsid w:val="004F5B1F"/>
    <w:rsid w:val="004F5E09"/>
    <w:rsid w:val="004F6312"/>
    <w:rsid w:val="004F644E"/>
    <w:rsid w:val="004F6AE2"/>
    <w:rsid w:val="004F797F"/>
    <w:rsid w:val="004F7E38"/>
    <w:rsid w:val="004F7F3C"/>
    <w:rsid w:val="0050043A"/>
    <w:rsid w:val="00500875"/>
    <w:rsid w:val="005011A8"/>
    <w:rsid w:val="00501872"/>
    <w:rsid w:val="0050193A"/>
    <w:rsid w:val="00501E03"/>
    <w:rsid w:val="00501E5A"/>
    <w:rsid w:val="00501EB7"/>
    <w:rsid w:val="00502668"/>
    <w:rsid w:val="0050276C"/>
    <w:rsid w:val="005027F7"/>
    <w:rsid w:val="0050367F"/>
    <w:rsid w:val="005039EE"/>
    <w:rsid w:val="00503FE5"/>
    <w:rsid w:val="00504068"/>
    <w:rsid w:val="00504889"/>
    <w:rsid w:val="00504F17"/>
    <w:rsid w:val="005051A5"/>
    <w:rsid w:val="00505297"/>
    <w:rsid w:val="00505630"/>
    <w:rsid w:val="0050563F"/>
    <w:rsid w:val="0050650A"/>
    <w:rsid w:val="00507045"/>
    <w:rsid w:val="00507643"/>
    <w:rsid w:val="00507FA4"/>
    <w:rsid w:val="005100BF"/>
    <w:rsid w:val="00510424"/>
    <w:rsid w:val="00510505"/>
    <w:rsid w:val="00510D49"/>
    <w:rsid w:val="0051105A"/>
    <w:rsid w:val="00511D21"/>
    <w:rsid w:val="00512690"/>
    <w:rsid w:val="00512B7A"/>
    <w:rsid w:val="00512CCA"/>
    <w:rsid w:val="00512EFD"/>
    <w:rsid w:val="005134DC"/>
    <w:rsid w:val="0051352C"/>
    <w:rsid w:val="00513896"/>
    <w:rsid w:val="00513998"/>
    <w:rsid w:val="00514214"/>
    <w:rsid w:val="0051453F"/>
    <w:rsid w:val="00514823"/>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7307"/>
    <w:rsid w:val="00527637"/>
    <w:rsid w:val="00527E4A"/>
    <w:rsid w:val="00530122"/>
    <w:rsid w:val="00530202"/>
    <w:rsid w:val="00530617"/>
    <w:rsid w:val="00530B1B"/>
    <w:rsid w:val="00531C5E"/>
    <w:rsid w:val="0053266F"/>
    <w:rsid w:val="00532A52"/>
    <w:rsid w:val="00532BE2"/>
    <w:rsid w:val="00532FBE"/>
    <w:rsid w:val="00534717"/>
    <w:rsid w:val="00534DCC"/>
    <w:rsid w:val="00535772"/>
    <w:rsid w:val="005358EF"/>
    <w:rsid w:val="005360B6"/>
    <w:rsid w:val="0053616B"/>
    <w:rsid w:val="00536AB7"/>
    <w:rsid w:val="00540796"/>
    <w:rsid w:val="005408EA"/>
    <w:rsid w:val="00540B90"/>
    <w:rsid w:val="00541566"/>
    <w:rsid w:val="00541618"/>
    <w:rsid w:val="00541625"/>
    <w:rsid w:val="005418F9"/>
    <w:rsid w:val="00541F2C"/>
    <w:rsid w:val="005422F4"/>
    <w:rsid w:val="00542595"/>
    <w:rsid w:val="005426BA"/>
    <w:rsid w:val="00542754"/>
    <w:rsid w:val="0054330F"/>
    <w:rsid w:val="00543654"/>
    <w:rsid w:val="005438BB"/>
    <w:rsid w:val="005439CF"/>
    <w:rsid w:val="00543AB5"/>
    <w:rsid w:val="005448D4"/>
    <w:rsid w:val="005459D3"/>
    <w:rsid w:val="00545B7C"/>
    <w:rsid w:val="00545D4C"/>
    <w:rsid w:val="00545FC1"/>
    <w:rsid w:val="00546C0C"/>
    <w:rsid w:val="00547260"/>
    <w:rsid w:val="00547A02"/>
    <w:rsid w:val="00547A8E"/>
    <w:rsid w:val="00547F57"/>
    <w:rsid w:val="00550163"/>
    <w:rsid w:val="00550BD7"/>
    <w:rsid w:val="00550FF4"/>
    <w:rsid w:val="00551A35"/>
    <w:rsid w:val="005531EF"/>
    <w:rsid w:val="00553F48"/>
    <w:rsid w:val="0055408C"/>
    <w:rsid w:val="00555256"/>
    <w:rsid w:val="00555289"/>
    <w:rsid w:val="00557BE8"/>
    <w:rsid w:val="00560452"/>
    <w:rsid w:val="0056097F"/>
    <w:rsid w:val="00560E39"/>
    <w:rsid w:val="00562076"/>
    <w:rsid w:val="005622D6"/>
    <w:rsid w:val="00562AD4"/>
    <w:rsid w:val="00563583"/>
    <w:rsid w:val="005635DB"/>
    <w:rsid w:val="00563722"/>
    <w:rsid w:val="005644D2"/>
    <w:rsid w:val="00564881"/>
    <w:rsid w:val="00564A09"/>
    <w:rsid w:val="00565126"/>
    <w:rsid w:val="00565C32"/>
    <w:rsid w:val="0056605B"/>
    <w:rsid w:val="0056642D"/>
    <w:rsid w:val="005664D0"/>
    <w:rsid w:val="00566509"/>
    <w:rsid w:val="00566C96"/>
    <w:rsid w:val="0056736F"/>
    <w:rsid w:val="005705DB"/>
    <w:rsid w:val="005709EF"/>
    <w:rsid w:val="0057109F"/>
    <w:rsid w:val="00571971"/>
    <w:rsid w:val="005721D9"/>
    <w:rsid w:val="00572770"/>
    <w:rsid w:val="0057299C"/>
    <w:rsid w:val="00572A16"/>
    <w:rsid w:val="00572D02"/>
    <w:rsid w:val="00572F10"/>
    <w:rsid w:val="005731E7"/>
    <w:rsid w:val="00573836"/>
    <w:rsid w:val="00573C96"/>
    <w:rsid w:val="00574200"/>
    <w:rsid w:val="00574776"/>
    <w:rsid w:val="00574ADD"/>
    <w:rsid w:val="00574BF4"/>
    <w:rsid w:val="00575FD0"/>
    <w:rsid w:val="00576547"/>
    <w:rsid w:val="005766D7"/>
    <w:rsid w:val="00576ED0"/>
    <w:rsid w:val="00576F87"/>
    <w:rsid w:val="00577B69"/>
    <w:rsid w:val="005800A3"/>
    <w:rsid w:val="00581178"/>
    <w:rsid w:val="00581587"/>
    <w:rsid w:val="00581F5A"/>
    <w:rsid w:val="00582B82"/>
    <w:rsid w:val="00582EF6"/>
    <w:rsid w:val="00583464"/>
    <w:rsid w:val="005838ED"/>
    <w:rsid w:val="00583A9B"/>
    <w:rsid w:val="00585A48"/>
    <w:rsid w:val="00585D80"/>
    <w:rsid w:val="00586A60"/>
    <w:rsid w:val="00587847"/>
    <w:rsid w:val="00587868"/>
    <w:rsid w:val="00587E0C"/>
    <w:rsid w:val="0059058C"/>
    <w:rsid w:val="00591025"/>
    <w:rsid w:val="00591555"/>
    <w:rsid w:val="00592CDD"/>
    <w:rsid w:val="00592E85"/>
    <w:rsid w:val="00592F69"/>
    <w:rsid w:val="00593557"/>
    <w:rsid w:val="005935DB"/>
    <w:rsid w:val="0059385F"/>
    <w:rsid w:val="005946F1"/>
    <w:rsid w:val="005950AF"/>
    <w:rsid w:val="00597E2F"/>
    <w:rsid w:val="005A02B7"/>
    <w:rsid w:val="005A07C9"/>
    <w:rsid w:val="005A10EF"/>
    <w:rsid w:val="005A12C1"/>
    <w:rsid w:val="005A12E3"/>
    <w:rsid w:val="005A1307"/>
    <w:rsid w:val="005A1548"/>
    <w:rsid w:val="005A1847"/>
    <w:rsid w:val="005A222C"/>
    <w:rsid w:val="005A371D"/>
    <w:rsid w:val="005A385F"/>
    <w:rsid w:val="005A4642"/>
    <w:rsid w:val="005A4851"/>
    <w:rsid w:val="005A4B6B"/>
    <w:rsid w:val="005A4FD0"/>
    <w:rsid w:val="005A5C02"/>
    <w:rsid w:val="005A61DF"/>
    <w:rsid w:val="005A6614"/>
    <w:rsid w:val="005A66D1"/>
    <w:rsid w:val="005A6E10"/>
    <w:rsid w:val="005A6EC1"/>
    <w:rsid w:val="005A708D"/>
    <w:rsid w:val="005A7559"/>
    <w:rsid w:val="005A7587"/>
    <w:rsid w:val="005A788F"/>
    <w:rsid w:val="005A7FA1"/>
    <w:rsid w:val="005B0942"/>
    <w:rsid w:val="005B15EF"/>
    <w:rsid w:val="005B1ADB"/>
    <w:rsid w:val="005B1BDC"/>
    <w:rsid w:val="005B1C58"/>
    <w:rsid w:val="005B1E1B"/>
    <w:rsid w:val="005B342A"/>
    <w:rsid w:val="005B37AA"/>
    <w:rsid w:val="005B37B4"/>
    <w:rsid w:val="005B4418"/>
    <w:rsid w:val="005B49FC"/>
    <w:rsid w:val="005B4B65"/>
    <w:rsid w:val="005B5529"/>
    <w:rsid w:val="005B563C"/>
    <w:rsid w:val="005B645D"/>
    <w:rsid w:val="005B663F"/>
    <w:rsid w:val="005B68B6"/>
    <w:rsid w:val="005B6B95"/>
    <w:rsid w:val="005B707A"/>
    <w:rsid w:val="005B7120"/>
    <w:rsid w:val="005B7160"/>
    <w:rsid w:val="005B73A6"/>
    <w:rsid w:val="005B768C"/>
    <w:rsid w:val="005B7E8E"/>
    <w:rsid w:val="005C072E"/>
    <w:rsid w:val="005C0EE2"/>
    <w:rsid w:val="005C1691"/>
    <w:rsid w:val="005C33DE"/>
    <w:rsid w:val="005C3571"/>
    <w:rsid w:val="005C3DAD"/>
    <w:rsid w:val="005C4C1F"/>
    <w:rsid w:val="005C4D87"/>
    <w:rsid w:val="005C5F97"/>
    <w:rsid w:val="005C6799"/>
    <w:rsid w:val="005C7036"/>
    <w:rsid w:val="005C7053"/>
    <w:rsid w:val="005D0181"/>
    <w:rsid w:val="005D1B22"/>
    <w:rsid w:val="005D1F87"/>
    <w:rsid w:val="005D2036"/>
    <w:rsid w:val="005D247E"/>
    <w:rsid w:val="005D2797"/>
    <w:rsid w:val="005D2821"/>
    <w:rsid w:val="005D29AB"/>
    <w:rsid w:val="005D2AD9"/>
    <w:rsid w:val="005D487B"/>
    <w:rsid w:val="005D569E"/>
    <w:rsid w:val="005D6A20"/>
    <w:rsid w:val="005D6BC4"/>
    <w:rsid w:val="005D75A8"/>
    <w:rsid w:val="005D7F63"/>
    <w:rsid w:val="005D7FD7"/>
    <w:rsid w:val="005E01D6"/>
    <w:rsid w:val="005E0D2C"/>
    <w:rsid w:val="005E0FBF"/>
    <w:rsid w:val="005E1A94"/>
    <w:rsid w:val="005E1E5E"/>
    <w:rsid w:val="005E1EC8"/>
    <w:rsid w:val="005E210E"/>
    <w:rsid w:val="005E2578"/>
    <w:rsid w:val="005E320C"/>
    <w:rsid w:val="005E3644"/>
    <w:rsid w:val="005E43D7"/>
    <w:rsid w:val="005E43D9"/>
    <w:rsid w:val="005E4D2B"/>
    <w:rsid w:val="005E4DFD"/>
    <w:rsid w:val="005E4E92"/>
    <w:rsid w:val="005E5326"/>
    <w:rsid w:val="005E549E"/>
    <w:rsid w:val="005E5E26"/>
    <w:rsid w:val="005E5F05"/>
    <w:rsid w:val="005E60DE"/>
    <w:rsid w:val="005E621A"/>
    <w:rsid w:val="005E6448"/>
    <w:rsid w:val="005E6788"/>
    <w:rsid w:val="005E6AD6"/>
    <w:rsid w:val="005E78D5"/>
    <w:rsid w:val="005F048A"/>
    <w:rsid w:val="005F0DF2"/>
    <w:rsid w:val="005F1192"/>
    <w:rsid w:val="005F1569"/>
    <w:rsid w:val="005F1684"/>
    <w:rsid w:val="005F186F"/>
    <w:rsid w:val="005F27CA"/>
    <w:rsid w:val="005F2A09"/>
    <w:rsid w:val="005F3287"/>
    <w:rsid w:val="005F354D"/>
    <w:rsid w:val="005F36B8"/>
    <w:rsid w:val="005F41E6"/>
    <w:rsid w:val="005F4F63"/>
    <w:rsid w:val="005F50F8"/>
    <w:rsid w:val="005F57CD"/>
    <w:rsid w:val="005F5C60"/>
    <w:rsid w:val="005F65D7"/>
    <w:rsid w:val="005F7277"/>
    <w:rsid w:val="0060015E"/>
    <w:rsid w:val="00600FF2"/>
    <w:rsid w:val="00601048"/>
    <w:rsid w:val="0060107B"/>
    <w:rsid w:val="00601744"/>
    <w:rsid w:val="00601EEB"/>
    <w:rsid w:val="0060324A"/>
    <w:rsid w:val="00603B00"/>
    <w:rsid w:val="00604586"/>
    <w:rsid w:val="00604745"/>
    <w:rsid w:val="006048CC"/>
    <w:rsid w:val="00604A3E"/>
    <w:rsid w:val="00604E98"/>
    <w:rsid w:val="00605593"/>
    <w:rsid w:val="00607D49"/>
    <w:rsid w:val="00607E9C"/>
    <w:rsid w:val="00610586"/>
    <w:rsid w:val="00610A0E"/>
    <w:rsid w:val="00610D9A"/>
    <w:rsid w:val="00611ED2"/>
    <w:rsid w:val="00613239"/>
    <w:rsid w:val="006133AF"/>
    <w:rsid w:val="00614049"/>
    <w:rsid w:val="006140EC"/>
    <w:rsid w:val="00614D9F"/>
    <w:rsid w:val="00614F91"/>
    <w:rsid w:val="00615CF7"/>
    <w:rsid w:val="0061600A"/>
    <w:rsid w:val="00616417"/>
    <w:rsid w:val="0061657A"/>
    <w:rsid w:val="00616CA8"/>
    <w:rsid w:val="00616EC0"/>
    <w:rsid w:val="0061700B"/>
    <w:rsid w:val="00617620"/>
    <w:rsid w:val="006177C3"/>
    <w:rsid w:val="00620141"/>
    <w:rsid w:val="006203C2"/>
    <w:rsid w:val="0062090B"/>
    <w:rsid w:val="00620CCA"/>
    <w:rsid w:val="0062150B"/>
    <w:rsid w:val="0062159C"/>
    <w:rsid w:val="00622077"/>
    <w:rsid w:val="00622185"/>
    <w:rsid w:val="00622880"/>
    <w:rsid w:val="00622A7B"/>
    <w:rsid w:val="00623647"/>
    <w:rsid w:val="00623D4B"/>
    <w:rsid w:val="006246EF"/>
    <w:rsid w:val="00624C5D"/>
    <w:rsid w:val="00625599"/>
    <w:rsid w:val="00625C14"/>
    <w:rsid w:val="00627AF1"/>
    <w:rsid w:val="00627B99"/>
    <w:rsid w:val="00627E79"/>
    <w:rsid w:val="00631EC7"/>
    <w:rsid w:val="006335B0"/>
    <w:rsid w:val="00633D19"/>
    <w:rsid w:val="00633D42"/>
    <w:rsid w:val="00634056"/>
    <w:rsid w:val="0063472A"/>
    <w:rsid w:val="006347F8"/>
    <w:rsid w:val="0063490F"/>
    <w:rsid w:val="00634CAD"/>
    <w:rsid w:val="00634E82"/>
    <w:rsid w:val="00636368"/>
    <w:rsid w:val="006363FA"/>
    <w:rsid w:val="00636900"/>
    <w:rsid w:val="00636979"/>
    <w:rsid w:val="006372D5"/>
    <w:rsid w:val="00637828"/>
    <w:rsid w:val="006379A7"/>
    <w:rsid w:val="00637EA1"/>
    <w:rsid w:val="00640237"/>
    <w:rsid w:val="0064118E"/>
    <w:rsid w:val="0064124F"/>
    <w:rsid w:val="00641AB6"/>
    <w:rsid w:val="00642173"/>
    <w:rsid w:val="00642997"/>
    <w:rsid w:val="006436D0"/>
    <w:rsid w:val="00643F7D"/>
    <w:rsid w:val="0064437A"/>
    <w:rsid w:val="00645CB9"/>
    <w:rsid w:val="00645DD3"/>
    <w:rsid w:val="0064650B"/>
    <w:rsid w:val="00646641"/>
    <w:rsid w:val="00646B2F"/>
    <w:rsid w:val="00646E8A"/>
    <w:rsid w:val="00646FF5"/>
    <w:rsid w:val="00647CD3"/>
    <w:rsid w:val="0065022E"/>
    <w:rsid w:val="00650398"/>
    <w:rsid w:val="0065047A"/>
    <w:rsid w:val="006510E7"/>
    <w:rsid w:val="00651D1E"/>
    <w:rsid w:val="00652292"/>
    <w:rsid w:val="006524CF"/>
    <w:rsid w:val="00652AB2"/>
    <w:rsid w:val="00654A6D"/>
    <w:rsid w:val="00654F65"/>
    <w:rsid w:val="006556B0"/>
    <w:rsid w:val="006557F4"/>
    <w:rsid w:val="0065588A"/>
    <w:rsid w:val="00655983"/>
    <w:rsid w:val="00656065"/>
    <w:rsid w:val="006571CF"/>
    <w:rsid w:val="0065748E"/>
    <w:rsid w:val="00657934"/>
    <w:rsid w:val="00657A63"/>
    <w:rsid w:val="006604AF"/>
    <w:rsid w:val="006612B7"/>
    <w:rsid w:val="00661497"/>
    <w:rsid w:val="00661503"/>
    <w:rsid w:val="006617A5"/>
    <w:rsid w:val="00661EB0"/>
    <w:rsid w:val="0066235E"/>
    <w:rsid w:val="00662523"/>
    <w:rsid w:val="00662B0D"/>
    <w:rsid w:val="006631F5"/>
    <w:rsid w:val="00663E53"/>
    <w:rsid w:val="006644CF"/>
    <w:rsid w:val="006645B8"/>
    <w:rsid w:val="00665270"/>
    <w:rsid w:val="006652D4"/>
    <w:rsid w:val="00665461"/>
    <w:rsid w:val="00666308"/>
    <w:rsid w:val="00666BB7"/>
    <w:rsid w:val="00666C4C"/>
    <w:rsid w:val="00667518"/>
    <w:rsid w:val="00667CB6"/>
    <w:rsid w:val="00670342"/>
    <w:rsid w:val="00670D33"/>
    <w:rsid w:val="0067157C"/>
    <w:rsid w:val="00671AFA"/>
    <w:rsid w:val="006722F6"/>
    <w:rsid w:val="006725F0"/>
    <w:rsid w:val="00672A00"/>
    <w:rsid w:val="00672A27"/>
    <w:rsid w:val="00674DCE"/>
    <w:rsid w:val="00675104"/>
    <w:rsid w:val="00675A8E"/>
    <w:rsid w:val="00675D1F"/>
    <w:rsid w:val="00675F27"/>
    <w:rsid w:val="006764AD"/>
    <w:rsid w:val="0067655A"/>
    <w:rsid w:val="00676955"/>
    <w:rsid w:val="00676D3E"/>
    <w:rsid w:val="00677048"/>
    <w:rsid w:val="0068046C"/>
    <w:rsid w:val="006812C0"/>
    <w:rsid w:val="00681732"/>
    <w:rsid w:val="00681B7E"/>
    <w:rsid w:val="006828B7"/>
    <w:rsid w:val="00682B23"/>
    <w:rsid w:val="00683085"/>
    <w:rsid w:val="0068311C"/>
    <w:rsid w:val="00683140"/>
    <w:rsid w:val="0068387C"/>
    <w:rsid w:val="00683942"/>
    <w:rsid w:val="00683ACE"/>
    <w:rsid w:val="00683E1A"/>
    <w:rsid w:val="00684516"/>
    <w:rsid w:val="0068574F"/>
    <w:rsid w:val="00686222"/>
    <w:rsid w:val="00686C68"/>
    <w:rsid w:val="00686D9B"/>
    <w:rsid w:val="00686F04"/>
    <w:rsid w:val="00686F62"/>
    <w:rsid w:val="00687043"/>
    <w:rsid w:val="006872FC"/>
    <w:rsid w:val="0069053C"/>
    <w:rsid w:val="0069086B"/>
    <w:rsid w:val="00690B64"/>
    <w:rsid w:val="00691F51"/>
    <w:rsid w:val="00692328"/>
    <w:rsid w:val="0069241A"/>
    <w:rsid w:val="006935B9"/>
    <w:rsid w:val="00694848"/>
    <w:rsid w:val="00694CD6"/>
    <w:rsid w:val="00695041"/>
    <w:rsid w:val="00695224"/>
    <w:rsid w:val="00695AF5"/>
    <w:rsid w:val="00696667"/>
    <w:rsid w:val="00696EA4"/>
    <w:rsid w:val="00697A24"/>
    <w:rsid w:val="00697C1D"/>
    <w:rsid w:val="006A0902"/>
    <w:rsid w:val="006A0BAC"/>
    <w:rsid w:val="006A0DC0"/>
    <w:rsid w:val="006A104A"/>
    <w:rsid w:val="006A158C"/>
    <w:rsid w:val="006A189A"/>
    <w:rsid w:val="006A1918"/>
    <w:rsid w:val="006A1938"/>
    <w:rsid w:val="006A1BD9"/>
    <w:rsid w:val="006A1D13"/>
    <w:rsid w:val="006A20E5"/>
    <w:rsid w:val="006A231D"/>
    <w:rsid w:val="006A256B"/>
    <w:rsid w:val="006A2F27"/>
    <w:rsid w:val="006A333F"/>
    <w:rsid w:val="006A33B2"/>
    <w:rsid w:val="006A33D9"/>
    <w:rsid w:val="006A3479"/>
    <w:rsid w:val="006A38CC"/>
    <w:rsid w:val="006A3E23"/>
    <w:rsid w:val="006A48DE"/>
    <w:rsid w:val="006A4A68"/>
    <w:rsid w:val="006A4DFD"/>
    <w:rsid w:val="006A5013"/>
    <w:rsid w:val="006A5734"/>
    <w:rsid w:val="006A610B"/>
    <w:rsid w:val="006A6598"/>
    <w:rsid w:val="006A6C76"/>
    <w:rsid w:val="006A75E1"/>
    <w:rsid w:val="006A7DA2"/>
    <w:rsid w:val="006B09B1"/>
    <w:rsid w:val="006B1298"/>
    <w:rsid w:val="006B1923"/>
    <w:rsid w:val="006B1CFA"/>
    <w:rsid w:val="006B260C"/>
    <w:rsid w:val="006B2B78"/>
    <w:rsid w:val="006B2E18"/>
    <w:rsid w:val="006B38D4"/>
    <w:rsid w:val="006B38DE"/>
    <w:rsid w:val="006B3D4C"/>
    <w:rsid w:val="006B445B"/>
    <w:rsid w:val="006B541F"/>
    <w:rsid w:val="006B58A4"/>
    <w:rsid w:val="006B5DC9"/>
    <w:rsid w:val="006B65F2"/>
    <w:rsid w:val="006B66F8"/>
    <w:rsid w:val="006B6C8C"/>
    <w:rsid w:val="006B6CDF"/>
    <w:rsid w:val="006B7604"/>
    <w:rsid w:val="006B77FE"/>
    <w:rsid w:val="006B7A32"/>
    <w:rsid w:val="006B7D26"/>
    <w:rsid w:val="006C0088"/>
    <w:rsid w:val="006C0CC8"/>
    <w:rsid w:val="006C1D0E"/>
    <w:rsid w:val="006C1FFC"/>
    <w:rsid w:val="006C2192"/>
    <w:rsid w:val="006C2227"/>
    <w:rsid w:val="006C2237"/>
    <w:rsid w:val="006C2A33"/>
    <w:rsid w:val="006C316C"/>
    <w:rsid w:val="006C3391"/>
    <w:rsid w:val="006C3528"/>
    <w:rsid w:val="006C3957"/>
    <w:rsid w:val="006C3C1D"/>
    <w:rsid w:val="006C3C53"/>
    <w:rsid w:val="006C3CBA"/>
    <w:rsid w:val="006C3E30"/>
    <w:rsid w:val="006C3E96"/>
    <w:rsid w:val="006C44FA"/>
    <w:rsid w:val="006C4AC7"/>
    <w:rsid w:val="006C511D"/>
    <w:rsid w:val="006C57C4"/>
    <w:rsid w:val="006C5A55"/>
    <w:rsid w:val="006C5F50"/>
    <w:rsid w:val="006C7CD6"/>
    <w:rsid w:val="006D0435"/>
    <w:rsid w:val="006D05EF"/>
    <w:rsid w:val="006D0878"/>
    <w:rsid w:val="006D0BDD"/>
    <w:rsid w:val="006D0BE5"/>
    <w:rsid w:val="006D0CB8"/>
    <w:rsid w:val="006D0CDA"/>
    <w:rsid w:val="006D113E"/>
    <w:rsid w:val="006D150F"/>
    <w:rsid w:val="006D23E7"/>
    <w:rsid w:val="006D25A7"/>
    <w:rsid w:val="006D2762"/>
    <w:rsid w:val="006D2A1D"/>
    <w:rsid w:val="006D32D2"/>
    <w:rsid w:val="006D41C9"/>
    <w:rsid w:val="006D48F6"/>
    <w:rsid w:val="006D50C8"/>
    <w:rsid w:val="006D5920"/>
    <w:rsid w:val="006D59CA"/>
    <w:rsid w:val="006D6A01"/>
    <w:rsid w:val="006D7DAF"/>
    <w:rsid w:val="006E0104"/>
    <w:rsid w:val="006E0126"/>
    <w:rsid w:val="006E0848"/>
    <w:rsid w:val="006E1450"/>
    <w:rsid w:val="006E28B4"/>
    <w:rsid w:val="006E33A2"/>
    <w:rsid w:val="006E33F9"/>
    <w:rsid w:val="006E42A9"/>
    <w:rsid w:val="006E4C76"/>
    <w:rsid w:val="006E5C0D"/>
    <w:rsid w:val="006E6799"/>
    <w:rsid w:val="006E67A9"/>
    <w:rsid w:val="006E6FF8"/>
    <w:rsid w:val="006E7584"/>
    <w:rsid w:val="006F0B48"/>
    <w:rsid w:val="006F1D0E"/>
    <w:rsid w:val="006F1F52"/>
    <w:rsid w:val="006F2368"/>
    <w:rsid w:val="006F2601"/>
    <w:rsid w:val="006F2B93"/>
    <w:rsid w:val="006F2C93"/>
    <w:rsid w:val="006F4258"/>
    <w:rsid w:val="006F4A3B"/>
    <w:rsid w:val="006F6278"/>
    <w:rsid w:val="006F7BB8"/>
    <w:rsid w:val="006F7F58"/>
    <w:rsid w:val="00700FC6"/>
    <w:rsid w:val="00701022"/>
    <w:rsid w:val="00701092"/>
    <w:rsid w:val="007016CB"/>
    <w:rsid w:val="0070184D"/>
    <w:rsid w:val="00701DDF"/>
    <w:rsid w:val="00702247"/>
    <w:rsid w:val="007028C1"/>
    <w:rsid w:val="007033F1"/>
    <w:rsid w:val="007041A9"/>
    <w:rsid w:val="00704B50"/>
    <w:rsid w:val="00704CBD"/>
    <w:rsid w:val="0070597A"/>
    <w:rsid w:val="007059E9"/>
    <w:rsid w:val="00705DC2"/>
    <w:rsid w:val="0070655B"/>
    <w:rsid w:val="00707536"/>
    <w:rsid w:val="00707DE3"/>
    <w:rsid w:val="00710292"/>
    <w:rsid w:val="00711D97"/>
    <w:rsid w:val="00712B6B"/>
    <w:rsid w:val="0071321D"/>
    <w:rsid w:val="00713861"/>
    <w:rsid w:val="00714054"/>
    <w:rsid w:val="00714083"/>
    <w:rsid w:val="00714146"/>
    <w:rsid w:val="00716559"/>
    <w:rsid w:val="00716C9E"/>
    <w:rsid w:val="007205F0"/>
    <w:rsid w:val="0072127E"/>
    <w:rsid w:val="007215B3"/>
    <w:rsid w:val="0072271B"/>
    <w:rsid w:val="00722DF7"/>
    <w:rsid w:val="00722F78"/>
    <w:rsid w:val="00723C90"/>
    <w:rsid w:val="007240BD"/>
    <w:rsid w:val="0072460F"/>
    <w:rsid w:val="00724702"/>
    <w:rsid w:val="007247CF"/>
    <w:rsid w:val="00724AD9"/>
    <w:rsid w:val="007258FF"/>
    <w:rsid w:val="00725EFC"/>
    <w:rsid w:val="00725FAB"/>
    <w:rsid w:val="007264FB"/>
    <w:rsid w:val="00727237"/>
    <w:rsid w:val="007274F7"/>
    <w:rsid w:val="00730966"/>
    <w:rsid w:val="00730B23"/>
    <w:rsid w:val="00731614"/>
    <w:rsid w:val="00731A56"/>
    <w:rsid w:val="007325D2"/>
    <w:rsid w:val="00733153"/>
    <w:rsid w:val="00733B22"/>
    <w:rsid w:val="00734D7F"/>
    <w:rsid w:val="0073556D"/>
    <w:rsid w:val="007356DE"/>
    <w:rsid w:val="00735C72"/>
    <w:rsid w:val="007367CA"/>
    <w:rsid w:val="00736C6D"/>
    <w:rsid w:val="007375D6"/>
    <w:rsid w:val="007377B5"/>
    <w:rsid w:val="00737B8C"/>
    <w:rsid w:val="00737C0A"/>
    <w:rsid w:val="00737CAB"/>
    <w:rsid w:val="00737F96"/>
    <w:rsid w:val="00740187"/>
    <w:rsid w:val="0074160D"/>
    <w:rsid w:val="00741C58"/>
    <w:rsid w:val="00741C5E"/>
    <w:rsid w:val="00743262"/>
    <w:rsid w:val="007443E8"/>
    <w:rsid w:val="007444BF"/>
    <w:rsid w:val="007444FA"/>
    <w:rsid w:val="0074533B"/>
    <w:rsid w:val="00745BD2"/>
    <w:rsid w:val="007460BF"/>
    <w:rsid w:val="00746164"/>
    <w:rsid w:val="007463BC"/>
    <w:rsid w:val="007465E1"/>
    <w:rsid w:val="00746A22"/>
    <w:rsid w:val="00746F94"/>
    <w:rsid w:val="00746FB8"/>
    <w:rsid w:val="007474B3"/>
    <w:rsid w:val="00747C97"/>
    <w:rsid w:val="00747CEF"/>
    <w:rsid w:val="0075028B"/>
    <w:rsid w:val="00750D85"/>
    <w:rsid w:val="00750D90"/>
    <w:rsid w:val="00751041"/>
    <w:rsid w:val="00751196"/>
    <w:rsid w:val="00752B74"/>
    <w:rsid w:val="00752DC9"/>
    <w:rsid w:val="00752E07"/>
    <w:rsid w:val="00752FEA"/>
    <w:rsid w:val="00753103"/>
    <w:rsid w:val="00753B52"/>
    <w:rsid w:val="00753BD5"/>
    <w:rsid w:val="0075457C"/>
    <w:rsid w:val="00755213"/>
    <w:rsid w:val="0075523F"/>
    <w:rsid w:val="00755E79"/>
    <w:rsid w:val="00755FDA"/>
    <w:rsid w:val="00756916"/>
    <w:rsid w:val="00756A61"/>
    <w:rsid w:val="00756F86"/>
    <w:rsid w:val="0075735D"/>
    <w:rsid w:val="0075756E"/>
    <w:rsid w:val="0075777A"/>
    <w:rsid w:val="0076013E"/>
    <w:rsid w:val="0076128E"/>
    <w:rsid w:val="0076266C"/>
    <w:rsid w:val="007645ED"/>
    <w:rsid w:val="00765002"/>
    <w:rsid w:val="007669E7"/>
    <w:rsid w:val="007675F7"/>
    <w:rsid w:val="00767956"/>
    <w:rsid w:val="0077091F"/>
    <w:rsid w:val="00771266"/>
    <w:rsid w:val="00771B21"/>
    <w:rsid w:val="00772036"/>
    <w:rsid w:val="0077203D"/>
    <w:rsid w:val="00772114"/>
    <w:rsid w:val="00772150"/>
    <w:rsid w:val="007721E3"/>
    <w:rsid w:val="00772B31"/>
    <w:rsid w:val="00773B71"/>
    <w:rsid w:val="00774BE0"/>
    <w:rsid w:val="00775496"/>
    <w:rsid w:val="00775635"/>
    <w:rsid w:val="00775850"/>
    <w:rsid w:val="00775910"/>
    <w:rsid w:val="00776534"/>
    <w:rsid w:val="007768AE"/>
    <w:rsid w:val="00776F7B"/>
    <w:rsid w:val="00777322"/>
    <w:rsid w:val="007774F2"/>
    <w:rsid w:val="00777C1D"/>
    <w:rsid w:val="00780CFA"/>
    <w:rsid w:val="00780D57"/>
    <w:rsid w:val="00780F67"/>
    <w:rsid w:val="007811DE"/>
    <w:rsid w:val="007818C5"/>
    <w:rsid w:val="00781CC1"/>
    <w:rsid w:val="00781EF6"/>
    <w:rsid w:val="00781F40"/>
    <w:rsid w:val="00782CE7"/>
    <w:rsid w:val="00782F5F"/>
    <w:rsid w:val="00783824"/>
    <w:rsid w:val="00784306"/>
    <w:rsid w:val="00784450"/>
    <w:rsid w:val="0078485E"/>
    <w:rsid w:val="00784A3B"/>
    <w:rsid w:val="00784DDD"/>
    <w:rsid w:val="00785434"/>
    <w:rsid w:val="007854AB"/>
    <w:rsid w:val="00785789"/>
    <w:rsid w:val="007857B5"/>
    <w:rsid w:val="00785923"/>
    <w:rsid w:val="00785F9C"/>
    <w:rsid w:val="00786052"/>
    <w:rsid w:val="007860FC"/>
    <w:rsid w:val="0078647D"/>
    <w:rsid w:val="00786D03"/>
    <w:rsid w:val="00786EFE"/>
    <w:rsid w:val="007874E8"/>
    <w:rsid w:val="00787CBC"/>
    <w:rsid w:val="00787E46"/>
    <w:rsid w:val="00787EFF"/>
    <w:rsid w:val="00790248"/>
    <w:rsid w:val="00790C65"/>
    <w:rsid w:val="007914B9"/>
    <w:rsid w:val="007914C4"/>
    <w:rsid w:val="007929D3"/>
    <w:rsid w:val="00792DF5"/>
    <w:rsid w:val="0079538B"/>
    <w:rsid w:val="0079543C"/>
    <w:rsid w:val="00795707"/>
    <w:rsid w:val="007958A2"/>
    <w:rsid w:val="00795A32"/>
    <w:rsid w:val="00795C4E"/>
    <w:rsid w:val="00796150"/>
    <w:rsid w:val="007970DC"/>
    <w:rsid w:val="00797438"/>
    <w:rsid w:val="007974C3"/>
    <w:rsid w:val="00797A25"/>
    <w:rsid w:val="007A03B1"/>
    <w:rsid w:val="007A0520"/>
    <w:rsid w:val="007A0605"/>
    <w:rsid w:val="007A09DF"/>
    <w:rsid w:val="007A0E2F"/>
    <w:rsid w:val="007A10E6"/>
    <w:rsid w:val="007A1136"/>
    <w:rsid w:val="007A20EA"/>
    <w:rsid w:val="007A241F"/>
    <w:rsid w:val="007A26FB"/>
    <w:rsid w:val="007A3506"/>
    <w:rsid w:val="007A358C"/>
    <w:rsid w:val="007A372A"/>
    <w:rsid w:val="007A3BD1"/>
    <w:rsid w:val="007A4153"/>
    <w:rsid w:val="007A437E"/>
    <w:rsid w:val="007A46C9"/>
    <w:rsid w:val="007A530D"/>
    <w:rsid w:val="007A5CE4"/>
    <w:rsid w:val="007A5CE6"/>
    <w:rsid w:val="007A6113"/>
    <w:rsid w:val="007A6DFA"/>
    <w:rsid w:val="007A7B86"/>
    <w:rsid w:val="007B081D"/>
    <w:rsid w:val="007B0E69"/>
    <w:rsid w:val="007B1DED"/>
    <w:rsid w:val="007B3EEC"/>
    <w:rsid w:val="007B3F83"/>
    <w:rsid w:val="007B3FFF"/>
    <w:rsid w:val="007B47BA"/>
    <w:rsid w:val="007B4B17"/>
    <w:rsid w:val="007B4F33"/>
    <w:rsid w:val="007B5630"/>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3E18"/>
    <w:rsid w:val="007C4B16"/>
    <w:rsid w:val="007C4CC8"/>
    <w:rsid w:val="007C573D"/>
    <w:rsid w:val="007C5BAA"/>
    <w:rsid w:val="007C5C07"/>
    <w:rsid w:val="007C5EB7"/>
    <w:rsid w:val="007C6AE3"/>
    <w:rsid w:val="007C79CF"/>
    <w:rsid w:val="007C7BAE"/>
    <w:rsid w:val="007D02AD"/>
    <w:rsid w:val="007D04E6"/>
    <w:rsid w:val="007D06EE"/>
    <w:rsid w:val="007D0D57"/>
    <w:rsid w:val="007D14B1"/>
    <w:rsid w:val="007D1D33"/>
    <w:rsid w:val="007D2640"/>
    <w:rsid w:val="007D2656"/>
    <w:rsid w:val="007D27C9"/>
    <w:rsid w:val="007D28AE"/>
    <w:rsid w:val="007D2D2D"/>
    <w:rsid w:val="007D2FDA"/>
    <w:rsid w:val="007D3809"/>
    <w:rsid w:val="007D3ABD"/>
    <w:rsid w:val="007D45FE"/>
    <w:rsid w:val="007D4A85"/>
    <w:rsid w:val="007D4BBF"/>
    <w:rsid w:val="007D52F4"/>
    <w:rsid w:val="007D53E8"/>
    <w:rsid w:val="007D5CFE"/>
    <w:rsid w:val="007D5FFC"/>
    <w:rsid w:val="007D7539"/>
    <w:rsid w:val="007D7965"/>
    <w:rsid w:val="007E03E4"/>
    <w:rsid w:val="007E0EDD"/>
    <w:rsid w:val="007E0F1F"/>
    <w:rsid w:val="007E1165"/>
    <w:rsid w:val="007E1365"/>
    <w:rsid w:val="007E1EBF"/>
    <w:rsid w:val="007E218F"/>
    <w:rsid w:val="007E21CA"/>
    <w:rsid w:val="007E24F9"/>
    <w:rsid w:val="007E2D10"/>
    <w:rsid w:val="007E2F1A"/>
    <w:rsid w:val="007E31D2"/>
    <w:rsid w:val="007E3300"/>
    <w:rsid w:val="007E3899"/>
    <w:rsid w:val="007E4431"/>
    <w:rsid w:val="007E479E"/>
    <w:rsid w:val="007E5533"/>
    <w:rsid w:val="007E5555"/>
    <w:rsid w:val="007E5691"/>
    <w:rsid w:val="007E56DD"/>
    <w:rsid w:val="007E614B"/>
    <w:rsid w:val="007E6353"/>
    <w:rsid w:val="007E637E"/>
    <w:rsid w:val="007E6C96"/>
    <w:rsid w:val="007E746A"/>
    <w:rsid w:val="007E7BB8"/>
    <w:rsid w:val="007E7BEA"/>
    <w:rsid w:val="007F0400"/>
    <w:rsid w:val="007F040C"/>
    <w:rsid w:val="007F068D"/>
    <w:rsid w:val="007F071B"/>
    <w:rsid w:val="007F0A9F"/>
    <w:rsid w:val="007F12BA"/>
    <w:rsid w:val="007F1B06"/>
    <w:rsid w:val="007F215B"/>
    <w:rsid w:val="007F268D"/>
    <w:rsid w:val="007F2907"/>
    <w:rsid w:val="007F2930"/>
    <w:rsid w:val="007F2AD8"/>
    <w:rsid w:val="007F2BEA"/>
    <w:rsid w:val="007F345B"/>
    <w:rsid w:val="007F36BA"/>
    <w:rsid w:val="007F3919"/>
    <w:rsid w:val="007F497F"/>
    <w:rsid w:val="007F5124"/>
    <w:rsid w:val="007F53C0"/>
    <w:rsid w:val="007F577C"/>
    <w:rsid w:val="007F6A3A"/>
    <w:rsid w:val="007F6AC2"/>
    <w:rsid w:val="0080039E"/>
    <w:rsid w:val="008009C3"/>
    <w:rsid w:val="00800E47"/>
    <w:rsid w:val="00801AB1"/>
    <w:rsid w:val="00801D43"/>
    <w:rsid w:val="00802383"/>
    <w:rsid w:val="00802C82"/>
    <w:rsid w:val="008033B8"/>
    <w:rsid w:val="008033C1"/>
    <w:rsid w:val="00803689"/>
    <w:rsid w:val="00803865"/>
    <w:rsid w:val="008039EA"/>
    <w:rsid w:val="00803D71"/>
    <w:rsid w:val="00803DDC"/>
    <w:rsid w:val="00803EBA"/>
    <w:rsid w:val="0080498C"/>
    <w:rsid w:val="008049DB"/>
    <w:rsid w:val="00804DA1"/>
    <w:rsid w:val="0080557B"/>
    <w:rsid w:val="00805B7B"/>
    <w:rsid w:val="00805D34"/>
    <w:rsid w:val="00806393"/>
    <w:rsid w:val="008067F2"/>
    <w:rsid w:val="00806FF0"/>
    <w:rsid w:val="00810A80"/>
    <w:rsid w:val="00811009"/>
    <w:rsid w:val="00811082"/>
    <w:rsid w:val="00812131"/>
    <w:rsid w:val="0081291F"/>
    <w:rsid w:val="00812CAB"/>
    <w:rsid w:val="00813405"/>
    <w:rsid w:val="0081357E"/>
    <w:rsid w:val="00813C9D"/>
    <w:rsid w:val="00814F99"/>
    <w:rsid w:val="008155EC"/>
    <w:rsid w:val="00815C51"/>
    <w:rsid w:val="008169BD"/>
    <w:rsid w:val="00816BEF"/>
    <w:rsid w:val="00816D29"/>
    <w:rsid w:val="008179EA"/>
    <w:rsid w:val="00817F99"/>
    <w:rsid w:val="0082025A"/>
    <w:rsid w:val="008207E2"/>
    <w:rsid w:val="0082096A"/>
    <w:rsid w:val="00820DEF"/>
    <w:rsid w:val="008210EA"/>
    <w:rsid w:val="00821B46"/>
    <w:rsid w:val="008222AD"/>
    <w:rsid w:val="00822512"/>
    <w:rsid w:val="00822561"/>
    <w:rsid w:val="008225B9"/>
    <w:rsid w:val="008225F9"/>
    <w:rsid w:val="00822D3C"/>
    <w:rsid w:val="00822FFE"/>
    <w:rsid w:val="00823691"/>
    <w:rsid w:val="008239AF"/>
    <w:rsid w:val="0082406B"/>
    <w:rsid w:val="00824448"/>
    <w:rsid w:val="0082530D"/>
    <w:rsid w:val="00825530"/>
    <w:rsid w:val="00827280"/>
    <w:rsid w:val="008275A6"/>
    <w:rsid w:val="00827773"/>
    <w:rsid w:val="00827B06"/>
    <w:rsid w:val="00827E2A"/>
    <w:rsid w:val="00830148"/>
    <w:rsid w:val="00830ABE"/>
    <w:rsid w:val="00830AF2"/>
    <w:rsid w:val="00830BFC"/>
    <w:rsid w:val="00830EAB"/>
    <w:rsid w:val="008310D2"/>
    <w:rsid w:val="00831B8A"/>
    <w:rsid w:val="00831F24"/>
    <w:rsid w:val="00832458"/>
    <w:rsid w:val="00832601"/>
    <w:rsid w:val="00832DD9"/>
    <w:rsid w:val="00833045"/>
    <w:rsid w:val="0083478D"/>
    <w:rsid w:val="00834FCA"/>
    <w:rsid w:val="0083687A"/>
    <w:rsid w:val="0083775C"/>
    <w:rsid w:val="008400CE"/>
    <w:rsid w:val="00841487"/>
    <w:rsid w:val="0084170D"/>
    <w:rsid w:val="008425E8"/>
    <w:rsid w:val="00842ACC"/>
    <w:rsid w:val="00842BD7"/>
    <w:rsid w:val="008430B9"/>
    <w:rsid w:val="008443F1"/>
    <w:rsid w:val="00844AC8"/>
    <w:rsid w:val="0084510F"/>
    <w:rsid w:val="008453DC"/>
    <w:rsid w:val="0084544D"/>
    <w:rsid w:val="008454E1"/>
    <w:rsid w:val="00845E68"/>
    <w:rsid w:val="008460C4"/>
    <w:rsid w:val="00846367"/>
    <w:rsid w:val="008469B2"/>
    <w:rsid w:val="00847032"/>
    <w:rsid w:val="008472DB"/>
    <w:rsid w:val="008476CA"/>
    <w:rsid w:val="00850E12"/>
    <w:rsid w:val="00850E57"/>
    <w:rsid w:val="0085101E"/>
    <w:rsid w:val="008513CD"/>
    <w:rsid w:val="00852470"/>
    <w:rsid w:val="008524EA"/>
    <w:rsid w:val="0085254F"/>
    <w:rsid w:val="00852846"/>
    <w:rsid w:val="008538E8"/>
    <w:rsid w:val="00854CBF"/>
    <w:rsid w:val="00855C0E"/>
    <w:rsid w:val="00855CB8"/>
    <w:rsid w:val="00856618"/>
    <w:rsid w:val="008566CA"/>
    <w:rsid w:val="008568C5"/>
    <w:rsid w:val="00856B2E"/>
    <w:rsid w:val="008576E8"/>
    <w:rsid w:val="00857C1C"/>
    <w:rsid w:val="008604A7"/>
    <w:rsid w:val="008610C6"/>
    <w:rsid w:val="0086136D"/>
    <w:rsid w:val="00861804"/>
    <w:rsid w:val="00861821"/>
    <w:rsid w:val="00862584"/>
    <w:rsid w:val="00862D18"/>
    <w:rsid w:val="008632E4"/>
    <w:rsid w:val="008637BB"/>
    <w:rsid w:val="008638FB"/>
    <w:rsid w:val="008641A3"/>
    <w:rsid w:val="00864BA7"/>
    <w:rsid w:val="00864FA0"/>
    <w:rsid w:val="00864FD5"/>
    <w:rsid w:val="00866E9A"/>
    <w:rsid w:val="00867216"/>
    <w:rsid w:val="00867312"/>
    <w:rsid w:val="0086743B"/>
    <w:rsid w:val="00867EF6"/>
    <w:rsid w:val="00870CEF"/>
    <w:rsid w:val="0087154B"/>
    <w:rsid w:val="00871579"/>
    <w:rsid w:val="00871793"/>
    <w:rsid w:val="00871B86"/>
    <w:rsid w:val="00871FC6"/>
    <w:rsid w:val="00872962"/>
    <w:rsid w:val="008729E8"/>
    <w:rsid w:val="008731BF"/>
    <w:rsid w:val="00873A05"/>
    <w:rsid w:val="00873C79"/>
    <w:rsid w:val="008742B8"/>
    <w:rsid w:val="00874458"/>
    <w:rsid w:val="0087457C"/>
    <w:rsid w:val="00874AFA"/>
    <w:rsid w:val="00874BE6"/>
    <w:rsid w:val="00874BEF"/>
    <w:rsid w:val="00874C43"/>
    <w:rsid w:val="00875044"/>
    <w:rsid w:val="008752CF"/>
    <w:rsid w:val="008752D5"/>
    <w:rsid w:val="00875D1B"/>
    <w:rsid w:val="00876093"/>
    <w:rsid w:val="008774B2"/>
    <w:rsid w:val="00877570"/>
    <w:rsid w:val="008815C0"/>
    <w:rsid w:val="00881780"/>
    <w:rsid w:val="00881D2E"/>
    <w:rsid w:val="0088250C"/>
    <w:rsid w:val="008832BB"/>
    <w:rsid w:val="00884182"/>
    <w:rsid w:val="008844CC"/>
    <w:rsid w:val="00884DE8"/>
    <w:rsid w:val="0088512A"/>
    <w:rsid w:val="008864C3"/>
    <w:rsid w:val="00886B83"/>
    <w:rsid w:val="00886EC0"/>
    <w:rsid w:val="00887272"/>
    <w:rsid w:val="00887AA2"/>
    <w:rsid w:val="008900AB"/>
    <w:rsid w:val="0089018B"/>
    <w:rsid w:val="00890AC9"/>
    <w:rsid w:val="00891332"/>
    <w:rsid w:val="008916E6"/>
    <w:rsid w:val="00891B0F"/>
    <w:rsid w:val="00892147"/>
    <w:rsid w:val="0089263D"/>
    <w:rsid w:val="008926B9"/>
    <w:rsid w:val="00892B0D"/>
    <w:rsid w:val="00892BD6"/>
    <w:rsid w:val="00893102"/>
    <w:rsid w:val="008935B1"/>
    <w:rsid w:val="008940AA"/>
    <w:rsid w:val="00894579"/>
    <w:rsid w:val="00894649"/>
    <w:rsid w:val="00895364"/>
    <w:rsid w:val="008959FD"/>
    <w:rsid w:val="00895C6B"/>
    <w:rsid w:val="00896D0A"/>
    <w:rsid w:val="00896D3C"/>
    <w:rsid w:val="0089751D"/>
    <w:rsid w:val="00897A46"/>
    <w:rsid w:val="008A0126"/>
    <w:rsid w:val="008A07C5"/>
    <w:rsid w:val="008A0954"/>
    <w:rsid w:val="008A0D61"/>
    <w:rsid w:val="008A1808"/>
    <w:rsid w:val="008A2039"/>
    <w:rsid w:val="008A241B"/>
    <w:rsid w:val="008A2A96"/>
    <w:rsid w:val="008A31AF"/>
    <w:rsid w:val="008A3F58"/>
    <w:rsid w:val="008A4429"/>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1FF"/>
    <w:rsid w:val="008B2637"/>
    <w:rsid w:val="008B2706"/>
    <w:rsid w:val="008B2D1E"/>
    <w:rsid w:val="008B3114"/>
    <w:rsid w:val="008B319C"/>
    <w:rsid w:val="008B31E9"/>
    <w:rsid w:val="008B3E6B"/>
    <w:rsid w:val="008B4390"/>
    <w:rsid w:val="008B455E"/>
    <w:rsid w:val="008B4F99"/>
    <w:rsid w:val="008B5768"/>
    <w:rsid w:val="008B591C"/>
    <w:rsid w:val="008B5B1F"/>
    <w:rsid w:val="008B5F93"/>
    <w:rsid w:val="008B5FD5"/>
    <w:rsid w:val="008B63BB"/>
    <w:rsid w:val="008B6948"/>
    <w:rsid w:val="008B6DA0"/>
    <w:rsid w:val="008B6E0E"/>
    <w:rsid w:val="008B6E85"/>
    <w:rsid w:val="008B7111"/>
    <w:rsid w:val="008B7597"/>
    <w:rsid w:val="008B761D"/>
    <w:rsid w:val="008B7872"/>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B9B"/>
    <w:rsid w:val="008D0D6B"/>
    <w:rsid w:val="008D0E73"/>
    <w:rsid w:val="008D14B9"/>
    <w:rsid w:val="008D1648"/>
    <w:rsid w:val="008D16DD"/>
    <w:rsid w:val="008D2745"/>
    <w:rsid w:val="008D2A84"/>
    <w:rsid w:val="008D2DB1"/>
    <w:rsid w:val="008D4D1D"/>
    <w:rsid w:val="008D50BF"/>
    <w:rsid w:val="008D5604"/>
    <w:rsid w:val="008D5744"/>
    <w:rsid w:val="008D5D67"/>
    <w:rsid w:val="008D5E89"/>
    <w:rsid w:val="008D5F2F"/>
    <w:rsid w:val="008D6448"/>
    <w:rsid w:val="008D66D8"/>
    <w:rsid w:val="008D682A"/>
    <w:rsid w:val="008D751E"/>
    <w:rsid w:val="008D7E7E"/>
    <w:rsid w:val="008E02A6"/>
    <w:rsid w:val="008E02FA"/>
    <w:rsid w:val="008E1922"/>
    <w:rsid w:val="008E1CD3"/>
    <w:rsid w:val="008E1F25"/>
    <w:rsid w:val="008E27CB"/>
    <w:rsid w:val="008E2AE3"/>
    <w:rsid w:val="008E449D"/>
    <w:rsid w:val="008E5072"/>
    <w:rsid w:val="008E57B4"/>
    <w:rsid w:val="008E58A8"/>
    <w:rsid w:val="008E5C93"/>
    <w:rsid w:val="008E6374"/>
    <w:rsid w:val="008E6791"/>
    <w:rsid w:val="008E72A7"/>
    <w:rsid w:val="008E7C43"/>
    <w:rsid w:val="008F0232"/>
    <w:rsid w:val="008F04AE"/>
    <w:rsid w:val="008F0682"/>
    <w:rsid w:val="008F06E3"/>
    <w:rsid w:val="008F2108"/>
    <w:rsid w:val="008F23FE"/>
    <w:rsid w:val="008F289C"/>
    <w:rsid w:val="008F2C96"/>
    <w:rsid w:val="008F3767"/>
    <w:rsid w:val="008F3AB4"/>
    <w:rsid w:val="008F432B"/>
    <w:rsid w:val="008F43F9"/>
    <w:rsid w:val="008F4452"/>
    <w:rsid w:val="008F4F69"/>
    <w:rsid w:val="008F4FFD"/>
    <w:rsid w:val="008F50A0"/>
    <w:rsid w:val="008F53DF"/>
    <w:rsid w:val="008F54DD"/>
    <w:rsid w:val="008F6E39"/>
    <w:rsid w:val="008F77E6"/>
    <w:rsid w:val="00900473"/>
    <w:rsid w:val="00900ED9"/>
    <w:rsid w:val="009013F6"/>
    <w:rsid w:val="00901880"/>
    <w:rsid w:val="009018CE"/>
    <w:rsid w:val="00901D16"/>
    <w:rsid w:val="00901EB2"/>
    <w:rsid w:val="00902AA5"/>
    <w:rsid w:val="00904000"/>
    <w:rsid w:val="00904F14"/>
    <w:rsid w:val="0090562E"/>
    <w:rsid w:val="00905A66"/>
    <w:rsid w:val="00905DB4"/>
    <w:rsid w:val="00906446"/>
    <w:rsid w:val="00906459"/>
    <w:rsid w:val="0090653F"/>
    <w:rsid w:val="009068B9"/>
    <w:rsid w:val="00906C94"/>
    <w:rsid w:val="009071BB"/>
    <w:rsid w:val="00910402"/>
    <w:rsid w:val="00911100"/>
    <w:rsid w:val="00911C3B"/>
    <w:rsid w:val="00911F3B"/>
    <w:rsid w:val="009130F8"/>
    <w:rsid w:val="00913249"/>
    <w:rsid w:val="00913494"/>
    <w:rsid w:val="00913699"/>
    <w:rsid w:val="00913C46"/>
    <w:rsid w:val="00913F80"/>
    <w:rsid w:val="009144AB"/>
    <w:rsid w:val="009144D5"/>
    <w:rsid w:val="00914654"/>
    <w:rsid w:val="00914EC1"/>
    <w:rsid w:val="00914F50"/>
    <w:rsid w:val="009152A9"/>
    <w:rsid w:val="00915CC4"/>
    <w:rsid w:val="00916161"/>
    <w:rsid w:val="00916292"/>
    <w:rsid w:val="009175C2"/>
    <w:rsid w:val="0091789A"/>
    <w:rsid w:val="00917D64"/>
    <w:rsid w:val="009216A1"/>
    <w:rsid w:val="0092251C"/>
    <w:rsid w:val="009226C5"/>
    <w:rsid w:val="009229C9"/>
    <w:rsid w:val="0092357A"/>
    <w:rsid w:val="00923D27"/>
    <w:rsid w:val="00923E3B"/>
    <w:rsid w:val="0092402B"/>
    <w:rsid w:val="00924A9F"/>
    <w:rsid w:val="00925042"/>
    <w:rsid w:val="009251E0"/>
    <w:rsid w:val="009269BD"/>
    <w:rsid w:val="00926AA3"/>
    <w:rsid w:val="00926DDF"/>
    <w:rsid w:val="00926E00"/>
    <w:rsid w:val="00927881"/>
    <w:rsid w:val="00930B44"/>
    <w:rsid w:val="00931225"/>
    <w:rsid w:val="0093126B"/>
    <w:rsid w:val="0093128F"/>
    <w:rsid w:val="00931D72"/>
    <w:rsid w:val="00932288"/>
    <w:rsid w:val="00932774"/>
    <w:rsid w:val="00933603"/>
    <w:rsid w:val="00934680"/>
    <w:rsid w:val="009350DA"/>
    <w:rsid w:val="0093570B"/>
    <w:rsid w:val="009357E4"/>
    <w:rsid w:val="0093646B"/>
    <w:rsid w:val="0093734D"/>
    <w:rsid w:val="009378B8"/>
    <w:rsid w:val="0093791B"/>
    <w:rsid w:val="00940D6C"/>
    <w:rsid w:val="00941303"/>
    <w:rsid w:val="0094165E"/>
    <w:rsid w:val="00941E7A"/>
    <w:rsid w:val="00941E8B"/>
    <w:rsid w:val="00941FD2"/>
    <w:rsid w:val="009429B6"/>
    <w:rsid w:val="00944278"/>
    <w:rsid w:val="009443AE"/>
    <w:rsid w:val="00944B51"/>
    <w:rsid w:val="00944BA6"/>
    <w:rsid w:val="00944CFB"/>
    <w:rsid w:val="00944F50"/>
    <w:rsid w:val="00945199"/>
    <w:rsid w:val="009457AA"/>
    <w:rsid w:val="00945A29"/>
    <w:rsid w:val="009463D5"/>
    <w:rsid w:val="00946797"/>
    <w:rsid w:val="00946800"/>
    <w:rsid w:val="00946822"/>
    <w:rsid w:val="0094706D"/>
    <w:rsid w:val="00947C03"/>
    <w:rsid w:val="009511EB"/>
    <w:rsid w:val="00951870"/>
    <w:rsid w:val="00951EE6"/>
    <w:rsid w:val="00952051"/>
    <w:rsid w:val="00953ABF"/>
    <w:rsid w:val="00953D69"/>
    <w:rsid w:val="00954226"/>
    <w:rsid w:val="00954658"/>
    <w:rsid w:val="00954BEE"/>
    <w:rsid w:val="00956153"/>
    <w:rsid w:val="009561B4"/>
    <w:rsid w:val="009565AE"/>
    <w:rsid w:val="00956AA3"/>
    <w:rsid w:val="00957050"/>
    <w:rsid w:val="009574B7"/>
    <w:rsid w:val="009605F6"/>
    <w:rsid w:val="00960662"/>
    <w:rsid w:val="009611D3"/>
    <w:rsid w:val="00961246"/>
    <w:rsid w:val="00961ED0"/>
    <w:rsid w:val="00962193"/>
    <w:rsid w:val="009627CF"/>
    <w:rsid w:val="00962E7D"/>
    <w:rsid w:val="0096406A"/>
    <w:rsid w:val="00964D10"/>
    <w:rsid w:val="00964EC4"/>
    <w:rsid w:val="00965153"/>
    <w:rsid w:val="0096531D"/>
    <w:rsid w:val="00965371"/>
    <w:rsid w:val="00965468"/>
    <w:rsid w:val="00965874"/>
    <w:rsid w:val="00965E71"/>
    <w:rsid w:val="009667F1"/>
    <w:rsid w:val="009668D3"/>
    <w:rsid w:val="009670C2"/>
    <w:rsid w:val="00967CDE"/>
    <w:rsid w:val="00970100"/>
    <w:rsid w:val="0097040B"/>
    <w:rsid w:val="00971361"/>
    <w:rsid w:val="00972177"/>
    <w:rsid w:val="00973DF4"/>
    <w:rsid w:val="00973FAE"/>
    <w:rsid w:val="00974624"/>
    <w:rsid w:val="00975087"/>
    <w:rsid w:val="00975116"/>
    <w:rsid w:val="00975C59"/>
    <w:rsid w:val="009760F9"/>
    <w:rsid w:val="00976215"/>
    <w:rsid w:val="00976309"/>
    <w:rsid w:val="009773D6"/>
    <w:rsid w:val="00977491"/>
    <w:rsid w:val="00977C0C"/>
    <w:rsid w:val="00980C2C"/>
    <w:rsid w:val="009824EB"/>
    <w:rsid w:val="00982626"/>
    <w:rsid w:val="00982647"/>
    <w:rsid w:val="00982702"/>
    <w:rsid w:val="00982F86"/>
    <w:rsid w:val="00983210"/>
    <w:rsid w:val="009833D1"/>
    <w:rsid w:val="0098376A"/>
    <w:rsid w:val="00983B9B"/>
    <w:rsid w:val="00983D24"/>
    <w:rsid w:val="00983F50"/>
    <w:rsid w:val="0098413C"/>
    <w:rsid w:val="0098560B"/>
    <w:rsid w:val="0098605C"/>
    <w:rsid w:val="00987290"/>
    <w:rsid w:val="009872EB"/>
    <w:rsid w:val="009876EE"/>
    <w:rsid w:val="00987AA2"/>
    <w:rsid w:val="00987B8C"/>
    <w:rsid w:val="00987CEE"/>
    <w:rsid w:val="00987FC8"/>
    <w:rsid w:val="009905DE"/>
    <w:rsid w:val="00990C19"/>
    <w:rsid w:val="00990EB2"/>
    <w:rsid w:val="00991D80"/>
    <w:rsid w:val="00991EA5"/>
    <w:rsid w:val="009920AC"/>
    <w:rsid w:val="00992863"/>
    <w:rsid w:val="00992AD4"/>
    <w:rsid w:val="00992B33"/>
    <w:rsid w:val="00992B8E"/>
    <w:rsid w:val="009945E8"/>
    <w:rsid w:val="00994FC7"/>
    <w:rsid w:val="009955CF"/>
    <w:rsid w:val="009959BD"/>
    <w:rsid w:val="00996363"/>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451"/>
    <w:rsid w:val="009A3ADC"/>
    <w:rsid w:val="009A3C08"/>
    <w:rsid w:val="009A4AA5"/>
    <w:rsid w:val="009A5356"/>
    <w:rsid w:val="009A55FF"/>
    <w:rsid w:val="009A57CD"/>
    <w:rsid w:val="009A5D5A"/>
    <w:rsid w:val="009A5DEE"/>
    <w:rsid w:val="009A6277"/>
    <w:rsid w:val="009A6783"/>
    <w:rsid w:val="009A712A"/>
    <w:rsid w:val="009A73C8"/>
    <w:rsid w:val="009A76E5"/>
    <w:rsid w:val="009A7846"/>
    <w:rsid w:val="009A7AFF"/>
    <w:rsid w:val="009A7D13"/>
    <w:rsid w:val="009B0088"/>
    <w:rsid w:val="009B043E"/>
    <w:rsid w:val="009B0472"/>
    <w:rsid w:val="009B0DA6"/>
    <w:rsid w:val="009B11B5"/>
    <w:rsid w:val="009B1362"/>
    <w:rsid w:val="009B15B7"/>
    <w:rsid w:val="009B1A87"/>
    <w:rsid w:val="009B21EE"/>
    <w:rsid w:val="009B2247"/>
    <w:rsid w:val="009B2576"/>
    <w:rsid w:val="009B26A7"/>
    <w:rsid w:val="009B297F"/>
    <w:rsid w:val="009B2EC3"/>
    <w:rsid w:val="009B31C1"/>
    <w:rsid w:val="009B3D52"/>
    <w:rsid w:val="009B4548"/>
    <w:rsid w:val="009B4588"/>
    <w:rsid w:val="009B4699"/>
    <w:rsid w:val="009B4E55"/>
    <w:rsid w:val="009B506D"/>
    <w:rsid w:val="009B55EE"/>
    <w:rsid w:val="009B5882"/>
    <w:rsid w:val="009B6452"/>
    <w:rsid w:val="009B68D5"/>
    <w:rsid w:val="009C0631"/>
    <w:rsid w:val="009C1008"/>
    <w:rsid w:val="009C1809"/>
    <w:rsid w:val="009C1AF7"/>
    <w:rsid w:val="009C1AFF"/>
    <w:rsid w:val="009C218C"/>
    <w:rsid w:val="009C21E3"/>
    <w:rsid w:val="009C222F"/>
    <w:rsid w:val="009C25F1"/>
    <w:rsid w:val="009C2C60"/>
    <w:rsid w:val="009C372E"/>
    <w:rsid w:val="009C3B12"/>
    <w:rsid w:val="009C3EC8"/>
    <w:rsid w:val="009C4186"/>
    <w:rsid w:val="009C47F5"/>
    <w:rsid w:val="009C4C4F"/>
    <w:rsid w:val="009C59C1"/>
    <w:rsid w:val="009C5AD0"/>
    <w:rsid w:val="009C6134"/>
    <w:rsid w:val="009C69CD"/>
    <w:rsid w:val="009C6D2B"/>
    <w:rsid w:val="009C71F3"/>
    <w:rsid w:val="009C7301"/>
    <w:rsid w:val="009C788F"/>
    <w:rsid w:val="009C79AB"/>
    <w:rsid w:val="009C7ACB"/>
    <w:rsid w:val="009C7EF2"/>
    <w:rsid w:val="009D02E9"/>
    <w:rsid w:val="009D135A"/>
    <w:rsid w:val="009D1A50"/>
    <w:rsid w:val="009D2F15"/>
    <w:rsid w:val="009D321C"/>
    <w:rsid w:val="009D37C6"/>
    <w:rsid w:val="009D3879"/>
    <w:rsid w:val="009D3F25"/>
    <w:rsid w:val="009D4134"/>
    <w:rsid w:val="009D4210"/>
    <w:rsid w:val="009D4A53"/>
    <w:rsid w:val="009D4B3F"/>
    <w:rsid w:val="009D500B"/>
    <w:rsid w:val="009D57AF"/>
    <w:rsid w:val="009D5899"/>
    <w:rsid w:val="009D5E48"/>
    <w:rsid w:val="009D5EFF"/>
    <w:rsid w:val="009D648F"/>
    <w:rsid w:val="009D737C"/>
    <w:rsid w:val="009D7811"/>
    <w:rsid w:val="009D7EC6"/>
    <w:rsid w:val="009E0313"/>
    <w:rsid w:val="009E0CEA"/>
    <w:rsid w:val="009E1E04"/>
    <w:rsid w:val="009E1FF9"/>
    <w:rsid w:val="009E31F4"/>
    <w:rsid w:val="009E4179"/>
    <w:rsid w:val="009E4242"/>
    <w:rsid w:val="009E4732"/>
    <w:rsid w:val="009E57E8"/>
    <w:rsid w:val="009E59F4"/>
    <w:rsid w:val="009E5D79"/>
    <w:rsid w:val="009E69F8"/>
    <w:rsid w:val="009E6B30"/>
    <w:rsid w:val="009E7266"/>
    <w:rsid w:val="009E7B1E"/>
    <w:rsid w:val="009E7D74"/>
    <w:rsid w:val="009F0190"/>
    <w:rsid w:val="009F01B8"/>
    <w:rsid w:val="009F047C"/>
    <w:rsid w:val="009F0B0F"/>
    <w:rsid w:val="009F0F0E"/>
    <w:rsid w:val="009F1217"/>
    <w:rsid w:val="009F1D5A"/>
    <w:rsid w:val="009F1DEF"/>
    <w:rsid w:val="009F2418"/>
    <w:rsid w:val="009F2588"/>
    <w:rsid w:val="009F2F13"/>
    <w:rsid w:val="009F36C5"/>
    <w:rsid w:val="009F3CE4"/>
    <w:rsid w:val="009F3D5F"/>
    <w:rsid w:val="009F4196"/>
    <w:rsid w:val="009F51A2"/>
    <w:rsid w:val="009F5AE8"/>
    <w:rsid w:val="009F5F4C"/>
    <w:rsid w:val="009F6356"/>
    <w:rsid w:val="009F6D94"/>
    <w:rsid w:val="009F7480"/>
    <w:rsid w:val="009F7689"/>
    <w:rsid w:val="00A00170"/>
    <w:rsid w:val="00A00BB2"/>
    <w:rsid w:val="00A013B0"/>
    <w:rsid w:val="00A01C1D"/>
    <w:rsid w:val="00A01E51"/>
    <w:rsid w:val="00A02561"/>
    <w:rsid w:val="00A04494"/>
    <w:rsid w:val="00A0546E"/>
    <w:rsid w:val="00A0551C"/>
    <w:rsid w:val="00A05BB8"/>
    <w:rsid w:val="00A06295"/>
    <w:rsid w:val="00A06427"/>
    <w:rsid w:val="00A076BA"/>
    <w:rsid w:val="00A11DF8"/>
    <w:rsid w:val="00A121A7"/>
    <w:rsid w:val="00A12416"/>
    <w:rsid w:val="00A136C6"/>
    <w:rsid w:val="00A136CE"/>
    <w:rsid w:val="00A13755"/>
    <w:rsid w:val="00A13A89"/>
    <w:rsid w:val="00A13AA8"/>
    <w:rsid w:val="00A13FE3"/>
    <w:rsid w:val="00A14158"/>
    <w:rsid w:val="00A14256"/>
    <w:rsid w:val="00A14425"/>
    <w:rsid w:val="00A145F0"/>
    <w:rsid w:val="00A146AA"/>
    <w:rsid w:val="00A14BAC"/>
    <w:rsid w:val="00A14D5C"/>
    <w:rsid w:val="00A154F9"/>
    <w:rsid w:val="00A15D6B"/>
    <w:rsid w:val="00A1666B"/>
    <w:rsid w:val="00A16954"/>
    <w:rsid w:val="00A17BA4"/>
    <w:rsid w:val="00A207DC"/>
    <w:rsid w:val="00A20CEB"/>
    <w:rsid w:val="00A21118"/>
    <w:rsid w:val="00A21F8C"/>
    <w:rsid w:val="00A22977"/>
    <w:rsid w:val="00A236D6"/>
    <w:rsid w:val="00A23A82"/>
    <w:rsid w:val="00A23B89"/>
    <w:rsid w:val="00A241F9"/>
    <w:rsid w:val="00A24437"/>
    <w:rsid w:val="00A252B6"/>
    <w:rsid w:val="00A2544C"/>
    <w:rsid w:val="00A25521"/>
    <w:rsid w:val="00A25FFF"/>
    <w:rsid w:val="00A2607B"/>
    <w:rsid w:val="00A26CCB"/>
    <w:rsid w:val="00A278D4"/>
    <w:rsid w:val="00A27980"/>
    <w:rsid w:val="00A27A38"/>
    <w:rsid w:val="00A27C3C"/>
    <w:rsid w:val="00A27D03"/>
    <w:rsid w:val="00A27DB4"/>
    <w:rsid w:val="00A30E89"/>
    <w:rsid w:val="00A314A0"/>
    <w:rsid w:val="00A31ADE"/>
    <w:rsid w:val="00A31C7D"/>
    <w:rsid w:val="00A320DB"/>
    <w:rsid w:val="00A3249C"/>
    <w:rsid w:val="00A32A75"/>
    <w:rsid w:val="00A33C93"/>
    <w:rsid w:val="00A3410E"/>
    <w:rsid w:val="00A35ACD"/>
    <w:rsid w:val="00A35AFF"/>
    <w:rsid w:val="00A35C81"/>
    <w:rsid w:val="00A36A84"/>
    <w:rsid w:val="00A370B4"/>
    <w:rsid w:val="00A37836"/>
    <w:rsid w:val="00A40288"/>
    <w:rsid w:val="00A406E6"/>
    <w:rsid w:val="00A409A3"/>
    <w:rsid w:val="00A41B17"/>
    <w:rsid w:val="00A421B2"/>
    <w:rsid w:val="00A4292D"/>
    <w:rsid w:val="00A42E17"/>
    <w:rsid w:val="00A4329A"/>
    <w:rsid w:val="00A4334A"/>
    <w:rsid w:val="00A43DB0"/>
    <w:rsid w:val="00A43F59"/>
    <w:rsid w:val="00A443E2"/>
    <w:rsid w:val="00A450A0"/>
    <w:rsid w:val="00A45B2B"/>
    <w:rsid w:val="00A45CC2"/>
    <w:rsid w:val="00A50E22"/>
    <w:rsid w:val="00A50FD8"/>
    <w:rsid w:val="00A5145B"/>
    <w:rsid w:val="00A51586"/>
    <w:rsid w:val="00A52936"/>
    <w:rsid w:val="00A52EE9"/>
    <w:rsid w:val="00A5357D"/>
    <w:rsid w:val="00A53746"/>
    <w:rsid w:val="00A53936"/>
    <w:rsid w:val="00A54141"/>
    <w:rsid w:val="00A541FD"/>
    <w:rsid w:val="00A54811"/>
    <w:rsid w:val="00A54BD8"/>
    <w:rsid w:val="00A54CB9"/>
    <w:rsid w:val="00A551E5"/>
    <w:rsid w:val="00A55308"/>
    <w:rsid w:val="00A55987"/>
    <w:rsid w:val="00A560B3"/>
    <w:rsid w:val="00A562A4"/>
    <w:rsid w:val="00A56340"/>
    <w:rsid w:val="00A57962"/>
    <w:rsid w:val="00A57A69"/>
    <w:rsid w:val="00A57F82"/>
    <w:rsid w:val="00A608B7"/>
    <w:rsid w:val="00A60FE1"/>
    <w:rsid w:val="00A6122A"/>
    <w:rsid w:val="00A61836"/>
    <w:rsid w:val="00A61853"/>
    <w:rsid w:val="00A618C6"/>
    <w:rsid w:val="00A62A4D"/>
    <w:rsid w:val="00A62CC5"/>
    <w:rsid w:val="00A6317B"/>
    <w:rsid w:val="00A63184"/>
    <w:rsid w:val="00A63DF1"/>
    <w:rsid w:val="00A64096"/>
    <w:rsid w:val="00A6410C"/>
    <w:rsid w:val="00A6435A"/>
    <w:rsid w:val="00A647CD"/>
    <w:rsid w:val="00A6560B"/>
    <w:rsid w:val="00A65C42"/>
    <w:rsid w:val="00A65EF7"/>
    <w:rsid w:val="00A66236"/>
    <w:rsid w:val="00A66396"/>
    <w:rsid w:val="00A671D1"/>
    <w:rsid w:val="00A67879"/>
    <w:rsid w:val="00A67EF5"/>
    <w:rsid w:val="00A704EA"/>
    <w:rsid w:val="00A716D5"/>
    <w:rsid w:val="00A7234D"/>
    <w:rsid w:val="00A72E28"/>
    <w:rsid w:val="00A73516"/>
    <w:rsid w:val="00A738B1"/>
    <w:rsid w:val="00A74535"/>
    <w:rsid w:val="00A754DD"/>
    <w:rsid w:val="00A75510"/>
    <w:rsid w:val="00A75723"/>
    <w:rsid w:val="00A75E47"/>
    <w:rsid w:val="00A76128"/>
    <w:rsid w:val="00A766AD"/>
    <w:rsid w:val="00A76803"/>
    <w:rsid w:val="00A76961"/>
    <w:rsid w:val="00A76BFB"/>
    <w:rsid w:val="00A77663"/>
    <w:rsid w:val="00A804D9"/>
    <w:rsid w:val="00A8122B"/>
    <w:rsid w:val="00A81726"/>
    <w:rsid w:val="00A81A20"/>
    <w:rsid w:val="00A81B8D"/>
    <w:rsid w:val="00A81EC8"/>
    <w:rsid w:val="00A82EDC"/>
    <w:rsid w:val="00A83230"/>
    <w:rsid w:val="00A833B0"/>
    <w:rsid w:val="00A83DDC"/>
    <w:rsid w:val="00A83F37"/>
    <w:rsid w:val="00A84018"/>
    <w:rsid w:val="00A8418F"/>
    <w:rsid w:val="00A84B94"/>
    <w:rsid w:val="00A84BED"/>
    <w:rsid w:val="00A8536F"/>
    <w:rsid w:val="00A857C4"/>
    <w:rsid w:val="00A85AF6"/>
    <w:rsid w:val="00A85CD9"/>
    <w:rsid w:val="00A85E27"/>
    <w:rsid w:val="00A860A8"/>
    <w:rsid w:val="00A86D6F"/>
    <w:rsid w:val="00A86E3E"/>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501F"/>
    <w:rsid w:val="00A951AC"/>
    <w:rsid w:val="00A951C2"/>
    <w:rsid w:val="00A95452"/>
    <w:rsid w:val="00A959D1"/>
    <w:rsid w:val="00A95EE0"/>
    <w:rsid w:val="00A96EF6"/>
    <w:rsid w:val="00AA096E"/>
    <w:rsid w:val="00AA1293"/>
    <w:rsid w:val="00AA14C3"/>
    <w:rsid w:val="00AA188D"/>
    <w:rsid w:val="00AA3EDF"/>
    <w:rsid w:val="00AA3F2D"/>
    <w:rsid w:val="00AA411A"/>
    <w:rsid w:val="00AA4220"/>
    <w:rsid w:val="00AA4239"/>
    <w:rsid w:val="00AA4D46"/>
    <w:rsid w:val="00AA54AE"/>
    <w:rsid w:val="00AA5F04"/>
    <w:rsid w:val="00AA6816"/>
    <w:rsid w:val="00AA69E5"/>
    <w:rsid w:val="00AA6D4E"/>
    <w:rsid w:val="00AA75CE"/>
    <w:rsid w:val="00AB023A"/>
    <w:rsid w:val="00AB0C43"/>
    <w:rsid w:val="00AB1082"/>
    <w:rsid w:val="00AB1098"/>
    <w:rsid w:val="00AB173C"/>
    <w:rsid w:val="00AB19FA"/>
    <w:rsid w:val="00AB1B38"/>
    <w:rsid w:val="00AB1B6F"/>
    <w:rsid w:val="00AB217D"/>
    <w:rsid w:val="00AB2581"/>
    <w:rsid w:val="00AB2643"/>
    <w:rsid w:val="00AB27C6"/>
    <w:rsid w:val="00AB3031"/>
    <w:rsid w:val="00AB3379"/>
    <w:rsid w:val="00AB3B87"/>
    <w:rsid w:val="00AB3F05"/>
    <w:rsid w:val="00AB4013"/>
    <w:rsid w:val="00AB41E4"/>
    <w:rsid w:val="00AB462F"/>
    <w:rsid w:val="00AB4C0D"/>
    <w:rsid w:val="00AB4DB7"/>
    <w:rsid w:val="00AB50E5"/>
    <w:rsid w:val="00AB557D"/>
    <w:rsid w:val="00AB6477"/>
    <w:rsid w:val="00AB6533"/>
    <w:rsid w:val="00AB689D"/>
    <w:rsid w:val="00AB6EB6"/>
    <w:rsid w:val="00AB7675"/>
    <w:rsid w:val="00AB7E48"/>
    <w:rsid w:val="00AC070D"/>
    <w:rsid w:val="00AC0DE8"/>
    <w:rsid w:val="00AC1A14"/>
    <w:rsid w:val="00AC2A94"/>
    <w:rsid w:val="00AC322C"/>
    <w:rsid w:val="00AC33E2"/>
    <w:rsid w:val="00AC3400"/>
    <w:rsid w:val="00AC3674"/>
    <w:rsid w:val="00AC3F97"/>
    <w:rsid w:val="00AC4A20"/>
    <w:rsid w:val="00AC4BD0"/>
    <w:rsid w:val="00AC4FEA"/>
    <w:rsid w:val="00AC5198"/>
    <w:rsid w:val="00AC5213"/>
    <w:rsid w:val="00AC53F3"/>
    <w:rsid w:val="00AC584E"/>
    <w:rsid w:val="00AC5B6E"/>
    <w:rsid w:val="00AC5E1A"/>
    <w:rsid w:val="00AC7B80"/>
    <w:rsid w:val="00AC7EEB"/>
    <w:rsid w:val="00AD073E"/>
    <w:rsid w:val="00AD0A32"/>
    <w:rsid w:val="00AD1442"/>
    <w:rsid w:val="00AD14AB"/>
    <w:rsid w:val="00AD1B73"/>
    <w:rsid w:val="00AD20ED"/>
    <w:rsid w:val="00AD20FA"/>
    <w:rsid w:val="00AD2F04"/>
    <w:rsid w:val="00AD2FE7"/>
    <w:rsid w:val="00AD30DD"/>
    <w:rsid w:val="00AD3BC2"/>
    <w:rsid w:val="00AD3C4C"/>
    <w:rsid w:val="00AD4264"/>
    <w:rsid w:val="00AD4434"/>
    <w:rsid w:val="00AD4939"/>
    <w:rsid w:val="00AD4D17"/>
    <w:rsid w:val="00AD5004"/>
    <w:rsid w:val="00AD5334"/>
    <w:rsid w:val="00AD53AA"/>
    <w:rsid w:val="00AD6826"/>
    <w:rsid w:val="00AD72BC"/>
    <w:rsid w:val="00AD79BF"/>
    <w:rsid w:val="00AD7C84"/>
    <w:rsid w:val="00AE07E1"/>
    <w:rsid w:val="00AE1449"/>
    <w:rsid w:val="00AE1D52"/>
    <w:rsid w:val="00AE2133"/>
    <w:rsid w:val="00AE2AD5"/>
    <w:rsid w:val="00AE3344"/>
    <w:rsid w:val="00AE43F4"/>
    <w:rsid w:val="00AE4FF0"/>
    <w:rsid w:val="00AE5099"/>
    <w:rsid w:val="00AE50D3"/>
    <w:rsid w:val="00AE606A"/>
    <w:rsid w:val="00AE7107"/>
    <w:rsid w:val="00AF013B"/>
    <w:rsid w:val="00AF0A66"/>
    <w:rsid w:val="00AF0CF8"/>
    <w:rsid w:val="00AF13B2"/>
    <w:rsid w:val="00AF1658"/>
    <w:rsid w:val="00AF262C"/>
    <w:rsid w:val="00AF2A5A"/>
    <w:rsid w:val="00AF415A"/>
    <w:rsid w:val="00AF44F2"/>
    <w:rsid w:val="00AF4950"/>
    <w:rsid w:val="00AF53AB"/>
    <w:rsid w:val="00AF53BA"/>
    <w:rsid w:val="00AF5B17"/>
    <w:rsid w:val="00AF64D9"/>
    <w:rsid w:val="00AF69B4"/>
    <w:rsid w:val="00AF6F51"/>
    <w:rsid w:val="00AF717B"/>
    <w:rsid w:val="00B00CD0"/>
    <w:rsid w:val="00B00D77"/>
    <w:rsid w:val="00B01138"/>
    <w:rsid w:val="00B0117B"/>
    <w:rsid w:val="00B011BD"/>
    <w:rsid w:val="00B01283"/>
    <w:rsid w:val="00B0153C"/>
    <w:rsid w:val="00B02A46"/>
    <w:rsid w:val="00B02AAD"/>
    <w:rsid w:val="00B02AF3"/>
    <w:rsid w:val="00B035B9"/>
    <w:rsid w:val="00B03EBB"/>
    <w:rsid w:val="00B044CB"/>
    <w:rsid w:val="00B04DD4"/>
    <w:rsid w:val="00B05993"/>
    <w:rsid w:val="00B060CD"/>
    <w:rsid w:val="00B0686C"/>
    <w:rsid w:val="00B06935"/>
    <w:rsid w:val="00B06E97"/>
    <w:rsid w:val="00B102AD"/>
    <w:rsid w:val="00B10558"/>
    <w:rsid w:val="00B10681"/>
    <w:rsid w:val="00B10B50"/>
    <w:rsid w:val="00B1149B"/>
    <w:rsid w:val="00B116D4"/>
    <w:rsid w:val="00B134E7"/>
    <w:rsid w:val="00B13A79"/>
    <w:rsid w:val="00B13FF1"/>
    <w:rsid w:val="00B14FC0"/>
    <w:rsid w:val="00B159F7"/>
    <w:rsid w:val="00B15D92"/>
    <w:rsid w:val="00B16524"/>
    <w:rsid w:val="00B165E7"/>
    <w:rsid w:val="00B16E86"/>
    <w:rsid w:val="00B170A8"/>
    <w:rsid w:val="00B17EC6"/>
    <w:rsid w:val="00B20364"/>
    <w:rsid w:val="00B20E6F"/>
    <w:rsid w:val="00B211F2"/>
    <w:rsid w:val="00B2130C"/>
    <w:rsid w:val="00B215D0"/>
    <w:rsid w:val="00B21EDE"/>
    <w:rsid w:val="00B2244B"/>
    <w:rsid w:val="00B226A9"/>
    <w:rsid w:val="00B22F36"/>
    <w:rsid w:val="00B2300D"/>
    <w:rsid w:val="00B230F6"/>
    <w:rsid w:val="00B23139"/>
    <w:rsid w:val="00B232D6"/>
    <w:rsid w:val="00B23539"/>
    <w:rsid w:val="00B23551"/>
    <w:rsid w:val="00B24DC8"/>
    <w:rsid w:val="00B25335"/>
    <w:rsid w:val="00B25CBD"/>
    <w:rsid w:val="00B26391"/>
    <w:rsid w:val="00B26A06"/>
    <w:rsid w:val="00B27AD5"/>
    <w:rsid w:val="00B27F3D"/>
    <w:rsid w:val="00B3091D"/>
    <w:rsid w:val="00B30B04"/>
    <w:rsid w:val="00B30E74"/>
    <w:rsid w:val="00B3108F"/>
    <w:rsid w:val="00B3114E"/>
    <w:rsid w:val="00B3148D"/>
    <w:rsid w:val="00B31A89"/>
    <w:rsid w:val="00B31CC5"/>
    <w:rsid w:val="00B32590"/>
    <w:rsid w:val="00B33D79"/>
    <w:rsid w:val="00B33F59"/>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420E"/>
    <w:rsid w:val="00B45669"/>
    <w:rsid w:val="00B46554"/>
    <w:rsid w:val="00B466F0"/>
    <w:rsid w:val="00B467BB"/>
    <w:rsid w:val="00B46AD1"/>
    <w:rsid w:val="00B47E3B"/>
    <w:rsid w:val="00B50892"/>
    <w:rsid w:val="00B50D91"/>
    <w:rsid w:val="00B51057"/>
    <w:rsid w:val="00B511ED"/>
    <w:rsid w:val="00B51602"/>
    <w:rsid w:val="00B51F21"/>
    <w:rsid w:val="00B52273"/>
    <w:rsid w:val="00B52540"/>
    <w:rsid w:val="00B53C34"/>
    <w:rsid w:val="00B53F0D"/>
    <w:rsid w:val="00B542A4"/>
    <w:rsid w:val="00B54811"/>
    <w:rsid w:val="00B5657A"/>
    <w:rsid w:val="00B56B84"/>
    <w:rsid w:val="00B56F84"/>
    <w:rsid w:val="00B57961"/>
    <w:rsid w:val="00B57C56"/>
    <w:rsid w:val="00B60B58"/>
    <w:rsid w:val="00B61614"/>
    <w:rsid w:val="00B61672"/>
    <w:rsid w:val="00B61B8F"/>
    <w:rsid w:val="00B62488"/>
    <w:rsid w:val="00B628A4"/>
    <w:rsid w:val="00B62D2F"/>
    <w:rsid w:val="00B6410B"/>
    <w:rsid w:val="00B64774"/>
    <w:rsid w:val="00B64E06"/>
    <w:rsid w:val="00B65A6A"/>
    <w:rsid w:val="00B65CB5"/>
    <w:rsid w:val="00B65D4A"/>
    <w:rsid w:val="00B662A7"/>
    <w:rsid w:val="00B668FC"/>
    <w:rsid w:val="00B66B65"/>
    <w:rsid w:val="00B67E57"/>
    <w:rsid w:val="00B7024C"/>
    <w:rsid w:val="00B70EBF"/>
    <w:rsid w:val="00B70EF2"/>
    <w:rsid w:val="00B70F06"/>
    <w:rsid w:val="00B7145B"/>
    <w:rsid w:val="00B71881"/>
    <w:rsid w:val="00B72FA4"/>
    <w:rsid w:val="00B7374F"/>
    <w:rsid w:val="00B74500"/>
    <w:rsid w:val="00B74AFB"/>
    <w:rsid w:val="00B7547E"/>
    <w:rsid w:val="00B754EA"/>
    <w:rsid w:val="00B75A04"/>
    <w:rsid w:val="00B7605A"/>
    <w:rsid w:val="00B76236"/>
    <w:rsid w:val="00B768AD"/>
    <w:rsid w:val="00B76D77"/>
    <w:rsid w:val="00B7702D"/>
    <w:rsid w:val="00B774E3"/>
    <w:rsid w:val="00B7761D"/>
    <w:rsid w:val="00B778C6"/>
    <w:rsid w:val="00B77B7C"/>
    <w:rsid w:val="00B77BCD"/>
    <w:rsid w:val="00B77E2A"/>
    <w:rsid w:val="00B808B5"/>
    <w:rsid w:val="00B80BF0"/>
    <w:rsid w:val="00B80E48"/>
    <w:rsid w:val="00B810CD"/>
    <w:rsid w:val="00B81149"/>
    <w:rsid w:val="00B81196"/>
    <w:rsid w:val="00B81393"/>
    <w:rsid w:val="00B81607"/>
    <w:rsid w:val="00B81787"/>
    <w:rsid w:val="00B81E23"/>
    <w:rsid w:val="00B8280A"/>
    <w:rsid w:val="00B83280"/>
    <w:rsid w:val="00B83638"/>
    <w:rsid w:val="00B839BC"/>
    <w:rsid w:val="00B84738"/>
    <w:rsid w:val="00B84B83"/>
    <w:rsid w:val="00B85057"/>
    <w:rsid w:val="00B85087"/>
    <w:rsid w:val="00B853F9"/>
    <w:rsid w:val="00B860D7"/>
    <w:rsid w:val="00B868DC"/>
    <w:rsid w:val="00B9190B"/>
    <w:rsid w:val="00B91B1A"/>
    <w:rsid w:val="00B92342"/>
    <w:rsid w:val="00B92412"/>
    <w:rsid w:val="00B92971"/>
    <w:rsid w:val="00B92D1A"/>
    <w:rsid w:val="00B93445"/>
    <w:rsid w:val="00B939A1"/>
    <w:rsid w:val="00B93B87"/>
    <w:rsid w:val="00B93D17"/>
    <w:rsid w:val="00B9431E"/>
    <w:rsid w:val="00B9465D"/>
    <w:rsid w:val="00B9473D"/>
    <w:rsid w:val="00B94881"/>
    <w:rsid w:val="00B9517B"/>
    <w:rsid w:val="00B95517"/>
    <w:rsid w:val="00B95C12"/>
    <w:rsid w:val="00B95EE6"/>
    <w:rsid w:val="00B961F1"/>
    <w:rsid w:val="00B96657"/>
    <w:rsid w:val="00B96765"/>
    <w:rsid w:val="00B96885"/>
    <w:rsid w:val="00B96B97"/>
    <w:rsid w:val="00B96C4E"/>
    <w:rsid w:val="00B97256"/>
    <w:rsid w:val="00B973E7"/>
    <w:rsid w:val="00B979CC"/>
    <w:rsid w:val="00B97B62"/>
    <w:rsid w:val="00B97C50"/>
    <w:rsid w:val="00BA0024"/>
    <w:rsid w:val="00BA0AC7"/>
    <w:rsid w:val="00BA11F8"/>
    <w:rsid w:val="00BA1434"/>
    <w:rsid w:val="00BA1865"/>
    <w:rsid w:val="00BA3212"/>
    <w:rsid w:val="00BA3B4B"/>
    <w:rsid w:val="00BA40BE"/>
    <w:rsid w:val="00BA4564"/>
    <w:rsid w:val="00BA467B"/>
    <w:rsid w:val="00BA4D41"/>
    <w:rsid w:val="00BA58BB"/>
    <w:rsid w:val="00BA67FC"/>
    <w:rsid w:val="00BA6B8E"/>
    <w:rsid w:val="00BA7285"/>
    <w:rsid w:val="00BA7BE8"/>
    <w:rsid w:val="00BB08F7"/>
    <w:rsid w:val="00BB0B28"/>
    <w:rsid w:val="00BB0BA7"/>
    <w:rsid w:val="00BB0CA1"/>
    <w:rsid w:val="00BB133D"/>
    <w:rsid w:val="00BB1924"/>
    <w:rsid w:val="00BB1C78"/>
    <w:rsid w:val="00BB26EB"/>
    <w:rsid w:val="00BB2C15"/>
    <w:rsid w:val="00BB3C8A"/>
    <w:rsid w:val="00BB4049"/>
    <w:rsid w:val="00BB4167"/>
    <w:rsid w:val="00BB5E0A"/>
    <w:rsid w:val="00BB603E"/>
    <w:rsid w:val="00BB7AF7"/>
    <w:rsid w:val="00BC00C1"/>
    <w:rsid w:val="00BC0230"/>
    <w:rsid w:val="00BC02CD"/>
    <w:rsid w:val="00BC047C"/>
    <w:rsid w:val="00BC0688"/>
    <w:rsid w:val="00BC1478"/>
    <w:rsid w:val="00BC1BFE"/>
    <w:rsid w:val="00BC2264"/>
    <w:rsid w:val="00BC2C3A"/>
    <w:rsid w:val="00BC3CE2"/>
    <w:rsid w:val="00BC3E3B"/>
    <w:rsid w:val="00BC523B"/>
    <w:rsid w:val="00BC52DE"/>
    <w:rsid w:val="00BC5902"/>
    <w:rsid w:val="00BC69C6"/>
    <w:rsid w:val="00BC7775"/>
    <w:rsid w:val="00BC7956"/>
    <w:rsid w:val="00BD02E6"/>
    <w:rsid w:val="00BD05D8"/>
    <w:rsid w:val="00BD065D"/>
    <w:rsid w:val="00BD0CF8"/>
    <w:rsid w:val="00BD0DDA"/>
    <w:rsid w:val="00BD1469"/>
    <w:rsid w:val="00BD154F"/>
    <w:rsid w:val="00BD1FF6"/>
    <w:rsid w:val="00BD2256"/>
    <w:rsid w:val="00BD24B6"/>
    <w:rsid w:val="00BD2AA9"/>
    <w:rsid w:val="00BD3080"/>
    <w:rsid w:val="00BD3124"/>
    <w:rsid w:val="00BD316A"/>
    <w:rsid w:val="00BD3226"/>
    <w:rsid w:val="00BD33EC"/>
    <w:rsid w:val="00BD3A94"/>
    <w:rsid w:val="00BD43BD"/>
    <w:rsid w:val="00BD43E9"/>
    <w:rsid w:val="00BD4A80"/>
    <w:rsid w:val="00BD4CF5"/>
    <w:rsid w:val="00BD4E2B"/>
    <w:rsid w:val="00BD5C38"/>
    <w:rsid w:val="00BD6C08"/>
    <w:rsid w:val="00BD6DDF"/>
    <w:rsid w:val="00BD72A6"/>
    <w:rsid w:val="00BD762F"/>
    <w:rsid w:val="00BD7D70"/>
    <w:rsid w:val="00BE09C7"/>
    <w:rsid w:val="00BE12EF"/>
    <w:rsid w:val="00BE1BBB"/>
    <w:rsid w:val="00BE1EEC"/>
    <w:rsid w:val="00BE22E8"/>
    <w:rsid w:val="00BE2ACB"/>
    <w:rsid w:val="00BE3013"/>
    <w:rsid w:val="00BE32AC"/>
    <w:rsid w:val="00BE3521"/>
    <w:rsid w:val="00BE367D"/>
    <w:rsid w:val="00BE3CB6"/>
    <w:rsid w:val="00BE4035"/>
    <w:rsid w:val="00BE4239"/>
    <w:rsid w:val="00BE4A58"/>
    <w:rsid w:val="00BE4B70"/>
    <w:rsid w:val="00BE4C67"/>
    <w:rsid w:val="00BE5120"/>
    <w:rsid w:val="00BE5514"/>
    <w:rsid w:val="00BE5756"/>
    <w:rsid w:val="00BE576D"/>
    <w:rsid w:val="00BE59DD"/>
    <w:rsid w:val="00BE5BE1"/>
    <w:rsid w:val="00BE64BF"/>
    <w:rsid w:val="00BE654A"/>
    <w:rsid w:val="00BE6653"/>
    <w:rsid w:val="00BE70B5"/>
    <w:rsid w:val="00BE7B46"/>
    <w:rsid w:val="00BE7D9A"/>
    <w:rsid w:val="00BF02D4"/>
    <w:rsid w:val="00BF0724"/>
    <w:rsid w:val="00BF0882"/>
    <w:rsid w:val="00BF15B9"/>
    <w:rsid w:val="00BF1896"/>
    <w:rsid w:val="00BF324E"/>
    <w:rsid w:val="00BF329F"/>
    <w:rsid w:val="00BF3693"/>
    <w:rsid w:val="00BF4674"/>
    <w:rsid w:val="00BF4768"/>
    <w:rsid w:val="00BF47B7"/>
    <w:rsid w:val="00BF5020"/>
    <w:rsid w:val="00BF55BA"/>
    <w:rsid w:val="00BF58F2"/>
    <w:rsid w:val="00BF590D"/>
    <w:rsid w:val="00BF5981"/>
    <w:rsid w:val="00BF608D"/>
    <w:rsid w:val="00BF6637"/>
    <w:rsid w:val="00BF756C"/>
    <w:rsid w:val="00C024DF"/>
    <w:rsid w:val="00C025C6"/>
    <w:rsid w:val="00C028F9"/>
    <w:rsid w:val="00C02BB0"/>
    <w:rsid w:val="00C0308D"/>
    <w:rsid w:val="00C035A7"/>
    <w:rsid w:val="00C0387C"/>
    <w:rsid w:val="00C04012"/>
    <w:rsid w:val="00C04A2A"/>
    <w:rsid w:val="00C04FA3"/>
    <w:rsid w:val="00C051F1"/>
    <w:rsid w:val="00C05216"/>
    <w:rsid w:val="00C05754"/>
    <w:rsid w:val="00C0586E"/>
    <w:rsid w:val="00C05C1A"/>
    <w:rsid w:val="00C05F6F"/>
    <w:rsid w:val="00C06021"/>
    <w:rsid w:val="00C06091"/>
    <w:rsid w:val="00C068B6"/>
    <w:rsid w:val="00C07269"/>
    <w:rsid w:val="00C076AB"/>
    <w:rsid w:val="00C077A9"/>
    <w:rsid w:val="00C10C63"/>
    <w:rsid w:val="00C10D34"/>
    <w:rsid w:val="00C11612"/>
    <w:rsid w:val="00C11B8C"/>
    <w:rsid w:val="00C12101"/>
    <w:rsid w:val="00C1230F"/>
    <w:rsid w:val="00C12EC3"/>
    <w:rsid w:val="00C137E0"/>
    <w:rsid w:val="00C13810"/>
    <w:rsid w:val="00C13934"/>
    <w:rsid w:val="00C13B21"/>
    <w:rsid w:val="00C13B94"/>
    <w:rsid w:val="00C13BCE"/>
    <w:rsid w:val="00C14234"/>
    <w:rsid w:val="00C14C9F"/>
    <w:rsid w:val="00C155CC"/>
    <w:rsid w:val="00C15941"/>
    <w:rsid w:val="00C160D1"/>
    <w:rsid w:val="00C168BD"/>
    <w:rsid w:val="00C16B20"/>
    <w:rsid w:val="00C16E20"/>
    <w:rsid w:val="00C16E2C"/>
    <w:rsid w:val="00C170CD"/>
    <w:rsid w:val="00C175D6"/>
    <w:rsid w:val="00C2047B"/>
    <w:rsid w:val="00C20A4F"/>
    <w:rsid w:val="00C212A5"/>
    <w:rsid w:val="00C21801"/>
    <w:rsid w:val="00C21EE3"/>
    <w:rsid w:val="00C2304D"/>
    <w:rsid w:val="00C236EB"/>
    <w:rsid w:val="00C23BE9"/>
    <w:rsid w:val="00C24016"/>
    <w:rsid w:val="00C24904"/>
    <w:rsid w:val="00C2541E"/>
    <w:rsid w:val="00C25F86"/>
    <w:rsid w:val="00C2649C"/>
    <w:rsid w:val="00C26623"/>
    <w:rsid w:val="00C26685"/>
    <w:rsid w:val="00C26D74"/>
    <w:rsid w:val="00C30824"/>
    <w:rsid w:val="00C30F87"/>
    <w:rsid w:val="00C31BF8"/>
    <w:rsid w:val="00C3273C"/>
    <w:rsid w:val="00C32EC2"/>
    <w:rsid w:val="00C3307F"/>
    <w:rsid w:val="00C3319F"/>
    <w:rsid w:val="00C33747"/>
    <w:rsid w:val="00C33F77"/>
    <w:rsid w:val="00C348FF"/>
    <w:rsid w:val="00C34CC3"/>
    <w:rsid w:val="00C34F30"/>
    <w:rsid w:val="00C363E7"/>
    <w:rsid w:val="00C3640A"/>
    <w:rsid w:val="00C36F96"/>
    <w:rsid w:val="00C3796D"/>
    <w:rsid w:val="00C37CFD"/>
    <w:rsid w:val="00C4057F"/>
    <w:rsid w:val="00C40753"/>
    <w:rsid w:val="00C40815"/>
    <w:rsid w:val="00C40B89"/>
    <w:rsid w:val="00C40B90"/>
    <w:rsid w:val="00C41283"/>
    <w:rsid w:val="00C41BEB"/>
    <w:rsid w:val="00C427A2"/>
    <w:rsid w:val="00C42E64"/>
    <w:rsid w:val="00C42FEB"/>
    <w:rsid w:val="00C42FF6"/>
    <w:rsid w:val="00C43C61"/>
    <w:rsid w:val="00C43F21"/>
    <w:rsid w:val="00C441C2"/>
    <w:rsid w:val="00C4421D"/>
    <w:rsid w:val="00C46695"/>
    <w:rsid w:val="00C47652"/>
    <w:rsid w:val="00C47B24"/>
    <w:rsid w:val="00C50040"/>
    <w:rsid w:val="00C507A3"/>
    <w:rsid w:val="00C5183A"/>
    <w:rsid w:val="00C51B9C"/>
    <w:rsid w:val="00C51BEC"/>
    <w:rsid w:val="00C521AE"/>
    <w:rsid w:val="00C524AF"/>
    <w:rsid w:val="00C52B13"/>
    <w:rsid w:val="00C53A97"/>
    <w:rsid w:val="00C54A87"/>
    <w:rsid w:val="00C55428"/>
    <w:rsid w:val="00C55D3D"/>
    <w:rsid w:val="00C55DE1"/>
    <w:rsid w:val="00C56679"/>
    <w:rsid w:val="00C568CE"/>
    <w:rsid w:val="00C56A7A"/>
    <w:rsid w:val="00C56BC5"/>
    <w:rsid w:val="00C56DB7"/>
    <w:rsid w:val="00C572FF"/>
    <w:rsid w:val="00C57991"/>
    <w:rsid w:val="00C60B64"/>
    <w:rsid w:val="00C60D23"/>
    <w:rsid w:val="00C613E0"/>
    <w:rsid w:val="00C615B8"/>
    <w:rsid w:val="00C61AFD"/>
    <w:rsid w:val="00C62734"/>
    <w:rsid w:val="00C62D67"/>
    <w:rsid w:val="00C6356B"/>
    <w:rsid w:val="00C63848"/>
    <w:rsid w:val="00C65227"/>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E36"/>
    <w:rsid w:val="00C71279"/>
    <w:rsid w:val="00C71351"/>
    <w:rsid w:val="00C71A08"/>
    <w:rsid w:val="00C723C0"/>
    <w:rsid w:val="00C72474"/>
    <w:rsid w:val="00C72625"/>
    <w:rsid w:val="00C7271D"/>
    <w:rsid w:val="00C72B6C"/>
    <w:rsid w:val="00C7375A"/>
    <w:rsid w:val="00C73FAB"/>
    <w:rsid w:val="00C74CF6"/>
    <w:rsid w:val="00C75A01"/>
    <w:rsid w:val="00C75BCA"/>
    <w:rsid w:val="00C75C66"/>
    <w:rsid w:val="00C75DB6"/>
    <w:rsid w:val="00C76E04"/>
    <w:rsid w:val="00C76FB0"/>
    <w:rsid w:val="00C77D93"/>
    <w:rsid w:val="00C80152"/>
    <w:rsid w:val="00C80E58"/>
    <w:rsid w:val="00C81278"/>
    <w:rsid w:val="00C81A2C"/>
    <w:rsid w:val="00C8285E"/>
    <w:rsid w:val="00C82B17"/>
    <w:rsid w:val="00C82F2D"/>
    <w:rsid w:val="00C83260"/>
    <w:rsid w:val="00C836F0"/>
    <w:rsid w:val="00C8383B"/>
    <w:rsid w:val="00C8398B"/>
    <w:rsid w:val="00C84318"/>
    <w:rsid w:val="00C856BE"/>
    <w:rsid w:val="00C85F2C"/>
    <w:rsid w:val="00C8734C"/>
    <w:rsid w:val="00C87A9E"/>
    <w:rsid w:val="00C904E4"/>
    <w:rsid w:val="00C9082E"/>
    <w:rsid w:val="00C90BC4"/>
    <w:rsid w:val="00C91633"/>
    <w:rsid w:val="00C923F2"/>
    <w:rsid w:val="00C935B7"/>
    <w:rsid w:val="00C9382C"/>
    <w:rsid w:val="00C94BAE"/>
    <w:rsid w:val="00C94C71"/>
    <w:rsid w:val="00C94F15"/>
    <w:rsid w:val="00C954BD"/>
    <w:rsid w:val="00C95615"/>
    <w:rsid w:val="00C97517"/>
    <w:rsid w:val="00C97CC0"/>
    <w:rsid w:val="00C97D75"/>
    <w:rsid w:val="00CA0261"/>
    <w:rsid w:val="00CA04BA"/>
    <w:rsid w:val="00CA136D"/>
    <w:rsid w:val="00CA147B"/>
    <w:rsid w:val="00CA2400"/>
    <w:rsid w:val="00CA24A1"/>
    <w:rsid w:val="00CA2655"/>
    <w:rsid w:val="00CA2AC9"/>
    <w:rsid w:val="00CA2D7A"/>
    <w:rsid w:val="00CA3CDB"/>
    <w:rsid w:val="00CA47F5"/>
    <w:rsid w:val="00CA4CA2"/>
    <w:rsid w:val="00CA5368"/>
    <w:rsid w:val="00CA6310"/>
    <w:rsid w:val="00CB0113"/>
    <w:rsid w:val="00CB058C"/>
    <w:rsid w:val="00CB0939"/>
    <w:rsid w:val="00CB0BE4"/>
    <w:rsid w:val="00CB0CDB"/>
    <w:rsid w:val="00CB121D"/>
    <w:rsid w:val="00CB146E"/>
    <w:rsid w:val="00CB14A4"/>
    <w:rsid w:val="00CB2CCA"/>
    <w:rsid w:val="00CB30D0"/>
    <w:rsid w:val="00CB37A5"/>
    <w:rsid w:val="00CB3C01"/>
    <w:rsid w:val="00CB3EBC"/>
    <w:rsid w:val="00CB44B7"/>
    <w:rsid w:val="00CB493B"/>
    <w:rsid w:val="00CB4EC9"/>
    <w:rsid w:val="00CB5187"/>
    <w:rsid w:val="00CB570A"/>
    <w:rsid w:val="00CB679C"/>
    <w:rsid w:val="00CB6A84"/>
    <w:rsid w:val="00CB6A85"/>
    <w:rsid w:val="00CB7121"/>
    <w:rsid w:val="00CB7364"/>
    <w:rsid w:val="00CB7C4A"/>
    <w:rsid w:val="00CB7ECC"/>
    <w:rsid w:val="00CC00DA"/>
    <w:rsid w:val="00CC0B1E"/>
    <w:rsid w:val="00CC0C76"/>
    <w:rsid w:val="00CC1475"/>
    <w:rsid w:val="00CC1DED"/>
    <w:rsid w:val="00CC24FF"/>
    <w:rsid w:val="00CC319E"/>
    <w:rsid w:val="00CC336D"/>
    <w:rsid w:val="00CC340A"/>
    <w:rsid w:val="00CC36E9"/>
    <w:rsid w:val="00CC5AA0"/>
    <w:rsid w:val="00CC669A"/>
    <w:rsid w:val="00CC69B1"/>
    <w:rsid w:val="00CC75B6"/>
    <w:rsid w:val="00CC779B"/>
    <w:rsid w:val="00CD28B2"/>
    <w:rsid w:val="00CD2DD0"/>
    <w:rsid w:val="00CD33EE"/>
    <w:rsid w:val="00CD3776"/>
    <w:rsid w:val="00CD4D65"/>
    <w:rsid w:val="00CD520C"/>
    <w:rsid w:val="00CD55B1"/>
    <w:rsid w:val="00CD55F8"/>
    <w:rsid w:val="00CD5680"/>
    <w:rsid w:val="00CD57E1"/>
    <w:rsid w:val="00CD648D"/>
    <w:rsid w:val="00CD6B80"/>
    <w:rsid w:val="00CD7206"/>
    <w:rsid w:val="00CD7616"/>
    <w:rsid w:val="00CD775A"/>
    <w:rsid w:val="00CE01B5"/>
    <w:rsid w:val="00CE021F"/>
    <w:rsid w:val="00CE0B98"/>
    <w:rsid w:val="00CE0E8A"/>
    <w:rsid w:val="00CE110D"/>
    <w:rsid w:val="00CE2312"/>
    <w:rsid w:val="00CE2620"/>
    <w:rsid w:val="00CE336E"/>
    <w:rsid w:val="00CE374F"/>
    <w:rsid w:val="00CE384F"/>
    <w:rsid w:val="00CE3CD6"/>
    <w:rsid w:val="00CE3CDF"/>
    <w:rsid w:val="00CE3D08"/>
    <w:rsid w:val="00CE3E07"/>
    <w:rsid w:val="00CE3FEE"/>
    <w:rsid w:val="00CE455E"/>
    <w:rsid w:val="00CE6176"/>
    <w:rsid w:val="00CE62B6"/>
    <w:rsid w:val="00CE6768"/>
    <w:rsid w:val="00CE68A3"/>
    <w:rsid w:val="00CE782D"/>
    <w:rsid w:val="00CE79A8"/>
    <w:rsid w:val="00CE7E34"/>
    <w:rsid w:val="00CF0639"/>
    <w:rsid w:val="00CF0AE5"/>
    <w:rsid w:val="00CF141A"/>
    <w:rsid w:val="00CF14A0"/>
    <w:rsid w:val="00CF19DF"/>
    <w:rsid w:val="00CF1F8D"/>
    <w:rsid w:val="00CF2172"/>
    <w:rsid w:val="00CF25F6"/>
    <w:rsid w:val="00CF26DE"/>
    <w:rsid w:val="00CF2BBB"/>
    <w:rsid w:val="00CF3517"/>
    <w:rsid w:val="00CF366B"/>
    <w:rsid w:val="00CF3B6C"/>
    <w:rsid w:val="00CF4810"/>
    <w:rsid w:val="00CF4D38"/>
    <w:rsid w:val="00CF4F1F"/>
    <w:rsid w:val="00CF4F47"/>
    <w:rsid w:val="00CF5030"/>
    <w:rsid w:val="00CF6A40"/>
    <w:rsid w:val="00CF6ED0"/>
    <w:rsid w:val="00CF7193"/>
    <w:rsid w:val="00D0026D"/>
    <w:rsid w:val="00D005B4"/>
    <w:rsid w:val="00D00784"/>
    <w:rsid w:val="00D009B7"/>
    <w:rsid w:val="00D00BC5"/>
    <w:rsid w:val="00D01881"/>
    <w:rsid w:val="00D019EA"/>
    <w:rsid w:val="00D01AD1"/>
    <w:rsid w:val="00D02277"/>
    <w:rsid w:val="00D022F4"/>
    <w:rsid w:val="00D0242A"/>
    <w:rsid w:val="00D02BB4"/>
    <w:rsid w:val="00D03128"/>
    <w:rsid w:val="00D03153"/>
    <w:rsid w:val="00D033C8"/>
    <w:rsid w:val="00D036A5"/>
    <w:rsid w:val="00D03957"/>
    <w:rsid w:val="00D03B43"/>
    <w:rsid w:val="00D03C14"/>
    <w:rsid w:val="00D046B2"/>
    <w:rsid w:val="00D04B2D"/>
    <w:rsid w:val="00D04C84"/>
    <w:rsid w:val="00D052B0"/>
    <w:rsid w:val="00D058FD"/>
    <w:rsid w:val="00D05B1D"/>
    <w:rsid w:val="00D05F86"/>
    <w:rsid w:val="00D06433"/>
    <w:rsid w:val="00D07169"/>
    <w:rsid w:val="00D07583"/>
    <w:rsid w:val="00D0769F"/>
    <w:rsid w:val="00D07C40"/>
    <w:rsid w:val="00D07F09"/>
    <w:rsid w:val="00D102A5"/>
    <w:rsid w:val="00D109FA"/>
    <w:rsid w:val="00D10F4B"/>
    <w:rsid w:val="00D11712"/>
    <w:rsid w:val="00D11EC0"/>
    <w:rsid w:val="00D120D2"/>
    <w:rsid w:val="00D1301C"/>
    <w:rsid w:val="00D131D1"/>
    <w:rsid w:val="00D13294"/>
    <w:rsid w:val="00D13666"/>
    <w:rsid w:val="00D13CB3"/>
    <w:rsid w:val="00D14D12"/>
    <w:rsid w:val="00D14EF2"/>
    <w:rsid w:val="00D15411"/>
    <w:rsid w:val="00D16AD9"/>
    <w:rsid w:val="00D171C8"/>
    <w:rsid w:val="00D174B4"/>
    <w:rsid w:val="00D17C55"/>
    <w:rsid w:val="00D20137"/>
    <w:rsid w:val="00D208E6"/>
    <w:rsid w:val="00D211FF"/>
    <w:rsid w:val="00D21A55"/>
    <w:rsid w:val="00D22651"/>
    <w:rsid w:val="00D2394A"/>
    <w:rsid w:val="00D23AD0"/>
    <w:rsid w:val="00D23B0A"/>
    <w:rsid w:val="00D24239"/>
    <w:rsid w:val="00D246CA"/>
    <w:rsid w:val="00D24BAF"/>
    <w:rsid w:val="00D24C26"/>
    <w:rsid w:val="00D255C6"/>
    <w:rsid w:val="00D2620A"/>
    <w:rsid w:val="00D27091"/>
    <w:rsid w:val="00D277EE"/>
    <w:rsid w:val="00D309DD"/>
    <w:rsid w:val="00D30C66"/>
    <w:rsid w:val="00D31163"/>
    <w:rsid w:val="00D314BC"/>
    <w:rsid w:val="00D31D60"/>
    <w:rsid w:val="00D3238A"/>
    <w:rsid w:val="00D3330C"/>
    <w:rsid w:val="00D3330E"/>
    <w:rsid w:val="00D3349D"/>
    <w:rsid w:val="00D33682"/>
    <w:rsid w:val="00D3454B"/>
    <w:rsid w:val="00D34598"/>
    <w:rsid w:val="00D3511A"/>
    <w:rsid w:val="00D35329"/>
    <w:rsid w:val="00D35F28"/>
    <w:rsid w:val="00D3672A"/>
    <w:rsid w:val="00D368A2"/>
    <w:rsid w:val="00D368FF"/>
    <w:rsid w:val="00D36D8E"/>
    <w:rsid w:val="00D374D1"/>
    <w:rsid w:val="00D37596"/>
    <w:rsid w:val="00D37628"/>
    <w:rsid w:val="00D37899"/>
    <w:rsid w:val="00D37FCE"/>
    <w:rsid w:val="00D40238"/>
    <w:rsid w:val="00D40454"/>
    <w:rsid w:val="00D40D79"/>
    <w:rsid w:val="00D4117C"/>
    <w:rsid w:val="00D41258"/>
    <w:rsid w:val="00D418A3"/>
    <w:rsid w:val="00D43430"/>
    <w:rsid w:val="00D43441"/>
    <w:rsid w:val="00D439C3"/>
    <w:rsid w:val="00D43F3D"/>
    <w:rsid w:val="00D449C6"/>
    <w:rsid w:val="00D44A3B"/>
    <w:rsid w:val="00D451A0"/>
    <w:rsid w:val="00D451C2"/>
    <w:rsid w:val="00D45385"/>
    <w:rsid w:val="00D45C34"/>
    <w:rsid w:val="00D46141"/>
    <w:rsid w:val="00D4777F"/>
    <w:rsid w:val="00D478D3"/>
    <w:rsid w:val="00D5062B"/>
    <w:rsid w:val="00D50B46"/>
    <w:rsid w:val="00D50B72"/>
    <w:rsid w:val="00D51867"/>
    <w:rsid w:val="00D51AC9"/>
    <w:rsid w:val="00D51AD4"/>
    <w:rsid w:val="00D52DBB"/>
    <w:rsid w:val="00D531B6"/>
    <w:rsid w:val="00D536AA"/>
    <w:rsid w:val="00D54B76"/>
    <w:rsid w:val="00D54E08"/>
    <w:rsid w:val="00D5508A"/>
    <w:rsid w:val="00D55828"/>
    <w:rsid w:val="00D55C1D"/>
    <w:rsid w:val="00D55FD4"/>
    <w:rsid w:val="00D56305"/>
    <w:rsid w:val="00D566F1"/>
    <w:rsid w:val="00D57388"/>
    <w:rsid w:val="00D5765B"/>
    <w:rsid w:val="00D60DA7"/>
    <w:rsid w:val="00D61A0D"/>
    <w:rsid w:val="00D63F0E"/>
    <w:rsid w:val="00D63F45"/>
    <w:rsid w:val="00D64048"/>
    <w:rsid w:val="00D645A6"/>
    <w:rsid w:val="00D64E9D"/>
    <w:rsid w:val="00D65A11"/>
    <w:rsid w:val="00D65B91"/>
    <w:rsid w:val="00D664E2"/>
    <w:rsid w:val="00D66659"/>
    <w:rsid w:val="00D6689F"/>
    <w:rsid w:val="00D66CD5"/>
    <w:rsid w:val="00D6707F"/>
    <w:rsid w:val="00D67145"/>
    <w:rsid w:val="00D70FF2"/>
    <w:rsid w:val="00D7160F"/>
    <w:rsid w:val="00D7197E"/>
    <w:rsid w:val="00D71EB9"/>
    <w:rsid w:val="00D726FD"/>
    <w:rsid w:val="00D72C26"/>
    <w:rsid w:val="00D73288"/>
    <w:rsid w:val="00D73686"/>
    <w:rsid w:val="00D7371E"/>
    <w:rsid w:val="00D741DB"/>
    <w:rsid w:val="00D742A0"/>
    <w:rsid w:val="00D7440F"/>
    <w:rsid w:val="00D74E88"/>
    <w:rsid w:val="00D75216"/>
    <w:rsid w:val="00D756A7"/>
    <w:rsid w:val="00D75D33"/>
    <w:rsid w:val="00D75E56"/>
    <w:rsid w:val="00D7602C"/>
    <w:rsid w:val="00D763AE"/>
    <w:rsid w:val="00D76CD8"/>
    <w:rsid w:val="00D77533"/>
    <w:rsid w:val="00D77919"/>
    <w:rsid w:val="00D779D4"/>
    <w:rsid w:val="00D8135D"/>
    <w:rsid w:val="00D8158C"/>
    <w:rsid w:val="00D81ED6"/>
    <w:rsid w:val="00D82533"/>
    <w:rsid w:val="00D834FC"/>
    <w:rsid w:val="00D8359E"/>
    <w:rsid w:val="00D837A4"/>
    <w:rsid w:val="00D8512B"/>
    <w:rsid w:val="00D852FD"/>
    <w:rsid w:val="00D857FE"/>
    <w:rsid w:val="00D859D8"/>
    <w:rsid w:val="00D862CC"/>
    <w:rsid w:val="00D86F69"/>
    <w:rsid w:val="00D86F82"/>
    <w:rsid w:val="00D87458"/>
    <w:rsid w:val="00D87A74"/>
    <w:rsid w:val="00D901F7"/>
    <w:rsid w:val="00D90311"/>
    <w:rsid w:val="00D907F2"/>
    <w:rsid w:val="00D910E2"/>
    <w:rsid w:val="00D913F3"/>
    <w:rsid w:val="00D915FF"/>
    <w:rsid w:val="00D91CC6"/>
    <w:rsid w:val="00D92BBF"/>
    <w:rsid w:val="00D933F6"/>
    <w:rsid w:val="00D93F68"/>
    <w:rsid w:val="00D94010"/>
    <w:rsid w:val="00D948C4"/>
    <w:rsid w:val="00D94E85"/>
    <w:rsid w:val="00D95178"/>
    <w:rsid w:val="00D95495"/>
    <w:rsid w:val="00D962CF"/>
    <w:rsid w:val="00D9652E"/>
    <w:rsid w:val="00D96531"/>
    <w:rsid w:val="00DA0090"/>
    <w:rsid w:val="00DA0A11"/>
    <w:rsid w:val="00DA0C68"/>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B9A"/>
    <w:rsid w:val="00DA6CF1"/>
    <w:rsid w:val="00DA77DE"/>
    <w:rsid w:val="00DB099F"/>
    <w:rsid w:val="00DB0B50"/>
    <w:rsid w:val="00DB2AEF"/>
    <w:rsid w:val="00DB2B51"/>
    <w:rsid w:val="00DB341C"/>
    <w:rsid w:val="00DB382B"/>
    <w:rsid w:val="00DB4525"/>
    <w:rsid w:val="00DB47A5"/>
    <w:rsid w:val="00DB4D17"/>
    <w:rsid w:val="00DB6DD3"/>
    <w:rsid w:val="00DB79CB"/>
    <w:rsid w:val="00DB7CED"/>
    <w:rsid w:val="00DC0248"/>
    <w:rsid w:val="00DC09FC"/>
    <w:rsid w:val="00DC102C"/>
    <w:rsid w:val="00DC1E1B"/>
    <w:rsid w:val="00DC1EC8"/>
    <w:rsid w:val="00DC2E18"/>
    <w:rsid w:val="00DC30FE"/>
    <w:rsid w:val="00DC3512"/>
    <w:rsid w:val="00DC385E"/>
    <w:rsid w:val="00DC3EC8"/>
    <w:rsid w:val="00DC4068"/>
    <w:rsid w:val="00DC4145"/>
    <w:rsid w:val="00DC493B"/>
    <w:rsid w:val="00DC5724"/>
    <w:rsid w:val="00DC759F"/>
    <w:rsid w:val="00DC7727"/>
    <w:rsid w:val="00DD0B51"/>
    <w:rsid w:val="00DD0BE6"/>
    <w:rsid w:val="00DD1707"/>
    <w:rsid w:val="00DD1963"/>
    <w:rsid w:val="00DD1C59"/>
    <w:rsid w:val="00DD263C"/>
    <w:rsid w:val="00DD2DEA"/>
    <w:rsid w:val="00DD3272"/>
    <w:rsid w:val="00DD3467"/>
    <w:rsid w:val="00DD45B5"/>
    <w:rsid w:val="00DD474F"/>
    <w:rsid w:val="00DD4834"/>
    <w:rsid w:val="00DD4A1A"/>
    <w:rsid w:val="00DD52FC"/>
    <w:rsid w:val="00DD5C3A"/>
    <w:rsid w:val="00DD5C56"/>
    <w:rsid w:val="00DD64C8"/>
    <w:rsid w:val="00DD674D"/>
    <w:rsid w:val="00DD695D"/>
    <w:rsid w:val="00DD6D50"/>
    <w:rsid w:val="00DD701C"/>
    <w:rsid w:val="00DD7DA4"/>
    <w:rsid w:val="00DE0CC3"/>
    <w:rsid w:val="00DE0F83"/>
    <w:rsid w:val="00DE283C"/>
    <w:rsid w:val="00DE2C73"/>
    <w:rsid w:val="00DE3136"/>
    <w:rsid w:val="00DE39F4"/>
    <w:rsid w:val="00DE3A27"/>
    <w:rsid w:val="00DE3E54"/>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58E5"/>
    <w:rsid w:val="00DF5BC6"/>
    <w:rsid w:val="00DF6527"/>
    <w:rsid w:val="00DF6764"/>
    <w:rsid w:val="00DF79E1"/>
    <w:rsid w:val="00DF7E57"/>
    <w:rsid w:val="00E000D0"/>
    <w:rsid w:val="00E00BFD"/>
    <w:rsid w:val="00E00F2E"/>
    <w:rsid w:val="00E01525"/>
    <w:rsid w:val="00E0160E"/>
    <w:rsid w:val="00E0186E"/>
    <w:rsid w:val="00E01FE1"/>
    <w:rsid w:val="00E0247E"/>
    <w:rsid w:val="00E024B2"/>
    <w:rsid w:val="00E025CC"/>
    <w:rsid w:val="00E02FCC"/>
    <w:rsid w:val="00E03063"/>
    <w:rsid w:val="00E036B3"/>
    <w:rsid w:val="00E044C5"/>
    <w:rsid w:val="00E051B1"/>
    <w:rsid w:val="00E057EA"/>
    <w:rsid w:val="00E05E00"/>
    <w:rsid w:val="00E06F09"/>
    <w:rsid w:val="00E06FAA"/>
    <w:rsid w:val="00E07916"/>
    <w:rsid w:val="00E07AA2"/>
    <w:rsid w:val="00E1015B"/>
    <w:rsid w:val="00E106AE"/>
    <w:rsid w:val="00E10723"/>
    <w:rsid w:val="00E10D66"/>
    <w:rsid w:val="00E11236"/>
    <w:rsid w:val="00E1164D"/>
    <w:rsid w:val="00E11A5C"/>
    <w:rsid w:val="00E1223A"/>
    <w:rsid w:val="00E122A9"/>
    <w:rsid w:val="00E12447"/>
    <w:rsid w:val="00E12ABE"/>
    <w:rsid w:val="00E1415F"/>
    <w:rsid w:val="00E15141"/>
    <w:rsid w:val="00E15683"/>
    <w:rsid w:val="00E1603D"/>
    <w:rsid w:val="00E163D8"/>
    <w:rsid w:val="00E17778"/>
    <w:rsid w:val="00E1784D"/>
    <w:rsid w:val="00E20A95"/>
    <w:rsid w:val="00E20E02"/>
    <w:rsid w:val="00E20FC9"/>
    <w:rsid w:val="00E219AE"/>
    <w:rsid w:val="00E21BD1"/>
    <w:rsid w:val="00E22146"/>
    <w:rsid w:val="00E222DF"/>
    <w:rsid w:val="00E2282E"/>
    <w:rsid w:val="00E2294D"/>
    <w:rsid w:val="00E2297A"/>
    <w:rsid w:val="00E229C1"/>
    <w:rsid w:val="00E22C09"/>
    <w:rsid w:val="00E2339C"/>
    <w:rsid w:val="00E238C8"/>
    <w:rsid w:val="00E239E9"/>
    <w:rsid w:val="00E23E0C"/>
    <w:rsid w:val="00E23FAE"/>
    <w:rsid w:val="00E248F0"/>
    <w:rsid w:val="00E25FA0"/>
    <w:rsid w:val="00E275CE"/>
    <w:rsid w:val="00E2796A"/>
    <w:rsid w:val="00E30003"/>
    <w:rsid w:val="00E313CE"/>
    <w:rsid w:val="00E31F09"/>
    <w:rsid w:val="00E320DB"/>
    <w:rsid w:val="00E32733"/>
    <w:rsid w:val="00E32EF7"/>
    <w:rsid w:val="00E331D5"/>
    <w:rsid w:val="00E338E2"/>
    <w:rsid w:val="00E33AB2"/>
    <w:rsid w:val="00E33B65"/>
    <w:rsid w:val="00E33E69"/>
    <w:rsid w:val="00E3497F"/>
    <w:rsid w:val="00E34E6A"/>
    <w:rsid w:val="00E34F1E"/>
    <w:rsid w:val="00E35931"/>
    <w:rsid w:val="00E35D96"/>
    <w:rsid w:val="00E35F0A"/>
    <w:rsid w:val="00E363CF"/>
    <w:rsid w:val="00E36C49"/>
    <w:rsid w:val="00E36D49"/>
    <w:rsid w:val="00E36E14"/>
    <w:rsid w:val="00E37673"/>
    <w:rsid w:val="00E37D26"/>
    <w:rsid w:val="00E40825"/>
    <w:rsid w:val="00E408E9"/>
    <w:rsid w:val="00E413F2"/>
    <w:rsid w:val="00E418F1"/>
    <w:rsid w:val="00E419DB"/>
    <w:rsid w:val="00E41C1E"/>
    <w:rsid w:val="00E41C29"/>
    <w:rsid w:val="00E41D45"/>
    <w:rsid w:val="00E41DDC"/>
    <w:rsid w:val="00E4238A"/>
    <w:rsid w:val="00E4324D"/>
    <w:rsid w:val="00E43D4B"/>
    <w:rsid w:val="00E4443F"/>
    <w:rsid w:val="00E44935"/>
    <w:rsid w:val="00E4496D"/>
    <w:rsid w:val="00E450D7"/>
    <w:rsid w:val="00E4579A"/>
    <w:rsid w:val="00E4642F"/>
    <w:rsid w:val="00E46771"/>
    <w:rsid w:val="00E46C4C"/>
    <w:rsid w:val="00E46E0B"/>
    <w:rsid w:val="00E471ED"/>
    <w:rsid w:val="00E478DA"/>
    <w:rsid w:val="00E478F6"/>
    <w:rsid w:val="00E479FF"/>
    <w:rsid w:val="00E5076A"/>
    <w:rsid w:val="00E50E1F"/>
    <w:rsid w:val="00E5109D"/>
    <w:rsid w:val="00E528AD"/>
    <w:rsid w:val="00E52A22"/>
    <w:rsid w:val="00E52EC5"/>
    <w:rsid w:val="00E53041"/>
    <w:rsid w:val="00E535C2"/>
    <w:rsid w:val="00E53728"/>
    <w:rsid w:val="00E53914"/>
    <w:rsid w:val="00E54806"/>
    <w:rsid w:val="00E55F8A"/>
    <w:rsid w:val="00E5696B"/>
    <w:rsid w:val="00E60221"/>
    <w:rsid w:val="00E6098E"/>
    <w:rsid w:val="00E60A5A"/>
    <w:rsid w:val="00E61389"/>
    <w:rsid w:val="00E61780"/>
    <w:rsid w:val="00E62796"/>
    <w:rsid w:val="00E6301A"/>
    <w:rsid w:val="00E63772"/>
    <w:rsid w:val="00E6460B"/>
    <w:rsid w:val="00E65663"/>
    <w:rsid w:val="00E661DB"/>
    <w:rsid w:val="00E66781"/>
    <w:rsid w:val="00E66C88"/>
    <w:rsid w:val="00E67D73"/>
    <w:rsid w:val="00E67D7A"/>
    <w:rsid w:val="00E7056F"/>
    <w:rsid w:val="00E70710"/>
    <w:rsid w:val="00E71086"/>
    <w:rsid w:val="00E71B32"/>
    <w:rsid w:val="00E729DD"/>
    <w:rsid w:val="00E7391F"/>
    <w:rsid w:val="00E745BB"/>
    <w:rsid w:val="00E77DE1"/>
    <w:rsid w:val="00E77E32"/>
    <w:rsid w:val="00E809C8"/>
    <w:rsid w:val="00E8173D"/>
    <w:rsid w:val="00E81B11"/>
    <w:rsid w:val="00E82FC8"/>
    <w:rsid w:val="00E834BF"/>
    <w:rsid w:val="00E83987"/>
    <w:rsid w:val="00E84037"/>
    <w:rsid w:val="00E84CC4"/>
    <w:rsid w:val="00E84DE1"/>
    <w:rsid w:val="00E855B1"/>
    <w:rsid w:val="00E86621"/>
    <w:rsid w:val="00E87BD5"/>
    <w:rsid w:val="00E87C5D"/>
    <w:rsid w:val="00E90B12"/>
    <w:rsid w:val="00E90D43"/>
    <w:rsid w:val="00E910AA"/>
    <w:rsid w:val="00E912B1"/>
    <w:rsid w:val="00E91572"/>
    <w:rsid w:val="00E91B0D"/>
    <w:rsid w:val="00E921EF"/>
    <w:rsid w:val="00E927FD"/>
    <w:rsid w:val="00E92BF5"/>
    <w:rsid w:val="00E93161"/>
    <w:rsid w:val="00E95897"/>
    <w:rsid w:val="00E95DDA"/>
    <w:rsid w:val="00E972A2"/>
    <w:rsid w:val="00E97A7D"/>
    <w:rsid w:val="00EA03AA"/>
    <w:rsid w:val="00EA0837"/>
    <w:rsid w:val="00EA1008"/>
    <w:rsid w:val="00EA12EA"/>
    <w:rsid w:val="00EA141E"/>
    <w:rsid w:val="00EA1B41"/>
    <w:rsid w:val="00EA1DF6"/>
    <w:rsid w:val="00EA2134"/>
    <w:rsid w:val="00EA23AC"/>
    <w:rsid w:val="00EA2B29"/>
    <w:rsid w:val="00EA2BF9"/>
    <w:rsid w:val="00EA2C90"/>
    <w:rsid w:val="00EA35FC"/>
    <w:rsid w:val="00EA3942"/>
    <w:rsid w:val="00EA3F5C"/>
    <w:rsid w:val="00EA4BEF"/>
    <w:rsid w:val="00EA5A78"/>
    <w:rsid w:val="00EA5DE5"/>
    <w:rsid w:val="00EA71D3"/>
    <w:rsid w:val="00EB051D"/>
    <w:rsid w:val="00EB0FD4"/>
    <w:rsid w:val="00EB1072"/>
    <w:rsid w:val="00EB1A14"/>
    <w:rsid w:val="00EB2610"/>
    <w:rsid w:val="00EB2D92"/>
    <w:rsid w:val="00EB2DB8"/>
    <w:rsid w:val="00EB3229"/>
    <w:rsid w:val="00EB341F"/>
    <w:rsid w:val="00EB36B5"/>
    <w:rsid w:val="00EB43C4"/>
    <w:rsid w:val="00EB5A24"/>
    <w:rsid w:val="00EB5C2A"/>
    <w:rsid w:val="00EB686E"/>
    <w:rsid w:val="00EB6974"/>
    <w:rsid w:val="00EB6D6E"/>
    <w:rsid w:val="00EB7570"/>
    <w:rsid w:val="00EB76BD"/>
    <w:rsid w:val="00EC01C4"/>
    <w:rsid w:val="00EC05A9"/>
    <w:rsid w:val="00EC05F2"/>
    <w:rsid w:val="00EC085F"/>
    <w:rsid w:val="00EC12D9"/>
    <w:rsid w:val="00EC2103"/>
    <w:rsid w:val="00EC27C8"/>
    <w:rsid w:val="00EC284D"/>
    <w:rsid w:val="00EC2BE5"/>
    <w:rsid w:val="00EC2CCA"/>
    <w:rsid w:val="00EC2E57"/>
    <w:rsid w:val="00EC2E71"/>
    <w:rsid w:val="00EC3A46"/>
    <w:rsid w:val="00EC4D53"/>
    <w:rsid w:val="00EC5347"/>
    <w:rsid w:val="00EC5AE1"/>
    <w:rsid w:val="00EC7215"/>
    <w:rsid w:val="00EC7371"/>
    <w:rsid w:val="00EC7652"/>
    <w:rsid w:val="00EC766D"/>
    <w:rsid w:val="00EC77DC"/>
    <w:rsid w:val="00EC7835"/>
    <w:rsid w:val="00ED0437"/>
    <w:rsid w:val="00ED05EB"/>
    <w:rsid w:val="00ED0D53"/>
    <w:rsid w:val="00ED0ED2"/>
    <w:rsid w:val="00ED2112"/>
    <w:rsid w:val="00ED25BD"/>
    <w:rsid w:val="00ED3133"/>
    <w:rsid w:val="00ED35F0"/>
    <w:rsid w:val="00ED3605"/>
    <w:rsid w:val="00ED3C86"/>
    <w:rsid w:val="00ED3CE8"/>
    <w:rsid w:val="00ED47E4"/>
    <w:rsid w:val="00ED4B01"/>
    <w:rsid w:val="00ED5511"/>
    <w:rsid w:val="00ED58AD"/>
    <w:rsid w:val="00ED5E13"/>
    <w:rsid w:val="00ED5FEF"/>
    <w:rsid w:val="00ED6A91"/>
    <w:rsid w:val="00ED6C71"/>
    <w:rsid w:val="00ED71AE"/>
    <w:rsid w:val="00ED73A4"/>
    <w:rsid w:val="00ED7D8F"/>
    <w:rsid w:val="00EE07D2"/>
    <w:rsid w:val="00EE0D35"/>
    <w:rsid w:val="00EE1A53"/>
    <w:rsid w:val="00EE1A98"/>
    <w:rsid w:val="00EE1BEE"/>
    <w:rsid w:val="00EE22A7"/>
    <w:rsid w:val="00EE3627"/>
    <w:rsid w:val="00EE39EA"/>
    <w:rsid w:val="00EE4D2B"/>
    <w:rsid w:val="00EE4DF4"/>
    <w:rsid w:val="00EE5D97"/>
    <w:rsid w:val="00EE5DE3"/>
    <w:rsid w:val="00EE6288"/>
    <w:rsid w:val="00EE66D4"/>
    <w:rsid w:val="00EE6911"/>
    <w:rsid w:val="00EE6B64"/>
    <w:rsid w:val="00EE6C36"/>
    <w:rsid w:val="00EE6F5D"/>
    <w:rsid w:val="00EF00D3"/>
    <w:rsid w:val="00EF0280"/>
    <w:rsid w:val="00EF0F38"/>
    <w:rsid w:val="00EF0F88"/>
    <w:rsid w:val="00EF12CC"/>
    <w:rsid w:val="00EF1613"/>
    <w:rsid w:val="00EF21B8"/>
    <w:rsid w:val="00EF21F3"/>
    <w:rsid w:val="00EF2355"/>
    <w:rsid w:val="00EF2401"/>
    <w:rsid w:val="00EF3011"/>
    <w:rsid w:val="00EF3786"/>
    <w:rsid w:val="00EF3BE1"/>
    <w:rsid w:val="00EF4351"/>
    <w:rsid w:val="00EF4927"/>
    <w:rsid w:val="00EF4B23"/>
    <w:rsid w:val="00EF5363"/>
    <w:rsid w:val="00EF59B1"/>
    <w:rsid w:val="00EF59F2"/>
    <w:rsid w:val="00EF6176"/>
    <w:rsid w:val="00EF6CBB"/>
    <w:rsid w:val="00EF6E4E"/>
    <w:rsid w:val="00EF713B"/>
    <w:rsid w:val="00EF71AB"/>
    <w:rsid w:val="00EF74E7"/>
    <w:rsid w:val="00EF780A"/>
    <w:rsid w:val="00EF7B3E"/>
    <w:rsid w:val="00F0069B"/>
    <w:rsid w:val="00F01C37"/>
    <w:rsid w:val="00F01D44"/>
    <w:rsid w:val="00F01F24"/>
    <w:rsid w:val="00F02B8D"/>
    <w:rsid w:val="00F02BF0"/>
    <w:rsid w:val="00F03C49"/>
    <w:rsid w:val="00F03F33"/>
    <w:rsid w:val="00F0432C"/>
    <w:rsid w:val="00F04516"/>
    <w:rsid w:val="00F06034"/>
    <w:rsid w:val="00F0780D"/>
    <w:rsid w:val="00F07A6D"/>
    <w:rsid w:val="00F1097C"/>
    <w:rsid w:val="00F121F0"/>
    <w:rsid w:val="00F123F4"/>
    <w:rsid w:val="00F12DCF"/>
    <w:rsid w:val="00F12F63"/>
    <w:rsid w:val="00F1310D"/>
    <w:rsid w:val="00F133D6"/>
    <w:rsid w:val="00F13971"/>
    <w:rsid w:val="00F14133"/>
    <w:rsid w:val="00F144D6"/>
    <w:rsid w:val="00F14C5F"/>
    <w:rsid w:val="00F14FC4"/>
    <w:rsid w:val="00F1511E"/>
    <w:rsid w:val="00F15860"/>
    <w:rsid w:val="00F15A42"/>
    <w:rsid w:val="00F15DA5"/>
    <w:rsid w:val="00F16108"/>
    <w:rsid w:val="00F16136"/>
    <w:rsid w:val="00F162A0"/>
    <w:rsid w:val="00F16526"/>
    <w:rsid w:val="00F16D91"/>
    <w:rsid w:val="00F1705F"/>
    <w:rsid w:val="00F1756F"/>
    <w:rsid w:val="00F201FD"/>
    <w:rsid w:val="00F204E4"/>
    <w:rsid w:val="00F2085A"/>
    <w:rsid w:val="00F2227C"/>
    <w:rsid w:val="00F22823"/>
    <w:rsid w:val="00F22C9C"/>
    <w:rsid w:val="00F233C7"/>
    <w:rsid w:val="00F23548"/>
    <w:rsid w:val="00F2359A"/>
    <w:rsid w:val="00F23A5E"/>
    <w:rsid w:val="00F2404C"/>
    <w:rsid w:val="00F2429E"/>
    <w:rsid w:val="00F24742"/>
    <w:rsid w:val="00F2479F"/>
    <w:rsid w:val="00F25371"/>
    <w:rsid w:val="00F25545"/>
    <w:rsid w:val="00F265B9"/>
    <w:rsid w:val="00F266AA"/>
    <w:rsid w:val="00F2685A"/>
    <w:rsid w:val="00F2701E"/>
    <w:rsid w:val="00F27661"/>
    <w:rsid w:val="00F2796B"/>
    <w:rsid w:val="00F279BD"/>
    <w:rsid w:val="00F27F89"/>
    <w:rsid w:val="00F27FFD"/>
    <w:rsid w:val="00F3079C"/>
    <w:rsid w:val="00F307EC"/>
    <w:rsid w:val="00F311CD"/>
    <w:rsid w:val="00F3209B"/>
    <w:rsid w:val="00F3223F"/>
    <w:rsid w:val="00F3267F"/>
    <w:rsid w:val="00F33779"/>
    <w:rsid w:val="00F33B9C"/>
    <w:rsid w:val="00F34050"/>
    <w:rsid w:val="00F340F6"/>
    <w:rsid w:val="00F34129"/>
    <w:rsid w:val="00F3424C"/>
    <w:rsid w:val="00F34397"/>
    <w:rsid w:val="00F349C4"/>
    <w:rsid w:val="00F354AA"/>
    <w:rsid w:val="00F3575C"/>
    <w:rsid w:val="00F35F09"/>
    <w:rsid w:val="00F36242"/>
    <w:rsid w:val="00F37037"/>
    <w:rsid w:val="00F3771F"/>
    <w:rsid w:val="00F37869"/>
    <w:rsid w:val="00F37A08"/>
    <w:rsid w:val="00F37BB9"/>
    <w:rsid w:val="00F405BB"/>
    <w:rsid w:val="00F40B80"/>
    <w:rsid w:val="00F40C74"/>
    <w:rsid w:val="00F415EE"/>
    <w:rsid w:val="00F41721"/>
    <w:rsid w:val="00F41B49"/>
    <w:rsid w:val="00F423F0"/>
    <w:rsid w:val="00F42726"/>
    <w:rsid w:val="00F42C78"/>
    <w:rsid w:val="00F43C32"/>
    <w:rsid w:val="00F44601"/>
    <w:rsid w:val="00F453B6"/>
    <w:rsid w:val="00F45854"/>
    <w:rsid w:val="00F45D0C"/>
    <w:rsid w:val="00F460F1"/>
    <w:rsid w:val="00F468F2"/>
    <w:rsid w:val="00F4697F"/>
    <w:rsid w:val="00F46B56"/>
    <w:rsid w:val="00F46C8A"/>
    <w:rsid w:val="00F46D54"/>
    <w:rsid w:val="00F500FD"/>
    <w:rsid w:val="00F502C8"/>
    <w:rsid w:val="00F50DC4"/>
    <w:rsid w:val="00F51015"/>
    <w:rsid w:val="00F524C0"/>
    <w:rsid w:val="00F52A72"/>
    <w:rsid w:val="00F52EF4"/>
    <w:rsid w:val="00F53483"/>
    <w:rsid w:val="00F53548"/>
    <w:rsid w:val="00F5423E"/>
    <w:rsid w:val="00F548BE"/>
    <w:rsid w:val="00F5528F"/>
    <w:rsid w:val="00F568B3"/>
    <w:rsid w:val="00F568CD"/>
    <w:rsid w:val="00F569C2"/>
    <w:rsid w:val="00F56A10"/>
    <w:rsid w:val="00F56AE4"/>
    <w:rsid w:val="00F57C62"/>
    <w:rsid w:val="00F57FC5"/>
    <w:rsid w:val="00F6000C"/>
    <w:rsid w:val="00F61269"/>
    <w:rsid w:val="00F61976"/>
    <w:rsid w:val="00F626CD"/>
    <w:rsid w:val="00F62B84"/>
    <w:rsid w:val="00F62DFC"/>
    <w:rsid w:val="00F62F58"/>
    <w:rsid w:val="00F6340C"/>
    <w:rsid w:val="00F6346F"/>
    <w:rsid w:val="00F6362F"/>
    <w:rsid w:val="00F6381A"/>
    <w:rsid w:val="00F64095"/>
    <w:rsid w:val="00F6497A"/>
    <w:rsid w:val="00F65403"/>
    <w:rsid w:val="00F658BB"/>
    <w:rsid w:val="00F6598F"/>
    <w:rsid w:val="00F65E41"/>
    <w:rsid w:val="00F65FF3"/>
    <w:rsid w:val="00F66292"/>
    <w:rsid w:val="00F6694F"/>
    <w:rsid w:val="00F67026"/>
    <w:rsid w:val="00F67DF6"/>
    <w:rsid w:val="00F70012"/>
    <w:rsid w:val="00F702ED"/>
    <w:rsid w:val="00F7048F"/>
    <w:rsid w:val="00F70A5D"/>
    <w:rsid w:val="00F70D04"/>
    <w:rsid w:val="00F71756"/>
    <w:rsid w:val="00F717ED"/>
    <w:rsid w:val="00F71A80"/>
    <w:rsid w:val="00F71F64"/>
    <w:rsid w:val="00F722AD"/>
    <w:rsid w:val="00F72370"/>
    <w:rsid w:val="00F724A0"/>
    <w:rsid w:val="00F72B85"/>
    <w:rsid w:val="00F72ED6"/>
    <w:rsid w:val="00F72EDE"/>
    <w:rsid w:val="00F74593"/>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687"/>
    <w:rsid w:val="00F81CE3"/>
    <w:rsid w:val="00F81D23"/>
    <w:rsid w:val="00F82060"/>
    <w:rsid w:val="00F820BF"/>
    <w:rsid w:val="00F83B27"/>
    <w:rsid w:val="00F83C5B"/>
    <w:rsid w:val="00F83E60"/>
    <w:rsid w:val="00F83FD9"/>
    <w:rsid w:val="00F84289"/>
    <w:rsid w:val="00F84293"/>
    <w:rsid w:val="00F84CAE"/>
    <w:rsid w:val="00F857D6"/>
    <w:rsid w:val="00F87193"/>
    <w:rsid w:val="00F8722D"/>
    <w:rsid w:val="00F8785E"/>
    <w:rsid w:val="00F87B20"/>
    <w:rsid w:val="00F87F75"/>
    <w:rsid w:val="00F87F99"/>
    <w:rsid w:val="00F87FCA"/>
    <w:rsid w:val="00F902E6"/>
    <w:rsid w:val="00F9196A"/>
    <w:rsid w:val="00F921E9"/>
    <w:rsid w:val="00F92790"/>
    <w:rsid w:val="00F92920"/>
    <w:rsid w:val="00F92A63"/>
    <w:rsid w:val="00F92ACA"/>
    <w:rsid w:val="00F92C55"/>
    <w:rsid w:val="00F92E7C"/>
    <w:rsid w:val="00F92EAB"/>
    <w:rsid w:val="00F93083"/>
    <w:rsid w:val="00F930D9"/>
    <w:rsid w:val="00F93201"/>
    <w:rsid w:val="00F9322C"/>
    <w:rsid w:val="00F93EEE"/>
    <w:rsid w:val="00F94A68"/>
    <w:rsid w:val="00F954CA"/>
    <w:rsid w:val="00F95676"/>
    <w:rsid w:val="00F96280"/>
    <w:rsid w:val="00F96E84"/>
    <w:rsid w:val="00F97914"/>
    <w:rsid w:val="00FA01D4"/>
    <w:rsid w:val="00FA0C7B"/>
    <w:rsid w:val="00FA1FC8"/>
    <w:rsid w:val="00FA2BD7"/>
    <w:rsid w:val="00FA3BAD"/>
    <w:rsid w:val="00FA3F06"/>
    <w:rsid w:val="00FA4607"/>
    <w:rsid w:val="00FA4744"/>
    <w:rsid w:val="00FA5F23"/>
    <w:rsid w:val="00FA6DE6"/>
    <w:rsid w:val="00FA6F37"/>
    <w:rsid w:val="00FA6FA7"/>
    <w:rsid w:val="00FA707A"/>
    <w:rsid w:val="00FA77CA"/>
    <w:rsid w:val="00FB0862"/>
    <w:rsid w:val="00FB119A"/>
    <w:rsid w:val="00FB1431"/>
    <w:rsid w:val="00FB162D"/>
    <w:rsid w:val="00FB181F"/>
    <w:rsid w:val="00FB1918"/>
    <w:rsid w:val="00FB1AE8"/>
    <w:rsid w:val="00FB1D7A"/>
    <w:rsid w:val="00FB24C0"/>
    <w:rsid w:val="00FB286E"/>
    <w:rsid w:val="00FB29B4"/>
    <w:rsid w:val="00FB2A18"/>
    <w:rsid w:val="00FB2B3C"/>
    <w:rsid w:val="00FB2F82"/>
    <w:rsid w:val="00FB3F9C"/>
    <w:rsid w:val="00FB4206"/>
    <w:rsid w:val="00FB526E"/>
    <w:rsid w:val="00FB5CF6"/>
    <w:rsid w:val="00FB60E4"/>
    <w:rsid w:val="00FB6C8D"/>
    <w:rsid w:val="00FB6D76"/>
    <w:rsid w:val="00FB6F8F"/>
    <w:rsid w:val="00FB6FAF"/>
    <w:rsid w:val="00FB7450"/>
    <w:rsid w:val="00FB7968"/>
    <w:rsid w:val="00FC0562"/>
    <w:rsid w:val="00FC0EFA"/>
    <w:rsid w:val="00FC1079"/>
    <w:rsid w:val="00FC1327"/>
    <w:rsid w:val="00FC1533"/>
    <w:rsid w:val="00FC1D4B"/>
    <w:rsid w:val="00FC201C"/>
    <w:rsid w:val="00FC2F98"/>
    <w:rsid w:val="00FC314B"/>
    <w:rsid w:val="00FC345D"/>
    <w:rsid w:val="00FC39CA"/>
    <w:rsid w:val="00FC3AE8"/>
    <w:rsid w:val="00FC4A41"/>
    <w:rsid w:val="00FC52F6"/>
    <w:rsid w:val="00FC5E6F"/>
    <w:rsid w:val="00FC6408"/>
    <w:rsid w:val="00FC7615"/>
    <w:rsid w:val="00FC7F4D"/>
    <w:rsid w:val="00FD058E"/>
    <w:rsid w:val="00FD05BC"/>
    <w:rsid w:val="00FD0E60"/>
    <w:rsid w:val="00FD1D96"/>
    <w:rsid w:val="00FD2102"/>
    <w:rsid w:val="00FD2718"/>
    <w:rsid w:val="00FD3889"/>
    <w:rsid w:val="00FD45D6"/>
    <w:rsid w:val="00FD465C"/>
    <w:rsid w:val="00FD562A"/>
    <w:rsid w:val="00FD59CF"/>
    <w:rsid w:val="00FD64EF"/>
    <w:rsid w:val="00FD65B0"/>
    <w:rsid w:val="00FD7771"/>
    <w:rsid w:val="00FE0294"/>
    <w:rsid w:val="00FE09F6"/>
    <w:rsid w:val="00FE18B4"/>
    <w:rsid w:val="00FE2880"/>
    <w:rsid w:val="00FE2C5C"/>
    <w:rsid w:val="00FE2F0E"/>
    <w:rsid w:val="00FE2F48"/>
    <w:rsid w:val="00FE37C2"/>
    <w:rsid w:val="00FE3B41"/>
    <w:rsid w:val="00FE4F46"/>
    <w:rsid w:val="00FE5276"/>
    <w:rsid w:val="00FE606C"/>
    <w:rsid w:val="00FE66FB"/>
    <w:rsid w:val="00FE6FAA"/>
    <w:rsid w:val="00FE7053"/>
    <w:rsid w:val="00FE7495"/>
    <w:rsid w:val="00FE76F5"/>
    <w:rsid w:val="00FE7884"/>
    <w:rsid w:val="00FE7D12"/>
    <w:rsid w:val="00FF07DB"/>
    <w:rsid w:val="00FF3DBD"/>
    <w:rsid w:val="00FF4204"/>
    <w:rsid w:val="00FF4314"/>
    <w:rsid w:val="00FF456E"/>
    <w:rsid w:val="00FF4A19"/>
    <w:rsid w:val="00FF4CE2"/>
    <w:rsid w:val="00FF7533"/>
    <w:rsid w:val="010520BC"/>
    <w:rsid w:val="01233096"/>
    <w:rsid w:val="01F0299B"/>
    <w:rsid w:val="0214014D"/>
    <w:rsid w:val="02421D02"/>
    <w:rsid w:val="026E4F91"/>
    <w:rsid w:val="02A175AF"/>
    <w:rsid w:val="02E1575F"/>
    <w:rsid w:val="03B3453C"/>
    <w:rsid w:val="041D095D"/>
    <w:rsid w:val="0538218C"/>
    <w:rsid w:val="05575210"/>
    <w:rsid w:val="05C87DB9"/>
    <w:rsid w:val="062E4681"/>
    <w:rsid w:val="069510FC"/>
    <w:rsid w:val="0961739E"/>
    <w:rsid w:val="098E6083"/>
    <w:rsid w:val="09905A49"/>
    <w:rsid w:val="0A83110A"/>
    <w:rsid w:val="0A9C7639"/>
    <w:rsid w:val="0AEB574B"/>
    <w:rsid w:val="0B110934"/>
    <w:rsid w:val="0B205B2B"/>
    <w:rsid w:val="0B2B09C3"/>
    <w:rsid w:val="0B381347"/>
    <w:rsid w:val="0B782559"/>
    <w:rsid w:val="0D566BC9"/>
    <w:rsid w:val="0D634AEF"/>
    <w:rsid w:val="0DAB4BFF"/>
    <w:rsid w:val="0DDB2665"/>
    <w:rsid w:val="0E180322"/>
    <w:rsid w:val="0E8C4995"/>
    <w:rsid w:val="0EF27BFB"/>
    <w:rsid w:val="0F76794B"/>
    <w:rsid w:val="0F8478FF"/>
    <w:rsid w:val="0F981BA6"/>
    <w:rsid w:val="0FBC50EF"/>
    <w:rsid w:val="0FED59A3"/>
    <w:rsid w:val="10B31F5B"/>
    <w:rsid w:val="110D3A40"/>
    <w:rsid w:val="115F3FD7"/>
    <w:rsid w:val="11A259DD"/>
    <w:rsid w:val="120474A0"/>
    <w:rsid w:val="12560A73"/>
    <w:rsid w:val="125E4936"/>
    <w:rsid w:val="1269473A"/>
    <w:rsid w:val="1285686E"/>
    <w:rsid w:val="13054DB2"/>
    <w:rsid w:val="13102ABE"/>
    <w:rsid w:val="137361BD"/>
    <w:rsid w:val="1455586C"/>
    <w:rsid w:val="148A0C50"/>
    <w:rsid w:val="14E86E2F"/>
    <w:rsid w:val="167D280D"/>
    <w:rsid w:val="16A845F2"/>
    <w:rsid w:val="17047766"/>
    <w:rsid w:val="17935895"/>
    <w:rsid w:val="17982698"/>
    <w:rsid w:val="17F52C18"/>
    <w:rsid w:val="181464FC"/>
    <w:rsid w:val="184530EF"/>
    <w:rsid w:val="18B1191E"/>
    <w:rsid w:val="1915335D"/>
    <w:rsid w:val="19227A4B"/>
    <w:rsid w:val="19660FAE"/>
    <w:rsid w:val="19D03F61"/>
    <w:rsid w:val="1A46135C"/>
    <w:rsid w:val="1B384069"/>
    <w:rsid w:val="1B3E182A"/>
    <w:rsid w:val="1B4B5195"/>
    <w:rsid w:val="1B8B570E"/>
    <w:rsid w:val="1BD565F1"/>
    <w:rsid w:val="1C174C6F"/>
    <w:rsid w:val="1C1A6466"/>
    <w:rsid w:val="1C655C22"/>
    <w:rsid w:val="1C7C020D"/>
    <w:rsid w:val="1C8F78BA"/>
    <w:rsid w:val="1C9B0D84"/>
    <w:rsid w:val="1CCD4DEB"/>
    <w:rsid w:val="1CDD3F3B"/>
    <w:rsid w:val="1D1104A8"/>
    <w:rsid w:val="1D4D6869"/>
    <w:rsid w:val="1D774D3D"/>
    <w:rsid w:val="1DB00010"/>
    <w:rsid w:val="1FD81ECB"/>
    <w:rsid w:val="20144589"/>
    <w:rsid w:val="213B4110"/>
    <w:rsid w:val="21760101"/>
    <w:rsid w:val="224C7DB2"/>
    <w:rsid w:val="22B25284"/>
    <w:rsid w:val="22C07D9F"/>
    <w:rsid w:val="23056CBA"/>
    <w:rsid w:val="234C1E42"/>
    <w:rsid w:val="23C6059E"/>
    <w:rsid w:val="23C95079"/>
    <w:rsid w:val="24031A53"/>
    <w:rsid w:val="24133391"/>
    <w:rsid w:val="24307C26"/>
    <w:rsid w:val="248E5D4C"/>
    <w:rsid w:val="24C47897"/>
    <w:rsid w:val="24E337F8"/>
    <w:rsid w:val="254B70B5"/>
    <w:rsid w:val="258D3B57"/>
    <w:rsid w:val="25952D9C"/>
    <w:rsid w:val="25BF6B5D"/>
    <w:rsid w:val="25F056D2"/>
    <w:rsid w:val="25FE5CFD"/>
    <w:rsid w:val="260809E9"/>
    <w:rsid w:val="262336EE"/>
    <w:rsid w:val="269E4C0C"/>
    <w:rsid w:val="26F040E8"/>
    <w:rsid w:val="27024D1A"/>
    <w:rsid w:val="275C2650"/>
    <w:rsid w:val="284C3915"/>
    <w:rsid w:val="28765344"/>
    <w:rsid w:val="28CA642A"/>
    <w:rsid w:val="290E5E4E"/>
    <w:rsid w:val="29CE6480"/>
    <w:rsid w:val="2A574BB1"/>
    <w:rsid w:val="2AD85037"/>
    <w:rsid w:val="2AFF6396"/>
    <w:rsid w:val="2B450264"/>
    <w:rsid w:val="2BD0253B"/>
    <w:rsid w:val="2C444480"/>
    <w:rsid w:val="2C564DC3"/>
    <w:rsid w:val="2C916DA1"/>
    <w:rsid w:val="2D010AED"/>
    <w:rsid w:val="2D670F59"/>
    <w:rsid w:val="2D6C141D"/>
    <w:rsid w:val="2EB64B4B"/>
    <w:rsid w:val="2EDB590A"/>
    <w:rsid w:val="2F0A29E3"/>
    <w:rsid w:val="2F5A5504"/>
    <w:rsid w:val="2F8121B9"/>
    <w:rsid w:val="2FB82D1D"/>
    <w:rsid w:val="300641D6"/>
    <w:rsid w:val="302B7939"/>
    <w:rsid w:val="30817D6A"/>
    <w:rsid w:val="3096155A"/>
    <w:rsid w:val="30C67F80"/>
    <w:rsid w:val="30CE7C8C"/>
    <w:rsid w:val="3157114E"/>
    <w:rsid w:val="31F2037F"/>
    <w:rsid w:val="329B11F6"/>
    <w:rsid w:val="33096E5B"/>
    <w:rsid w:val="336E087E"/>
    <w:rsid w:val="33C3087D"/>
    <w:rsid w:val="33DB18D1"/>
    <w:rsid w:val="35961B12"/>
    <w:rsid w:val="35AD335B"/>
    <w:rsid w:val="364523AD"/>
    <w:rsid w:val="364F4F48"/>
    <w:rsid w:val="36700D38"/>
    <w:rsid w:val="36A730F3"/>
    <w:rsid w:val="36C4673D"/>
    <w:rsid w:val="36D0648B"/>
    <w:rsid w:val="37744864"/>
    <w:rsid w:val="37B03136"/>
    <w:rsid w:val="37B10B63"/>
    <w:rsid w:val="37D17C49"/>
    <w:rsid w:val="38950836"/>
    <w:rsid w:val="38CD0F8C"/>
    <w:rsid w:val="390721D7"/>
    <w:rsid w:val="393B510C"/>
    <w:rsid w:val="393F4767"/>
    <w:rsid w:val="39A97E97"/>
    <w:rsid w:val="3A260C29"/>
    <w:rsid w:val="3A5C70FE"/>
    <w:rsid w:val="3AB46F3A"/>
    <w:rsid w:val="3B2B1978"/>
    <w:rsid w:val="3B57268D"/>
    <w:rsid w:val="3B6176CE"/>
    <w:rsid w:val="3BB53761"/>
    <w:rsid w:val="3BF9504C"/>
    <w:rsid w:val="3C4E6795"/>
    <w:rsid w:val="3CF11603"/>
    <w:rsid w:val="3D172F53"/>
    <w:rsid w:val="3D7507FB"/>
    <w:rsid w:val="3EB5127A"/>
    <w:rsid w:val="3F503E5E"/>
    <w:rsid w:val="3FBE50DF"/>
    <w:rsid w:val="3FBF894D"/>
    <w:rsid w:val="3FC16214"/>
    <w:rsid w:val="403302EF"/>
    <w:rsid w:val="409316FF"/>
    <w:rsid w:val="414C6612"/>
    <w:rsid w:val="41576FF8"/>
    <w:rsid w:val="41D9164E"/>
    <w:rsid w:val="41DD521D"/>
    <w:rsid w:val="423B7022"/>
    <w:rsid w:val="434F1F7C"/>
    <w:rsid w:val="4389060E"/>
    <w:rsid w:val="43C37F59"/>
    <w:rsid w:val="43C8028A"/>
    <w:rsid w:val="43D51667"/>
    <w:rsid w:val="43E81BAE"/>
    <w:rsid w:val="43EE2E8F"/>
    <w:rsid w:val="443B2C25"/>
    <w:rsid w:val="448421F1"/>
    <w:rsid w:val="44B27FC8"/>
    <w:rsid w:val="452840A2"/>
    <w:rsid w:val="45D37D9B"/>
    <w:rsid w:val="463D2143"/>
    <w:rsid w:val="46720389"/>
    <w:rsid w:val="46867E49"/>
    <w:rsid w:val="46E428B3"/>
    <w:rsid w:val="470A01C4"/>
    <w:rsid w:val="48194FD5"/>
    <w:rsid w:val="484514CB"/>
    <w:rsid w:val="484E298E"/>
    <w:rsid w:val="48C86EE1"/>
    <w:rsid w:val="49885887"/>
    <w:rsid w:val="49A34401"/>
    <w:rsid w:val="49FA6EF8"/>
    <w:rsid w:val="4A64138E"/>
    <w:rsid w:val="4A784961"/>
    <w:rsid w:val="4ACF3A3C"/>
    <w:rsid w:val="4B1700DF"/>
    <w:rsid w:val="4B2F76F0"/>
    <w:rsid w:val="4B336136"/>
    <w:rsid w:val="4B496369"/>
    <w:rsid w:val="4C174813"/>
    <w:rsid w:val="4D1818F9"/>
    <w:rsid w:val="4D2E4E4D"/>
    <w:rsid w:val="4DA93C09"/>
    <w:rsid w:val="4E0D0668"/>
    <w:rsid w:val="4E824F2D"/>
    <w:rsid w:val="4EF56198"/>
    <w:rsid w:val="4F0F6A19"/>
    <w:rsid w:val="4F166D98"/>
    <w:rsid w:val="4F90146C"/>
    <w:rsid w:val="4FD003DD"/>
    <w:rsid w:val="51646BB6"/>
    <w:rsid w:val="51D10A66"/>
    <w:rsid w:val="52281144"/>
    <w:rsid w:val="525A1D1D"/>
    <w:rsid w:val="528A390F"/>
    <w:rsid w:val="528C6991"/>
    <w:rsid w:val="52AF4A91"/>
    <w:rsid w:val="52C3297B"/>
    <w:rsid w:val="53207B5D"/>
    <w:rsid w:val="53C55637"/>
    <w:rsid w:val="53CC11E0"/>
    <w:rsid w:val="54054633"/>
    <w:rsid w:val="540605E4"/>
    <w:rsid w:val="544B7A0F"/>
    <w:rsid w:val="546A728B"/>
    <w:rsid w:val="547D2654"/>
    <w:rsid w:val="547F0032"/>
    <w:rsid w:val="54A02A20"/>
    <w:rsid w:val="550E36DA"/>
    <w:rsid w:val="55C87B3E"/>
    <w:rsid w:val="55DC2AD0"/>
    <w:rsid w:val="564C317D"/>
    <w:rsid w:val="570A0F13"/>
    <w:rsid w:val="580B64FF"/>
    <w:rsid w:val="583C1074"/>
    <w:rsid w:val="587B0F6C"/>
    <w:rsid w:val="58B547C1"/>
    <w:rsid w:val="58D67D8C"/>
    <w:rsid w:val="58D71CAE"/>
    <w:rsid w:val="58E10577"/>
    <w:rsid w:val="590E4F6C"/>
    <w:rsid w:val="59165EF7"/>
    <w:rsid w:val="591946E0"/>
    <w:rsid w:val="59702A12"/>
    <w:rsid w:val="59875DC6"/>
    <w:rsid w:val="59C06045"/>
    <w:rsid w:val="5AB11892"/>
    <w:rsid w:val="5AED2A9C"/>
    <w:rsid w:val="5B19035D"/>
    <w:rsid w:val="5BA0765E"/>
    <w:rsid w:val="5BC746C9"/>
    <w:rsid w:val="5BFF13ED"/>
    <w:rsid w:val="5CC61F72"/>
    <w:rsid w:val="5CD373C4"/>
    <w:rsid w:val="5CF206F7"/>
    <w:rsid w:val="5D333FB4"/>
    <w:rsid w:val="5DCC0B84"/>
    <w:rsid w:val="5E4B5A64"/>
    <w:rsid w:val="5EA0340D"/>
    <w:rsid w:val="5ED66C3C"/>
    <w:rsid w:val="5EDE5E67"/>
    <w:rsid w:val="5F1E1BAD"/>
    <w:rsid w:val="5FDD643B"/>
    <w:rsid w:val="60BA3E42"/>
    <w:rsid w:val="6194383B"/>
    <w:rsid w:val="61BE18DF"/>
    <w:rsid w:val="61CB5375"/>
    <w:rsid w:val="61DB48BF"/>
    <w:rsid w:val="62045504"/>
    <w:rsid w:val="623348CA"/>
    <w:rsid w:val="6344336F"/>
    <w:rsid w:val="644A4A48"/>
    <w:rsid w:val="64CF7271"/>
    <w:rsid w:val="65206AA3"/>
    <w:rsid w:val="65BF660F"/>
    <w:rsid w:val="65CA685B"/>
    <w:rsid w:val="65CF34A7"/>
    <w:rsid w:val="65F660EF"/>
    <w:rsid w:val="66153061"/>
    <w:rsid w:val="66257375"/>
    <w:rsid w:val="6673798C"/>
    <w:rsid w:val="673905B6"/>
    <w:rsid w:val="67A94F94"/>
    <w:rsid w:val="681C3942"/>
    <w:rsid w:val="68460AAC"/>
    <w:rsid w:val="688D482F"/>
    <w:rsid w:val="68AC1CFE"/>
    <w:rsid w:val="691118E4"/>
    <w:rsid w:val="6AA53142"/>
    <w:rsid w:val="6AB543B2"/>
    <w:rsid w:val="6BCD1DE6"/>
    <w:rsid w:val="6C3C2119"/>
    <w:rsid w:val="6C505023"/>
    <w:rsid w:val="6C64581A"/>
    <w:rsid w:val="6CC669B3"/>
    <w:rsid w:val="6D14299F"/>
    <w:rsid w:val="6D672A1E"/>
    <w:rsid w:val="6D6F0EAF"/>
    <w:rsid w:val="6D74344C"/>
    <w:rsid w:val="6D836D2C"/>
    <w:rsid w:val="6DA97519"/>
    <w:rsid w:val="6DC237D1"/>
    <w:rsid w:val="6F2F0758"/>
    <w:rsid w:val="6F40725E"/>
    <w:rsid w:val="6F876E53"/>
    <w:rsid w:val="6FE75F27"/>
    <w:rsid w:val="711172CF"/>
    <w:rsid w:val="7150126C"/>
    <w:rsid w:val="7186175B"/>
    <w:rsid w:val="71B74359"/>
    <w:rsid w:val="71FD54DD"/>
    <w:rsid w:val="726E160A"/>
    <w:rsid w:val="72E81849"/>
    <w:rsid w:val="73C50125"/>
    <w:rsid w:val="73E21ED2"/>
    <w:rsid w:val="7410294D"/>
    <w:rsid w:val="742B3338"/>
    <w:rsid w:val="747D1C3E"/>
    <w:rsid w:val="75E76BF3"/>
    <w:rsid w:val="76D71644"/>
    <w:rsid w:val="76F32DC5"/>
    <w:rsid w:val="77520013"/>
    <w:rsid w:val="776C2FB6"/>
    <w:rsid w:val="777251D4"/>
    <w:rsid w:val="77FE04E7"/>
    <w:rsid w:val="787E76C0"/>
    <w:rsid w:val="78981D61"/>
    <w:rsid w:val="78D45AB3"/>
    <w:rsid w:val="78F75F50"/>
    <w:rsid w:val="795148E4"/>
    <w:rsid w:val="79982284"/>
    <w:rsid w:val="7998662D"/>
    <w:rsid w:val="7A2B4141"/>
    <w:rsid w:val="7A8C5878"/>
    <w:rsid w:val="7B3D3E06"/>
    <w:rsid w:val="7B471854"/>
    <w:rsid w:val="7B7A3B7B"/>
    <w:rsid w:val="7BBC0D0C"/>
    <w:rsid w:val="7C552333"/>
    <w:rsid w:val="7CA86C55"/>
    <w:rsid w:val="7CBF0865"/>
    <w:rsid w:val="7CF019C1"/>
    <w:rsid w:val="7D404B3A"/>
    <w:rsid w:val="7D407BDD"/>
    <w:rsid w:val="7D461CAD"/>
    <w:rsid w:val="7DC600E3"/>
    <w:rsid w:val="7E28286A"/>
    <w:rsid w:val="7E4515FE"/>
    <w:rsid w:val="7EAD59B2"/>
    <w:rsid w:val="7EEA2DA0"/>
    <w:rsid w:val="7F912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qFormat="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uiPriority="1" w:unhideWhenUsed="1" w:qFormat="1"/>
    <w:lsdException w:name="Body Text" w:qFormat="1"/>
    <w:lsdException w:name="Body Text Indent" w:qFormat="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kern w:val="2"/>
      <w:sz w:val="21"/>
      <w:szCs w:val="24"/>
    </w:rPr>
  </w:style>
  <w:style w:type="paragraph" w:styleId="1">
    <w:name w:val="heading 1"/>
    <w:basedOn w:val="3"/>
    <w:next w:val="a0"/>
    <w:link w:val="1Char"/>
    <w:qFormat/>
    <w:pPr>
      <w:spacing w:before="340" w:after="330" w:line="360" w:lineRule="auto"/>
      <w:jc w:val="center"/>
      <w:outlineLvl w:val="0"/>
    </w:pPr>
    <w:rPr>
      <w:bCs w:val="0"/>
      <w:kern w:val="44"/>
      <w:sz w:val="44"/>
      <w:szCs w:val="28"/>
    </w:rPr>
  </w:style>
  <w:style w:type="paragraph" w:styleId="20">
    <w:name w:val="heading 2"/>
    <w:basedOn w:val="a0"/>
    <w:next w:val="a0"/>
    <w:link w:val="2Char"/>
    <w:qFormat/>
    <w:pPr>
      <w:keepNext/>
      <w:keepLines/>
      <w:spacing w:before="260" w:after="260" w:line="416" w:lineRule="auto"/>
      <w:jc w:val="center"/>
      <w:outlineLvl w:val="1"/>
    </w:pPr>
    <w:rPr>
      <w:rFonts w:ascii="Arial" w:hAnsi="Arial"/>
      <w:b/>
      <w:bCs/>
      <w:sz w:val="28"/>
      <w:szCs w:val="32"/>
    </w:rPr>
  </w:style>
  <w:style w:type="paragraph" w:styleId="3">
    <w:name w:val="heading 3"/>
    <w:basedOn w:val="a0"/>
    <w:next w:val="a0"/>
    <w:link w:val="3Char"/>
    <w:qFormat/>
    <w:pPr>
      <w:keepNext/>
      <w:keepLines/>
      <w:spacing w:before="260" w:after="260" w:line="416" w:lineRule="auto"/>
      <w:jc w:val="left"/>
      <w:outlineLvl w:val="2"/>
    </w:pPr>
    <w:rPr>
      <w:b/>
      <w:bCs/>
      <w:sz w:val="24"/>
      <w:szCs w:val="32"/>
    </w:rPr>
  </w:style>
  <w:style w:type="paragraph" w:styleId="4">
    <w:name w:val="heading 4"/>
    <w:basedOn w:val="a0"/>
    <w:next w:val="a0"/>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1"/>
    <w:qFormat/>
    <w:pPr>
      <w:keepNext/>
      <w:keepLines/>
      <w:numPr>
        <w:ilvl w:val="4"/>
        <w:numId w:val="1"/>
      </w:numPr>
      <w:tabs>
        <w:tab w:val="left" w:pos="371"/>
      </w:tabs>
      <w:spacing w:before="280" w:after="290" w:line="374" w:lineRule="auto"/>
      <w:outlineLvl w:val="4"/>
    </w:pPr>
    <w:rPr>
      <w:b/>
      <w:sz w:val="28"/>
    </w:rPr>
  </w:style>
  <w:style w:type="paragraph" w:styleId="6">
    <w:name w:val="heading 6"/>
    <w:basedOn w:val="a0"/>
    <w:next w:val="a1"/>
    <w:link w:val="6Char1"/>
    <w:uiPriority w:val="9"/>
    <w:qFormat/>
    <w:pPr>
      <w:keepNext/>
      <w:keepLines/>
      <w:numPr>
        <w:ilvl w:val="5"/>
        <w:numId w:val="1"/>
      </w:numPr>
      <w:spacing w:before="240" w:after="64" w:line="319" w:lineRule="auto"/>
      <w:outlineLvl w:val="5"/>
    </w:pPr>
    <w:rPr>
      <w:rFonts w:ascii="Arial" w:eastAsia="黑体" w:hAnsi="Arial"/>
      <w:b/>
      <w:sz w:val="24"/>
    </w:rPr>
  </w:style>
  <w:style w:type="paragraph" w:styleId="7">
    <w:name w:val="heading 7"/>
    <w:basedOn w:val="a0"/>
    <w:next w:val="a1"/>
    <w:link w:val="7Char1"/>
    <w:uiPriority w:val="9"/>
    <w:qFormat/>
    <w:pPr>
      <w:keepNext/>
      <w:keepLines/>
      <w:numPr>
        <w:ilvl w:val="6"/>
        <w:numId w:val="1"/>
      </w:numPr>
      <w:spacing w:before="240" w:after="64" w:line="319" w:lineRule="auto"/>
      <w:outlineLvl w:val="6"/>
    </w:pPr>
    <w:rPr>
      <w:b/>
      <w:sz w:val="24"/>
    </w:rPr>
  </w:style>
  <w:style w:type="paragraph" w:styleId="8">
    <w:name w:val="heading 8"/>
    <w:basedOn w:val="a0"/>
    <w:next w:val="a1"/>
    <w:link w:val="8Char1"/>
    <w:uiPriority w:val="9"/>
    <w:qFormat/>
    <w:pPr>
      <w:keepNext/>
      <w:keepLines/>
      <w:numPr>
        <w:ilvl w:val="7"/>
        <w:numId w:val="1"/>
      </w:numPr>
      <w:spacing w:before="240" w:after="64" w:line="319" w:lineRule="auto"/>
      <w:outlineLvl w:val="7"/>
    </w:pPr>
    <w:rPr>
      <w:rFonts w:ascii="Arial" w:eastAsia="黑体" w:hAnsi="Arial"/>
      <w:sz w:val="24"/>
    </w:rPr>
  </w:style>
  <w:style w:type="paragraph" w:styleId="9">
    <w:name w:val="heading 9"/>
    <w:basedOn w:val="a0"/>
    <w:next w:val="a1"/>
    <w:link w:val="9Char1"/>
    <w:qFormat/>
    <w:pPr>
      <w:keepNext/>
      <w:keepLines/>
      <w:numPr>
        <w:ilvl w:val="8"/>
        <w:numId w:val="1"/>
      </w:numPr>
      <w:spacing w:before="240" w:after="64" w:line="319"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pPr>
      <w:ind w:firstLineChars="200" w:firstLine="420"/>
    </w:pPr>
  </w:style>
  <w:style w:type="paragraph" w:styleId="70">
    <w:name w:val="toc 7"/>
    <w:basedOn w:val="a0"/>
    <w:next w:val="a0"/>
    <w:qFormat/>
    <w:pPr>
      <w:ind w:left="1260"/>
      <w:jc w:val="left"/>
    </w:pPr>
    <w:rPr>
      <w:szCs w:val="21"/>
    </w:rPr>
  </w:style>
  <w:style w:type="paragraph" w:styleId="21">
    <w:name w:val="List Number 2"/>
    <w:basedOn w:val="a0"/>
    <w:qFormat/>
    <w:pPr>
      <w:tabs>
        <w:tab w:val="left" w:pos="780"/>
      </w:tabs>
      <w:ind w:left="780" w:hanging="360"/>
    </w:pPr>
    <w:rPr>
      <w:szCs w:val="20"/>
    </w:rPr>
  </w:style>
  <w:style w:type="paragraph" w:styleId="40">
    <w:name w:val="List Bullet 4"/>
    <w:basedOn w:val="a0"/>
    <w:qFormat/>
    <w:pPr>
      <w:tabs>
        <w:tab w:val="left" w:pos="425"/>
        <w:tab w:val="left" w:pos="1620"/>
      </w:tabs>
      <w:ind w:left="425" w:hanging="425"/>
    </w:pPr>
    <w:rPr>
      <w:szCs w:val="20"/>
    </w:rPr>
  </w:style>
  <w:style w:type="paragraph" w:styleId="a5">
    <w:name w:val="caption"/>
    <w:basedOn w:val="a0"/>
    <w:next w:val="a0"/>
    <w:link w:val="Char1"/>
    <w:qFormat/>
    <w:rPr>
      <w:rFonts w:ascii="Cambria" w:eastAsia="黑体" w:hAnsi="Cambria"/>
    </w:rPr>
  </w:style>
  <w:style w:type="paragraph" w:styleId="a">
    <w:name w:val="List Bullet"/>
    <w:basedOn w:val="a0"/>
    <w:qFormat/>
    <w:pPr>
      <w:numPr>
        <w:numId w:val="1"/>
      </w:numPr>
      <w:tabs>
        <w:tab w:val="clear" w:pos="371"/>
        <w:tab w:val="left" w:pos="360"/>
      </w:tabs>
    </w:pPr>
    <w:rPr>
      <w:szCs w:val="20"/>
    </w:rPr>
  </w:style>
  <w:style w:type="paragraph" w:styleId="a6">
    <w:name w:val="Document Map"/>
    <w:basedOn w:val="a0"/>
    <w:link w:val="Char0"/>
    <w:qFormat/>
    <w:pPr>
      <w:shd w:val="clear" w:color="auto" w:fill="000080"/>
    </w:pPr>
  </w:style>
  <w:style w:type="paragraph" w:styleId="a7">
    <w:name w:val="annotation text"/>
    <w:basedOn w:val="a0"/>
    <w:link w:val="Char2"/>
    <w:uiPriority w:val="99"/>
    <w:qFormat/>
    <w:pPr>
      <w:jc w:val="left"/>
    </w:pPr>
  </w:style>
  <w:style w:type="paragraph" w:styleId="30">
    <w:name w:val="Body Text 3"/>
    <w:basedOn w:val="a0"/>
    <w:link w:val="3Char0"/>
    <w:unhideWhenUsed/>
    <w:qFormat/>
    <w:pPr>
      <w:spacing w:after="120"/>
    </w:pPr>
    <w:rPr>
      <w:sz w:val="16"/>
      <w:szCs w:val="16"/>
    </w:rPr>
  </w:style>
  <w:style w:type="paragraph" w:styleId="a8">
    <w:name w:val="Body Text"/>
    <w:basedOn w:val="a0"/>
    <w:next w:val="a9"/>
    <w:link w:val="Char3"/>
    <w:qFormat/>
    <w:pPr>
      <w:spacing w:after="120"/>
    </w:pPr>
  </w:style>
  <w:style w:type="paragraph" w:styleId="a9">
    <w:name w:val="Body Text First Indent"/>
    <w:basedOn w:val="a8"/>
    <w:next w:val="a0"/>
    <w:link w:val="Char4"/>
    <w:qFormat/>
    <w:pPr>
      <w:ind w:firstLineChars="100" w:firstLine="420"/>
    </w:pPr>
  </w:style>
  <w:style w:type="paragraph" w:styleId="aa">
    <w:name w:val="Body Text Indent"/>
    <w:basedOn w:val="a0"/>
    <w:link w:val="Char10"/>
    <w:qFormat/>
    <w:pPr>
      <w:spacing w:after="120"/>
      <w:ind w:leftChars="200" w:left="420"/>
    </w:pPr>
  </w:style>
  <w:style w:type="paragraph" w:styleId="ab">
    <w:name w:val="Block Text"/>
    <w:basedOn w:val="a0"/>
    <w:qFormat/>
    <w:pPr>
      <w:spacing w:after="120"/>
      <w:ind w:leftChars="700" w:left="1440" w:rightChars="700" w:right="1440"/>
    </w:pPr>
  </w:style>
  <w:style w:type="paragraph" w:styleId="2">
    <w:name w:val="List Bullet 2"/>
    <w:basedOn w:val="a0"/>
    <w:qFormat/>
    <w:pPr>
      <w:numPr>
        <w:numId w:val="2"/>
      </w:numPr>
      <w:tabs>
        <w:tab w:val="left" w:pos="780"/>
      </w:tabs>
    </w:pPr>
    <w:rPr>
      <w:szCs w:val="20"/>
    </w:rPr>
  </w:style>
  <w:style w:type="paragraph" w:styleId="50">
    <w:name w:val="toc 5"/>
    <w:basedOn w:val="a0"/>
    <w:next w:val="a0"/>
    <w:qFormat/>
    <w:pPr>
      <w:ind w:left="840"/>
      <w:jc w:val="left"/>
    </w:pPr>
    <w:rPr>
      <w:szCs w:val="21"/>
    </w:rPr>
  </w:style>
  <w:style w:type="paragraph" w:styleId="31">
    <w:name w:val="toc 3"/>
    <w:basedOn w:val="a0"/>
    <w:next w:val="a0"/>
    <w:uiPriority w:val="39"/>
    <w:qFormat/>
    <w:pPr>
      <w:ind w:left="420"/>
      <w:jc w:val="left"/>
    </w:pPr>
    <w:rPr>
      <w:iCs/>
    </w:rPr>
  </w:style>
  <w:style w:type="paragraph" w:styleId="ac">
    <w:name w:val="Plain Text"/>
    <w:basedOn w:val="a0"/>
    <w:link w:val="Char5"/>
    <w:qFormat/>
    <w:rPr>
      <w:rFonts w:ascii="宋体" w:hAnsi="Courier New"/>
      <w:szCs w:val="20"/>
    </w:rPr>
  </w:style>
  <w:style w:type="paragraph" w:styleId="80">
    <w:name w:val="toc 8"/>
    <w:basedOn w:val="a0"/>
    <w:next w:val="a0"/>
    <w:qFormat/>
    <w:pPr>
      <w:ind w:left="1470"/>
      <w:jc w:val="left"/>
    </w:pPr>
    <w:rPr>
      <w:szCs w:val="21"/>
    </w:rPr>
  </w:style>
  <w:style w:type="paragraph" w:styleId="ad">
    <w:name w:val="Date"/>
    <w:basedOn w:val="a0"/>
    <w:next w:val="a0"/>
    <w:link w:val="Char11"/>
    <w:qFormat/>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2">
    <w:name w:val="Body Text Indent 2"/>
    <w:basedOn w:val="a0"/>
    <w:link w:val="2Char1"/>
    <w:qFormat/>
    <w:pPr>
      <w:spacing w:after="120" w:line="480" w:lineRule="auto"/>
      <w:ind w:leftChars="200" w:left="420"/>
    </w:pPr>
  </w:style>
  <w:style w:type="paragraph" w:styleId="ae">
    <w:name w:val="Balloon Text"/>
    <w:basedOn w:val="a0"/>
    <w:link w:val="Char6"/>
    <w:qFormat/>
    <w:rPr>
      <w:sz w:val="18"/>
      <w:szCs w:val="18"/>
    </w:rPr>
  </w:style>
  <w:style w:type="paragraph" w:styleId="af">
    <w:name w:val="footer"/>
    <w:basedOn w:val="a0"/>
    <w:link w:val="Char7"/>
    <w:uiPriority w:val="99"/>
    <w:qFormat/>
    <w:pPr>
      <w:tabs>
        <w:tab w:val="center" w:pos="4153"/>
        <w:tab w:val="right" w:pos="8306"/>
      </w:tabs>
      <w:snapToGrid w:val="0"/>
      <w:jc w:val="left"/>
    </w:pPr>
    <w:rPr>
      <w:sz w:val="18"/>
      <w:szCs w:val="18"/>
    </w:rPr>
  </w:style>
  <w:style w:type="paragraph" w:styleId="af0">
    <w:name w:val="header"/>
    <w:basedOn w:val="a0"/>
    <w:link w:val="Char8"/>
    <w:uiPriority w:val="99"/>
    <w:qFormat/>
    <w:pPr>
      <w:pBdr>
        <w:bottom w:val="single" w:sz="6" w:space="1" w:color="auto"/>
      </w:pBdr>
      <w:tabs>
        <w:tab w:val="center" w:pos="4153"/>
        <w:tab w:val="right" w:pos="8306"/>
      </w:tabs>
      <w:snapToGrid w:val="0"/>
      <w:jc w:val="center"/>
    </w:pPr>
    <w:rPr>
      <w:sz w:val="18"/>
      <w:szCs w:val="18"/>
    </w:rPr>
  </w:style>
  <w:style w:type="paragraph" w:styleId="af1">
    <w:name w:val="Signature"/>
    <w:basedOn w:val="a0"/>
    <w:link w:val="Char12"/>
    <w:qFormat/>
    <w:pPr>
      <w:ind w:left="4320"/>
    </w:pPr>
    <w:rPr>
      <w:rFonts w:eastAsia="楷体_GB2312"/>
      <w:szCs w:val="20"/>
    </w:rPr>
  </w:style>
  <w:style w:type="paragraph" w:styleId="10">
    <w:name w:val="toc 1"/>
    <w:basedOn w:val="a0"/>
    <w:next w:val="a0"/>
    <w:uiPriority w:val="39"/>
    <w:qFormat/>
    <w:pPr>
      <w:spacing w:before="120" w:after="120"/>
      <w:jc w:val="left"/>
    </w:pPr>
    <w:rPr>
      <w:b/>
      <w:bCs/>
      <w:caps/>
    </w:rPr>
  </w:style>
  <w:style w:type="paragraph" w:styleId="41">
    <w:name w:val="toc 4"/>
    <w:basedOn w:val="a0"/>
    <w:next w:val="a0"/>
    <w:qFormat/>
    <w:pPr>
      <w:ind w:left="630"/>
      <w:jc w:val="left"/>
    </w:pPr>
    <w:rPr>
      <w:szCs w:val="21"/>
    </w:rPr>
  </w:style>
  <w:style w:type="paragraph" w:styleId="af2">
    <w:name w:val="index heading"/>
    <w:basedOn w:val="a0"/>
    <w:next w:val="11"/>
    <w:qFormat/>
    <w:rPr>
      <w:szCs w:val="20"/>
    </w:rPr>
  </w:style>
  <w:style w:type="paragraph" w:styleId="11">
    <w:name w:val="index 1"/>
    <w:basedOn w:val="a0"/>
    <w:next w:val="a0"/>
    <w:qFormat/>
  </w:style>
  <w:style w:type="paragraph" w:styleId="af3">
    <w:name w:val="footnote text"/>
    <w:basedOn w:val="a0"/>
    <w:link w:val="Char20"/>
    <w:qFormat/>
    <w:pPr>
      <w:snapToGrid w:val="0"/>
      <w:jc w:val="left"/>
    </w:pPr>
    <w:rPr>
      <w:sz w:val="18"/>
      <w:szCs w:val="18"/>
    </w:rPr>
  </w:style>
  <w:style w:type="paragraph" w:styleId="60">
    <w:name w:val="toc 6"/>
    <w:basedOn w:val="a0"/>
    <w:next w:val="a0"/>
    <w:qFormat/>
    <w:pPr>
      <w:ind w:left="1050"/>
      <w:jc w:val="left"/>
    </w:pPr>
    <w:rPr>
      <w:szCs w:val="21"/>
    </w:rPr>
  </w:style>
  <w:style w:type="paragraph" w:styleId="32">
    <w:name w:val="Body Text Indent 3"/>
    <w:basedOn w:val="a0"/>
    <w:link w:val="3Char1"/>
    <w:qFormat/>
    <w:pPr>
      <w:ind w:firstLine="426"/>
    </w:pPr>
    <w:rPr>
      <w:szCs w:val="20"/>
    </w:rPr>
  </w:style>
  <w:style w:type="paragraph" w:styleId="23">
    <w:name w:val="toc 2"/>
    <w:basedOn w:val="a0"/>
    <w:next w:val="a0"/>
    <w:uiPriority w:val="39"/>
    <w:qFormat/>
    <w:pPr>
      <w:ind w:left="210"/>
      <w:jc w:val="left"/>
    </w:pPr>
    <w:rPr>
      <w:smallCaps/>
    </w:rPr>
  </w:style>
  <w:style w:type="paragraph" w:styleId="90">
    <w:name w:val="toc 9"/>
    <w:basedOn w:val="a0"/>
    <w:next w:val="a0"/>
    <w:qFormat/>
    <w:pPr>
      <w:ind w:left="1680"/>
      <w:jc w:val="left"/>
    </w:pPr>
    <w:rPr>
      <w:szCs w:val="21"/>
    </w:rPr>
  </w:style>
  <w:style w:type="paragraph" w:styleId="24">
    <w:name w:val="Body Text 2"/>
    <w:basedOn w:val="a0"/>
    <w:link w:val="2Char10"/>
    <w:qFormat/>
    <w:rPr>
      <w:sz w:val="28"/>
      <w:szCs w:val="20"/>
    </w:rPr>
  </w:style>
  <w:style w:type="paragraph" w:styleId="HTML">
    <w:name w:val="HTML Preformatted"/>
    <w:basedOn w:val="a0"/>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4">
    <w:name w:val="Normal (Web)"/>
    <w:basedOn w:val="a0"/>
    <w:uiPriority w:val="99"/>
    <w:qFormat/>
    <w:pPr>
      <w:widowControl/>
      <w:spacing w:before="100" w:beforeAutospacing="1" w:after="100" w:afterAutospacing="1"/>
      <w:jc w:val="left"/>
    </w:pPr>
    <w:rPr>
      <w:kern w:val="0"/>
      <w:sz w:val="24"/>
    </w:rPr>
  </w:style>
  <w:style w:type="paragraph" w:styleId="af5">
    <w:name w:val="Title"/>
    <w:basedOn w:val="a0"/>
    <w:link w:val="Char9"/>
    <w:qFormat/>
    <w:pPr>
      <w:spacing w:before="240" w:after="60"/>
      <w:jc w:val="center"/>
      <w:outlineLvl w:val="0"/>
    </w:pPr>
    <w:rPr>
      <w:rFonts w:ascii="Arial" w:eastAsia="隶书" w:hAnsi="Arial"/>
      <w:b/>
      <w:bCs/>
      <w:sz w:val="32"/>
      <w:szCs w:val="32"/>
    </w:rPr>
  </w:style>
  <w:style w:type="paragraph" w:styleId="af6">
    <w:name w:val="annotation subject"/>
    <w:basedOn w:val="a7"/>
    <w:next w:val="a7"/>
    <w:link w:val="Chara"/>
    <w:qFormat/>
    <w:rPr>
      <w:b/>
      <w:bCs/>
    </w:rPr>
  </w:style>
  <w:style w:type="paragraph" w:styleId="25">
    <w:name w:val="Body Text First Indent 2"/>
    <w:basedOn w:val="aa"/>
    <w:link w:val="2Char0"/>
    <w:qFormat/>
    <w:pPr>
      <w:spacing w:after="160" w:line="360" w:lineRule="auto"/>
      <w:ind w:firstLineChars="200" w:firstLine="480"/>
    </w:pPr>
    <w:rPr>
      <w:kern w:val="0"/>
      <w:sz w:val="24"/>
    </w:rPr>
  </w:style>
  <w:style w:type="table" w:styleId="af7">
    <w:name w:val="Table Grid"/>
    <w:basedOn w:val="a3"/>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Pr>
      <w:b/>
      <w:bCs/>
    </w:rPr>
  </w:style>
  <w:style w:type="character" w:styleId="af9">
    <w:name w:val="page number"/>
    <w:basedOn w:val="a2"/>
    <w:qFormat/>
  </w:style>
  <w:style w:type="character" w:styleId="afa">
    <w:name w:val="FollowedHyperlink"/>
    <w:basedOn w:val="a2"/>
    <w:unhideWhenUsed/>
    <w:qFormat/>
    <w:rPr>
      <w:color w:val="800080"/>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uiPriority w:val="99"/>
    <w:qFormat/>
    <w:rPr>
      <w:sz w:val="21"/>
      <w:szCs w:val="21"/>
    </w:rPr>
  </w:style>
  <w:style w:type="character" w:customStyle="1" w:styleId="3Char">
    <w:name w:val="标题 3 Char"/>
    <w:basedOn w:val="a2"/>
    <w:link w:val="3"/>
    <w:qFormat/>
    <w:rPr>
      <w:b/>
      <w:bCs/>
      <w:kern w:val="2"/>
      <w:sz w:val="24"/>
      <w:szCs w:val="32"/>
    </w:rPr>
  </w:style>
  <w:style w:type="character" w:customStyle="1" w:styleId="1Char">
    <w:name w:val="标题 1 Char"/>
    <w:basedOn w:val="a2"/>
    <w:link w:val="1"/>
    <w:qFormat/>
    <w:rPr>
      <w:rFonts w:eastAsia="宋体"/>
      <w:b/>
      <w:kern w:val="44"/>
      <w:sz w:val="44"/>
      <w:szCs w:val="28"/>
    </w:rPr>
  </w:style>
  <w:style w:type="character" w:customStyle="1" w:styleId="2Char">
    <w:name w:val="标题 2 Char"/>
    <w:basedOn w:val="a2"/>
    <w:link w:val="20"/>
    <w:qFormat/>
    <w:rPr>
      <w:rFonts w:ascii="Arial" w:eastAsia="宋体" w:hAnsi="Arial"/>
      <w:b/>
      <w:bCs/>
      <w:kern w:val="2"/>
      <w:sz w:val="28"/>
      <w:szCs w:val="32"/>
    </w:rPr>
  </w:style>
  <w:style w:type="character" w:customStyle="1" w:styleId="4Char1">
    <w:name w:val="标题 4 Char1"/>
    <w:basedOn w:val="a2"/>
    <w:link w:val="4"/>
    <w:uiPriority w:val="99"/>
    <w:qFormat/>
    <w:rPr>
      <w:rFonts w:ascii="Arial" w:eastAsia="黑体" w:hAnsi="Arial"/>
      <w:b/>
      <w:bCs/>
      <w:kern w:val="2"/>
      <w:sz w:val="28"/>
      <w:szCs w:val="28"/>
    </w:rPr>
  </w:style>
  <w:style w:type="character" w:customStyle="1" w:styleId="5Char1">
    <w:name w:val="标题 5 Char1"/>
    <w:basedOn w:val="a2"/>
    <w:link w:val="5"/>
    <w:qFormat/>
    <w:rPr>
      <w:b/>
      <w:kern w:val="2"/>
      <w:sz w:val="28"/>
      <w:szCs w:val="24"/>
    </w:rPr>
  </w:style>
  <w:style w:type="character" w:customStyle="1" w:styleId="Char">
    <w:name w:val="正文缩进 Char"/>
    <w:link w:val="a1"/>
    <w:qFormat/>
    <w:rPr>
      <w:rFonts w:eastAsia="宋体"/>
      <w:kern w:val="2"/>
      <w:sz w:val="21"/>
      <w:szCs w:val="24"/>
      <w:lang w:val="en-US" w:eastAsia="zh-CN" w:bidi="ar-SA"/>
    </w:rPr>
  </w:style>
  <w:style w:type="character" w:customStyle="1" w:styleId="6Char1">
    <w:name w:val="标题 6 Char1"/>
    <w:basedOn w:val="a2"/>
    <w:link w:val="6"/>
    <w:uiPriority w:val="9"/>
    <w:qFormat/>
    <w:rPr>
      <w:rFonts w:ascii="Arial" w:eastAsia="黑体" w:hAnsi="Arial"/>
      <w:b/>
      <w:kern w:val="2"/>
      <w:sz w:val="24"/>
      <w:szCs w:val="24"/>
    </w:rPr>
  </w:style>
  <w:style w:type="character" w:customStyle="1" w:styleId="7Char1">
    <w:name w:val="标题 7 Char1"/>
    <w:basedOn w:val="a2"/>
    <w:link w:val="7"/>
    <w:uiPriority w:val="9"/>
    <w:qFormat/>
    <w:rPr>
      <w:b/>
      <w:kern w:val="2"/>
      <w:sz w:val="24"/>
      <w:szCs w:val="24"/>
    </w:rPr>
  </w:style>
  <w:style w:type="character" w:customStyle="1" w:styleId="8Char1">
    <w:name w:val="标题 8 Char1"/>
    <w:basedOn w:val="a2"/>
    <w:link w:val="8"/>
    <w:uiPriority w:val="9"/>
    <w:qFormat/>
    <w:rPr>
      <w:rFonts w:ascii="Arial" w:eastAsia="黑体" w:hAnsi="Arial"/>
      <w:kern w:val="2"/>
      <w:sz w:val="24"/>
      <w:szCs w:val="24"/>
    </w:rPr>
  </w:style>
  <w:style w:type="character" w:customStyle="1" w:styleId="9Char1">
    <w:name w:val="标题 9 Char1"/>
    <w:basedOn w:val="a2"/>
    <w:link w:val="9"/>
    <w:qFormat/>
    <w:rPr>
      <w:rFonts w:ascii="Arial" w:eastAsia="黑体" w:hAnsi="Arial"/>
      <w:kern w:val="2"/>
      <w:sz w:val="21"/>
      <w:szCs w:val="24"/>
    </w:rPr>
  </w:style>
  <w:style w:type="character" w:customStyle="1" w:styleId="Char1">
    <w:name w:val="题注 Char1"/>
    <w:link w:val="a5"/>
    <w:qFormat/>
    <w:rPr>
      <w:rFonts w:ascii="Cambria" w:eastAsia="黑体" w:hAnsi="Cambria"/>
      <w:kern w:val="2"/>
      <w:sz w:val="21"/>
      <w:szCs w:val="24"/>
    </w:rPr>
  </w:style>
  <w:style w:type="character" w:customStyle="1" w:styleId="Char0">
    <w:name w:val="文档结构图 Char"/>
    <w:basedOn w:val="a2"/>
    <w:link w:val="a6"/>
    <w:qFormat/>
    <w:rPr>
      <w:kern w:val="2"/>
      <w:sz w:val="21"/>
      <w:szCs w:val="24"/>
      <w:shd w:val="clear" w:color="auto" w:fill="000080"/>
    </w:rPr>
  </w:style>
  <w:style w:type="character" w:customStyle="1" w:styleId="Char2">
    <w:name w:val="批注文字 Char"/>
    <w:link w:val="a7"/>
    <w:uiPriority w:val="99"/>
    <w:qFormat/>
    <w:rPr>
      <w:kern w:val="2"/>
      <w:sz w:val="21"/>
      <w:szCs w:val="24"/>
    </w:rPr>
  </w:style>
  <w:style w:type="character" w:customStyle="1" w:styleId="3Char0">
    <w:name w:val="正文文本 3 Char"/>
    <w:basedOn w:val="a2"/>
    <w:link w:val="30"/>
    <w:qFormat/>
    <w:rPr>
      <w:kern w:val="2"/>
      <w:sz w:val="16"/>
      <w:szCs w:val="16"/>
    </w:rPr>
  </w:style>
  <w:style w:type="character" w:customStyle="1" w:styleId="Char3">
    <w:name w:val="正文文本 Char"/>
    <w:basedOn w:val="a2"/>
    <w:link w:val="a8"/>
    <w:qFormat/>
    <w:rPr>
      <w:kern w:val="2"/>
      <w:sz w:val="21"/>
      <w:szCs w:val="24"/>
    </w:rPr>
  </w:style>
  <w:style w:type="character" w:customStyle="1" w:styleId="Char4">
    <w:name w:val="正文首行缩进 Char"/>
    <w:link w:val="a9"/>
    <w:qFormat/>
    <w:rPr>
      <w:rFonts w:eastAsia="宋体"/>
      <w:kern w:val="2"/>
      <w:sz w:val="21"/>
      <w:szCs w:val="24"/>
      <w:lang w:val="en-US" w:eastAsia="zh-CN" w:bidi="ar-SA"/>
    </w:rPr>
  </w:style>
  <w:style w:type="character" w:customStyle="1" w:styleId="Char10">
    <w:name w:val="正文文本缩进 Char1"/>
    <w:basedOn w:val="a2"/>
    <w:link w:val="aa"/>
    <w:qFormat/>
    <w:rPr>
      <w:kern w:val="2"/>
      <w:sz w:val="21"/>
      <w:szCs w:val="24"/>
    </w:rPr>
  </w:style>
  <w:style w:type="character" w:customStyle="1" w:styleId="Char5">
    <w:name w:val="纯文本 Char"/>
    <w:link w:val="ac"/>
    <w:qFormat/>
    <w:rPr>
      <w:rFonts w:ascii="宋体" w:eastAsia="宋体" w:hAnsi="Courier New"/>
      <w:kern w:val="2"/>
      <w:sz w:val="21"/>
      <w:lang w:val="en-US" w:eastAsia="zh-CN" w:bidi="ar-SA"/>
    </w:rPr>
  </w:style>
  <w:style w:type="character" w:customStyle="1" w:styleId="Char11">
    <w:name w:val="日期 Char1"/>
    <w:link w:val="ad"/>
    <w:qFormat/>
    <w:rPr>
      <w:rFonts w:ascii="宋体" w:hAnsi="宋体"/>
      <w:kern w:val="2"/>
      <w:sz w:val="24"/>
      <w:szCs w:val="24"/>
    </w:rPr>
  </w:style>
  <w:style w:type="character" w:customStyle="1" w:styleId="2Char1">
    <w:name w:val="正文文本缩进 2 Char1"/>
    <w:link w:val="22"/>
    <w:qFormat/>
    <w:rPr>
      <w:kern w:val="2"/>
      <w:sz w:val="21"/>
      <w:szCs w:val="24"/>
    </w:rPr>
  </w:style>
  <w:style w:type="character" w:customStyle="1" w:styleId="Char6">
    <w:name w:val="批注框文本 Char"/>
    <w:basedOn w:val="a2"/>
    <w:link w:val="ae"/>
    <w:uiPriority w:val="99"/>
    <w:qFormat/>
    <w:rPr>
      <w:kern w:val="2"/>
      <w:sz w:val="18"/>
      <w:szCs w:val="18"/>
    </w:rPr>
  </w:style>
  <w:style w:type="character" w:customStyle="1" w:styleId="Char7">
    <w:name w:val="页脚 Char"/>
    <w:basedOn w:val="a2"/>
    <w:link w:val="af"/>
    <w:uiPriority w:val="99"/>
    <w:qFormat/>
    <w:rPr>
      <w:kern w:val="2"/>
      <w:sz w:val="18"/>
      <w:szCs w:val="18"/>
    </w:rPr>
  </w:style>
  <w:style w:type="character" w:customStyle="1" w:styleId="Char8">
    <w:name w:val="页眉 Char"/>
    <w:link w:val="af0"/>
    <w:uiPriority w:val="99"/>
    <w:qFormat/>
    <w:rPr>
      <w:kern w:val="2"/>
      <w:sz w:val="18"/>
      <w:szCs w:val="18"/>
    </w:rPr>
  </w:style>
  <w:style w:type="character" w:customStyle="1" w:styleId="Char12">
    <w:name w:val="签名 Char1"/>
    <w:link w:val="af1"/>
    <w:qFormat/>
    <w:rPr>
      <w:rFonts w:eastAsia="楷体_GB2312"/>
      <w:kern w:val="2"/>
      <w:sz w:val="21"/>
    </w:rPr>
  </w:style>
  <w:style w:type="character" w:customStyle="1" w:styleId="Char20">
    <w:name w:val="脚注文本 Char2"/>
    <w:basedOn w:val="a2"/>
    <w:link w:val="af3"/>
    <w:semiHidden/>
    <w:qFormat/>
    <w:rPr>
      <w:kern w:val="2"/>
      <w:sz w:val="18"/>
      <w:szCs w:val="18"/>
    </w:rPr>
  </w:style>
  <w:style w:type="character" w:customStyle="1" w:styleId="3Char1">
    <w:name w:val="正文文本缩进 3 Char1"/>
    <w:link w:val="32"/>
    <w:qFormat/>
    <w:rPr>
      <w:kern w:val="2"/>
      <w:sz w:val="21"/>
    </w:rPr>
  </w:style>
  <w:style w:type="character" w:customStyle="1" w:styleId="2Char10">
    <w:name w:val="正文文本 2 Char1"/>
    <w:link w:val="24"/>
    <w:qFormat/>
    <w:rPr>
      <w:kern w:val="2"/>
      <w:sz w:val="28"/>
    </w:rPr>
  </w:style>
  <w:style w:type="character" w:customStyle="1" w:styleId="HTMLChar1">
    <w:name w:val="HTML 预设格式 Char1"/>
    <w:link w:val="HTML"/>
    <w:qFormat/>
    <w:rPr>
      <w:rFonts w:ascii="宋体" w:hAnsi="宋体" w:cs="宋体"/>
      <w:sz w:val="24"/>
      <w:szCs w:val="24"/>
    </w:rPr>
  </w:style>
  <w:style w:type="character" w:customStyle="1" w:styleId="Char9">
    <w:name w:val="标题 Char"/>
    <w:link w:val="af5"/>
    <w:qFormat/>
    <w:rPr>
      <w:rFonts w:ascii="Arial" w:eastAsia="隶书" w:hAnsi="Arial" w:cs="Arial"/>
      <w:b/>
      <w:bCs/>
      <w:kern w:val="2"/>
      <w:sz w:val="32"/>
      <w:szCs w:val="32"/>
    </w:rPr>
  </w:style>
  <w:style w:type="character" w:customStyle="1" w:styleId="Chara">
    <w:name w:val="批注主题 Char"/>
    <w:basedOn w:val="Char2"/>
    <w:link w:val="af6"/>
    <w:qFormat/>
    <w:rPr>
      <w:b/>
      <w:bCs/>
      <w:kern w:val="2"/>
      <w:sz w:val="21"/>
      <w:szCs w:val="24"/>
    </w:rPr>
  </w:style>
  <w:style w:type="character" w:customStyle="1" w:styleId="2Char0">
    <w:name w:val="正文首行缩进 2 Char"/>
    <w:link w:val="25"/>
    <w:qFormat/>
    <w:rPr>
      <w:sz w:val="24"/>
      <w:szCs w:val="24"/>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CharChar">
    <w:name w:val="样式1 Char Char"/>
    <w:basedOn w:val="a0"/>
    <w:next w:val="a0"/>
    <w:link w:val="1CharCharChar"/>
    <w:qFormat/>
    <w:pPr>
      <w:spacing w:line="360" w:lineRule="auto"/>
      <w:ind w:firstLineChars="215" w:firstLine="516"/>
    </w:pPr>
    <w:rPr>
      <w:sz w:val="24"/>
      <w:szCs w:val="20"/>
    </w:rPr>
  </w:style>
  <w:style w:type="character" w:customStyle="1" w:styleId="1CharCharChar">
    <w:name w:val="样式1 Char Char Char"/>
    <w:link w:val="1CharChar"/>
    <w:qFormat/>
    <w:rPr>
      <w:rFonts w:eastAsia="宋体"/>
      <w:kern w:val="2"/>
      <w:sz w:val="24"/>
      <w:lang w:val="en-US" w:eastAsia="zh-CN" w:bidi="ar-SA"/>
    </w:rPr>
  </w:style>
  <w:style w:type="paragraph" w:customStyle="1" w:styleId="12">
    <w:name w:val="样式1"/>
    <w:basedOn w:val="af5"/>
    <w:link w:val="1Char0"/>
    <w:qFormat/>
    <w:pPr>
      <w:spacing w:before="120" w:after="120"/>
    </w:pPr>
    <w:rPr>
      <w:rFonts w:eastAsia="黑体" w:cs="Arial"/>
      <w:b w:val="0"/>
      <w:sz w:val="30"/>
      <w:szCs w:val="21"/>
    </w:rPr>
  </w:style>
  <w:style w:type="character" w:customStyle="1" w:styleId="1Char0">
    <w:name w:val="样式1 Char"/>
    <w:link w:val="12"/>
    <w:qFormat/>
    <w:rPr>
      <w:rFonts w:ascii="Arial" w:eastAsia="黑体" w:hAnsi="Arial" w:cs="Arial"/>
      <w:bCs/>
      <w:kern w:val="2"/>
      <w:sz w:val="30"/>
      <w:szCs w:val="21"/>
      <w:lang w:val="en-US" w:eastAsia="zh-CN" w:bidi="ar-SA"/>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inf">
    <w:name w:val="inf"/>
    <w:basedOn w:val="a0"/>
    <w:qFormat/>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Char13">
    <w:name w:val="Char1"/>
    <w:basedOn w:val="a0"/>
    <w:qFormat/>
    <w:rPr>
      <w:rFonts w:ascii="仿宋_GB2312" w:eastAsia="仿宋_GB2312"/>
      <w:b/>
      <w:sz w:val="32"/>
      <w:szCs w:val="32"/>
    </w:rPr>
  </w:style>
  <w:style w:type="character" w:customStyle="1" w:styleId="tpctitle1">
    <w:name w:val="tpc_title1"/>
    <w:qFormat/>
    <w:rPr>
      <w:b/>
      <w:bCs/>
      <w:sz w:val="18"/>
      <w:szCs w:val="18"/>
    </w:rPr>
  </w:style>
  <w:style w:type="character" w:customStyle="1" w:styleId="tpccontent1">
    <w:name w:val="tpc_content1"/>
    <w:qFormat/>
    <w:rPr>
      <w:sz w:val="20"/>
      <w:szCs w:val="20"/>
    </w:rPr>
  </w:style>
  <w:style w:type="paragraph" w:customStyle="1" w:styleId="26">
    <w:name w:val="正文缩进2格"/>
    <w:basedOn w:val="a0"/>
    <w:qFormat/>
    <w:pPr>
      <w:spacing w:line="600" w:lineRule="exact"/>
      <w:ind w:firstLineChars="206" w:firstLine="639"/>
    </w:pPr>
    <w:rPr>
      <w:rFonts w:ascii="仿宋_GB2312" w:eastAsia="仿宋_GB2312" w:hAnsi="宋体"/>
      <w:sz w:val="31"/>
      <w:szCs w:val="28"/>
    </w:rPr>
  </w:style>
  <w:style w:type="paragraph" w:customStyle="1" w:styleId="13">
    <w:name w:val="列出段落1"/>
    <w:basedOn w:val="a0"/>
    <w:link w:val="afe"/>
    <w:qFormat/>
    <w:pPr>
      <w:ind w:firstLineChars="200" w:firstLine="420"/>
    </w:pPr>
  </w:style>
  <w:style w:type="character" w:customStyle="1" w:styleId="afe">
    <w:name w:val="列表段落 字符"/>
    <w:link w:val="13"/>
    <w:uiPriority w:val="34"/>
    <w:qFormat/>
    <w:rPr>
      <w:kern w:val="2"/>
      <w:sz w:val="21"/>
      <w:szCs w:val="24"/>
    </w:rPr>
  </w:style>
  <w:style w:type="paragraph" w:customStyle="1" w:styleId="14">
    <w:name w:val="正文1"/>
    <w:basedOn w:val="a0"/>
    <w:qFormat/>
    <w:pPr>
      <w:tabs>
        <w:tab w:val="left" w:pos="4"/>
      </w:tabs>
      <w:spacing w:line="360" w:lineRule="auto"/>
      <w:ind w:left="-2" w:firstLine="482"/>
    </w:pPr>
    <w:rPr>
      <w:rFonts w:ascii="宋体" w:hAnsi="宋体"/>
      <w:sz w:val="24"/>
    </w:rPr>
  </w:style>
  <w:style w:type="paragraph" w:customStyle="1" w:styleId="Char2CharCharCharCharCharCharCharCharCharCharCharChar">
    <w:name w:val="Char2 Char Char Char Char Char Char Char Char Char Char Char Char"/>
    <w:basedOn w:val="a0"/>
    <w:qFormat/>
    <w:pPr>
      <w:spacing w:line="360" w:lineRule="auto"/>
      <w:ind w:firstLineChars="200" w:firstLine="200"/>
    </w:pPr>
    <w:rPr>
      <w:rFonts w:ascii="Tahoma" w:hAnsi="Tahoma"/>
      <w:sz w:val="24"/>
    </w:rPr>
  </w:style>
  <w:style w:type="paragraph" w:customStyle="1" w:styleId="aff">
    <w:name w:val="缩进正文"/>
    <w:basedOn w:val="a0"/>
    <w:link w:val="Charc"/>
    <w:qFormat/>
    <w:pPr>
      <w:ind w:firstLineChars="200" w:firstLine="560"/>
    </w:pPr>
    <w:rPr>
      <w:rFonts w:eastAsia="仿宋_GB2312" w:cs="宋体"/>
      <w:sz w:val="28"/>
      <w:szCs w:val="20"/>
    </w:rPr>
  </w:style>
  <w:style w:type="character" w:customStyle="1" w:styleId="Charc">
    <w:name w:val="缩进正文 Char"/>
    <w:link w:val="aff"/>
    <w:qFormat/>
    <w:rPr>
      <w:rFonts w:eastAsia="仿宋_GB2312" w:cs="宋体"/>
      <w:kern w:val="2"/>
      <w:sz w:val="28"/>
      <w:lang w:val="en-US" w:eastAsia="zh-CN" w:bidi="ar-SA"/>
    </w:rPr>
  </w:style>
  <w:style w:type="character" w:customStyle="1" w:styleId="15">
    <w:name w:val="访问过的超链接1"/>
    <w:qFormat/>
    <w:rPr>
      <w:color w:val="800080"/>
      <w:u w:val="single"/>
    </w:rPr>
  </w:style>
  <w:style w:type="paragraph" w:customStyle="1" w:styleId="CharCharCharCharCharCharChar">
    <w:name w:val="Char Char Char Char Char Char Char"/>
    <w:basedOn w:val="a0"/>
    <w:qFormat/>
    <w:pPr>
      <w:widowControl/>
      <w:adjustRightInd w:val="0"/>
      <w:spacing w:after="160" w:line="240" w:lineRule="exact"/>
      <w:jc w:val="left"/>
      <w:textAlignment w:val="baseline"/>
    </w:pPr>
  </w:style>
  <w:style w:type="character" w:customStyle="1" w:styleId="Char14">
    <w:name w:val="正文缩进 Char1"/>
    <w:qFormat/>
    <w:rPr>
      <w:rFonts w:eastAsia="宋体"/>
      <w:kern w:val="2"/>
      <w:sz w:val="21"/>
      <w:lang w:val="en-US" w:eastAsia="zh-CN" w:bidi="ar-SA"/>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customStyle="1" w:styleId="110">
    <w:name w:val="列出段落11"/>
    <w:basedOn w:val="a0"/>
    <w:uiPriority w:val="34"/>
    <w:unhideWhenUsed/>
    <w:qFormat/>
    <w:pPr>
      <w:ind w:firstLineChars="200" w:firstLine="420"/>
    </w:pPr>
  </w:style>
  <w:style w:type="paragraph" w:customStyle="1" w:styleId="TableParagraph">
    <w:name w:val="Table Paragraph"/>
    <w:basedOn w:val="a0"/>
    <w:qFormat/>
    <w:pPr>
      <w:autoSpaceDE w:val="0"/>
      <w:autoSpaceDN w:val="0"/>
      <w:adjustRightInd w:val="0"/>
      <w:jc w:val="left"/>
    </w:pPr>
    <w:rPr>
      <w:rFonts w:ascii="宋体" w:hAnsi="宋体" w:cs="宋体"/>
      <w:kern w:val="0"/>
      <w:sz w:val="24"/>
    </w:rPr>
  </w:style>
  <w:style w:type="character" w:customStyle="1" w:styleId="font11">
    <w:name w:val="font11"/>
    <w:basedOn w:val="a2"/>
    <w:qFormat/>
    <w:rPr>
      <w:rFonts w:ascii="宋体" w:eastAsia="宋体" w:hAnsi="宋体" w:cs="宋体" w:hint="eastAsia"/>
      <w:b/>
      <w:color w:val="000000"/>
      <w:sz w:val="21"/>
      <w:szCs w:val="21"/>
      <w:u w:val="none"/>
    </w:rPr>
  </w:style>
  <w:style w:type="character" w:customStyle="1" w:styleId="Char15">
    <w:name w:val="批注文字 Char1"/>
    <w:qFormat/>
    <w:locked/>
    <w:rPr>
      <w:rFonts w:ascii="Calibri" w:eastAsia="宋体" w:hAnsi="Calibri" w:cs="Calibri"/>
      <w:szCs w:val="21"/>
    </w:rPr>
  </w:style>
  <w:style w:type="character" w:customStyle="1" w:styleId="title1">
    <w:name w:val="title1"/>
    <w:qFormat/>
    <w:rPr>
      <w:rFonts w:ascii="微软雅黑" w:eastAsia="微软雅黑" w:hAnsi="微软雅黑" w:hint="eastAsia"/>
      <w:sz w:val="21"/>
      <w:szCs w:val="21"/>
    </w:rPr>
  </w:style>
  <w:style w:type="character" w:customStyle="1" w:styleId="sect2title1">
    <w:name w:val="sect2title1"/>
    <w:qFormat/>
    <w:rPr>
      <w:rFonts w:ascii="微软雅黑" w:eastAsia="微软雅黑" w:hAnsi="微软雅黑" w:hint="eastAsia"/>
      <w:b/>
      <w:bCs/>
      <w:sz w:val="21"/>
      <w:szCs w:val="21"/>
    </w:rPr>
  </w:style>
  <w:style w:type="paragraph" w:customStyle="1" w:styleId="16">
    <w:name w:val="标题1"/>
    <w:basedOn w:val="a0"/>
    <w:qFormat/>
    <w:pPr>
      <w:widowControl/>
      <w:spacing w:before="100" w:beforeAutospacing="1" w:after="100" w:afterAutospacing="1"/>
      <w:ind w:firstLine="480"/>
      <w:jc w:val="left"/>
    </w:pPr>
    <w:rPr>
      <w:rFonts w:ascii="微软雅黑" w:eastAsia="微软雅黑" w:hAnsi="微软雅黑" w:cs="宋体"/>
      <w:kern w:val="0"/>
      <w:szCs w:val="21"/>
    </w:rPr>
  </w:style>
  <w:style w:type="character" w:customStyle="1" w:styleId="font01">
    <w:name w:val="font01"/>
    <w:basedOn w:val="a2"/>
    <w:qFormat/>
    <w:rPr>
      <w:rFonts w:ascii="Tahoma" w:eastAsia="Tahoma" w:hAnsi="Tahoma" w:cs="Tahoma"/>
      <w:color w:val="000000"/>
      <w:sz w:val="20"/>
      <w:szCs w:val="20"/>
      <w:u w:val="none"/>
    </w:rPr>
  </w:style>
  <w:style w:type="paragraph" w:customStyle="1" w:styleId="font5">
    <w:name w:val="font5"/>
    <w:basedOn w:val="a0"/>
    <w:qFormat/>
    <w:pPr>
      <w:widowControl/>
      <w:spacing w:before="100" w:beforeAutospacing="1" w:after="100" w:afterAutospacing="1"/>
      <w:jc w:val="left"/>
    </w:pPr>
    <w:rPr>
      <w:rFonts w:ascii="宋体" w:hAnsi="宋体" w:cs="宋体"/>
      <w:kern w:val="0"/>
      <w:sz w:val="32"/>
      <w:szCs w:val="32"/>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qFormat/>
    <w:pPr>
      <w:widowControl/>
      <w:spacing w:before="100" w:beforeAutospacing="1" w:after="100" w:afterAutospacing="1"/>
      <w:jc w:val="left"/>
    </w:pPr>
    <w:rPr>
      <w:rFonts w:ascii="宋体" w:hAnsi="宋体" w:cs="宋体"/>
      <w:kern w:val="0"/>
      <w:sz w:val="32"/>
      <w:szCs w:val="32"/>
    </w:rPr>
  </w:style>
  <w:style w:type="paragraph" w:customStyle="1" w:styleId="font9">
    <w:name w:val="font9"/>
    <w:basedOn w:val="a0"/>
    <w:qFormat/>
    <w:pPr>
      <w:widowControl/>
      <w:spacing w:before="100" w:beforeAutospacing="1" w:after="100" w:afterAutospacing="1"/>
      <w:jc w:val="left"/>
    </w:pPr>
    <w:rPr>
      <w:rFonts w:ascii="宋体" w:hAnsi="宋体" w:cs="宋体"/>
      <w:kern w:val="0"/>
      <w:sz w:val="32"/>
      <w:szCs w:val="32"/>
    </w:rPr>
  </w:style>
  <w:style w:type="paragraph" w:customStyle="1" w:styleId="xl72">
    <w:name w:val="xl72"/>
    <w:basedOn w:val="a0"/>
    <w:qFormat/>
    <w:pPr>
      <w:widowControl/>
      <w:spacing w:before="100" w:beforeAutospacing="1" w:after="100" w:afterAutospacing="1"/>
      <w:jc w:val="left"/>
    </w:pPr>
    <w:rPr>
      <w:rFonts w:ascii="新宋体" w:eastAsia="新宋体" w:hAnsi="新宋体" w:cs="宋体"/>
      <w:kern w:val="0"/>
      <w:sz w:val="28"/>
      <w:szCs w:val="28"/>
    </w:rPr>
  </w:style>
  <w:style w:type="paragraph" w:customStyle="1" w:styleId="xl73">
    <w:name w:val="xl73"/>
    <w:basedOn w:val="a0"/>
    <w:qFormat/>
    <w:pPr>
      <w:widowControl/>
      <w:spacing w:before="100" w:beforeAutospacing="1" w:after="100" w:afterAutospacing="1"/>
      <w:jc w:val="center"/>
      <w:textAlignment w:val="center"/>
    </w:pPr>
    <w:rPr>
      <w:rFonts w:ascii="新宋体" w:eastAsia="新宋体" w:hAnsi="新宋体" w:cs="宋体"/>
      <w:kern w:val="0"/>
      <w:sz w:val="30"/>
      <w:szCs w:val="30"/>
    </w:rPr>
  </w:style>
  <w:style w:type="paragraph" w:customStyle="1" w:styleId="xl74">
    <w:name w:val="xl74"/>
    <w:basedOn w:val="a0"/>
    <w:qFormat/>
    <w:pPr>
      <w:widowControl/>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5">
    <w:name w:val="xl75"/>
    <w:basedOn w:val="a0"/>
    <w:qFormat/>
    <w:pPr>
      <w:widowControl/>
      <w:spacing w:before="100" w:beforeAutospacing="1" w:after="100" w:afterAutospacing="1"/>
      <w:jc w:val="center"/>
      <w:textAlignment w:val="center"/>
    </w:pPr>
    <w:rPr>
      <w:rFonts w:ascii="新宋体" w:eastAsia="新宋体" w:hAnsi="新宋体" w:cs="宋体"/>
      <w:kern w:val="0"/>
      <w:sz w:val="24"/>
    </w:rPr>
  </w:style>
  <w:style w:type="paragraph" w:customStyle="1" w:styleId="xl76">
    <w:name w:val="xl76"/>
    <w:basedOn w:val="a0"/>
    <w:qFormat/>
    <w:pPr>
      <w:widowControl/>
      <w:spacing w:before="100" w:beforeAutospacing="1" w:after="100" w:afterAutospacing="1"/>
      <w:jc w:val="center"/>
    </w:pPr>
    <w:rPr>
      <w:rFonts w:ascii="新宋体" w:eastAsia="新宋体" w:hAnsi="新宋体" w:cs="宋体"/>
      <w:kern w:val="0"/>
      <w:sz w:val="24"/>
    </w:rPr>
  </w:style>
  <w:style w:type="paragraph" w:customStyle="1" w:styleId="xl77">
    <w:name w:val="xl77"/>
    <w:basedOn w:val="a0"/>
    <w:qFormat/>
    <w:pPr>
      <w:widowControl/>
      <w:spacing w:before="100" w:beforeAutospacing="1" w:after="100" w:afterAutospacing="1"/>
      <w:jc w:val="left"/>
    </w:pPr>
    <w:rPr>
      <w:rFonts w:ascii="新宋体" w:eastAsia="新宋体" w:hAnsi="新宋体" w:cs="宋体"/>
      <w:kern w:val="0"/>
      <w:sz w:val="24"/>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32"/>
      <w:szCs w:val="32"/>
    </w:rPr>
  </w:style>
  <w:style w:type="paragraph" w:customStyle="1" w:styleId="xl81">
    <w:name w:val="xl81"/>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4">
    <w:name w:val="xl8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32"/>
      <w:szCs w:val="32"/>
    </w:rPr>
  </w:style>
  <w:style w:type="paragraph" w:customStyle="1" w:styleId="xl86">
    <w:name w:val="xl86"/>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color w:val="000000"/>
      <w:kern w:val="0"/>
      <w:sz w:val="32"/>
      <w:szCs w:val="32"/>
    </w:rPr>
  </w:style>
  <w:style w:type="paragraph" w:customStyle="1" w:styleId="xl89">
    <w:name w:val="xl89"/>
    <w:basedOn w:val="a0"/>
    <w:qFormat/>
    <w:pPr>
      <w:widowControl/>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92">
    <w:name w:val="xl92"/>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24"/>
    </w:rPr>
  </w:style>
  <w:style w:type="paragraph" w:customStyle="1" w:styleId="xl94">
    <w:name w:val="xl9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99">
    <w:name w:val="xl9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1">
    <w:name w:val="xl101"/>
    <w:basedOn w:val="a0"/>
    <w:qFormat/>
    <w:pPr>
      <w:widowControl/>
      <w:pBdr>
        <w:top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2">
    <w:name w:val="xl10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03">
    <w:name w:val="xl10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6">
    <w:name w:val="xl106"/>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7">
    <w:name w:val="xl107"/>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8">
    <w:name w:val="xl108"/>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2">
    <w:name w:val="xl112"/>
    <w:basedOn w:val="a0"/>
    <w:qFormat/>
    <w:pPr>
      <w:widowControl/>
      <w:pBdr>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13">
    <w:name w:val="xl11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4">
    <w:name w:val="xl114"/>
    <w:basedOn w:val="a0"/>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6">
    <w:name w:val="xl116"/>
    <w:basedOn w:val="a0"/>
    <w:qFormat/>
    <w:pPr>
      <w:widowControl/>
      <w:pBdr>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17">
    <w:name w:val="xl117"/>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18">
    <w:name w:val="xl118"/>
    <w:basedOn w:val="a0"/>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19">
    <w:name w:val="xl11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36"/>
      <w:szCs w:val="36"/>
    </w:rPr>
  </w:style>
  <w:style w:type="character" w:customStyle="1" w:styleId="font41">
    <w:name w:val="font41"/>
    <w:basedOn w:val="a2"/>
    <w:qFormat/>
    <w:rPr>
      <w:rFonts w:ascii="仿宋_GB2312" w:eastAsia="仿宋_GB2312" w:cs="仿宋_GB2312" w:hint="eastAsia"/>
      <w:color w:val="000000"/>
      <w:sz w:val="20"/>
      <w:szCs w:val="20"/>
      <w:u w:val="none"/>
    </w:rPr>
  </w:style>
  <w:style w:type="character" w:customStyle="1" w:styleId="font31">
    <w:name w:val="font31"/>
    <w:basedOn w:val="a2"/>
    <w:qFormat/>
    <w:rPr>
      <w:rFonts w:ascii="Symbol" w:hAnsi="Symbol" w:cs="Symbol" w:hint="default"/>
      <w:color w:val="000000"/>
      <w:sz w:val="20"/>
      <w:szCs w:val="20"/>
      <w:u w:val="none"/>
    </w:rPr>
  </w:style>
  <w:style w:type="character" w:customStyle="1" w:styleId="font71">
    <w:name w:val="font71"/>
    <w:basedOn w:val="a2"/>
    <w:qFormat/>
    <w:rPr>
      <w:rFonts w:ascii="Arial" w:hAnsi="Arial" w:cs="Arial"/>
      <w:color w:val="000000"/>
      <w:sz w:val="20"/>
      <w:szCs w:val="20"/>
      <w:u w:val="none"/>
    </w:rPr>
  </w:style>
  <w:style w:type="character" w:customStyle="1" w:styleId="font21">
    <w:name w:val="font21"/>
    <w:basedOn w:val="a2"/>
    <w:qFormat/>
    <w:rPr>
      <w:rFonts w:ascii="Symbol" w:hAnsi="Symbol" w:cs="Symbol" w:hint="default"/>
      <w:color w:val="000000"/>
      <w:sz w:val="20"/>
      <w:szCs w:val="20"/>
      <w:u w:val="none"/>
    </w:rPr>
  </w:style>
  <w:style w:type="character" w:customStyle="1" w:styleId="font91">
    <w:name w:val="font91"/>
    <w:basedOn w:val="a2"/>
    <w:qFormat/>
    <w:rPr>
      <w:rFonts w:ascii="Arial" w:hAnsi="Arial" w:cs="Arial"/>
      <w:color w:val="000000"/>
      <w:sz w:val="20"/>
      <w:szCs w:val="20"/>
      <w:u w:val="none"/>
    </w:rPr>
  </w:style>
  <w:style w:type="character" w:customStyle="1" w:styleId="font51">
    <w:name w:val="font51"/>
    <w:basedOn w:val="a2"/>
    <w:qFormat/>
    <w:rPr>
      <w:rFonts w:ascii="仿宋" w:eastAsia="仿宋" w:hAnsi="仿宋" w:cs="仿宋"/>
      <w:color w:val="000000"/>
      <w:sz w:val="21"/>
      <w:szCs w:val="21"/>
      <w:u w:val="none"/>
    </w:rPr>
  </w:style>
  <w:style w:type="character" w:customStyle="1" w:styleId="font101">
    <w:name w:val="font101"/>
    <w:basedOn w:val="a2"/>
    <w:qFormat/>
    <w:rPr>
      <w:rFonts w:ascii="仿宋_GB2312" w:eastAsia="仿宋_GB2312" w:cs="仿宋_GB2312" w:hint="eastAsia"/>
      <w:color w:val="000000"/>
      <w:sz w:val="20"/>
      <w:szCs w:val="20"/>
      <w:u w:val="none"/>
    </w:rPr>
  </w:style>
  <w:style w:type="character" w:customStyle="1" w:styleId="font61">
    <w:name w:val="font61"/>
    <w:basedOn w:val="a2"/>
    <w:qFormat/>
    <w:rPr>
      <w:rFonts w:ascii="宋体" w:eastAsia="宋体" w:hAnsi="宋体" w:cs="宋体" w:hint="eastAsia"/>
      <w:color w:val="000000"/>
      <w:sz w:val="20"/>
      <w:szCs w:val="20"/>
      <w:u w:val="none"/>
    </w:rPr>
  </w:style>
  <w:style w:type="character" w:customStyle="1" w:styleId="font81">
    <w:name w:val="font81"/>
    <w:basedOn w:val="a2"/>
    <w:qFormat/>
    <w:rPr>
      <w:rFonts w:ascii="仿宋" w:eastAsia="仿宋" w:hAnsi="仿宋" w:cs="仿宋" w:hint="eastAsia"/>
      <w:color w:val="000000"/>
      <w:sz w:val="21"/>
      <w:szCs w:val="21"/>
      <w:u w:val="none"/>
    </w:rPr>
  </w:style>
  <w:style w:type="character" w:customStyle="1" w:styleId="font111">
    <w:name w:val="font111"/>
    <w:basedOn w:val="a2"/>
    <w:qFormat/>
    <w:rPr>
      <w:rFonts w:ascii="仿宋_GB2312" w:eastAsia="仿宋_GB2312" w:cs="仿宋_GB2312" w:hint="eastAsia"/>
      <w:color w:val="000000"/>
      <w:sz w:val="21"/>
      <w:szCs w:val="21"/>
      <w:u w:val="none"/>
    </w:rPr>
  </w:style>
  <w:style w:type="character" w:customStyle="1" w:styleId="font121">
    <w:name w:val="font121"/>
    <w:basedOn w:val="a2"/>
    <w:qFormat/>
    <w:rPr>
      <w:rFonts w:ascii="Arial" w:hAnsi="Arial" w:cs="Arial"/>
      <w:color w:val="000000"/>
      <w:sz w:val="20"/>
      <w:szCs w:val="20"/>
      <w:u w:val="none"/>
    </w:rPr>
  </w:style>
  <w:style w:type="character" w:customStyle="1" w:styleId="font112">
    <w:name w:val="font112"/>
    <w:basedOn w:val="a2"/>
    <w:qFormat/>
    <w:rPr>
      <w:rFonts w:ascii="仿宋_GB2312" w:eastAsia="仿宋_GB2312" w:cs="仿宋_GB2312" w:hint="eastAsia"/>
      <w:color w:val="000000"/>
      <w:sz w:val="21"/>
      <w:szCs w:val="21"/>
      <w:u w:val="none"/>
    </w:rPr>
  </w:style>
  <w:style w:type="paragraph" w:customStyle="1" w:styleId="xl29164">
    <w:name w:val="xl29164"/>
    <w:basedOn w:val="a0"/>
    <w:qFormat/>
    <w:pPr>
      <w:widowControl/>
      <w:spacing w:before="100" w:beforeAutospacing="1" w:after="100" w:afterAutospacing="1"/>
      <w:jc w:val="center"/>
    </w:pPr>
    <w:rPr>
      <w:rFonts w:ascii="宋体" w:hAnsi="宋体" w:cs="宋体"/>
      <w:color w:val="000000"/>
      <w:kern w:val="0"/>
      <w:sz w:val="22"/>
      <w:szCs w:val="22"/>
    </w:rPr>
  </w:style>
  <w:style w:type="paragraph" w:customStyle="1" w:styleId="xl29165">
    <w:name w:val="xl29165"/>
    <w:basedOn w:val="a0"/>
    <w:qFormat/>
    <w:pPr>
      <w:widowControl/>
      <w:spacing w:before="100" w:beforeAutospacing="1" w:after="100" w:afterAutospacing="1"/>
      <w:jc w:val="center"/>
    </w:pPr>
    <w:rPr>
      <w:rFonts w:ascii="宋体" w:hAnsi="宋体" w:cs="宋体"/>
      <w:kern w:val="0"/>
      <w:sz w:val="24"/>
    </w:rPr>
  </w:style>
  <w:style w:type="paragraph" w:customStyle="1" w:styleId="xl29166">
    <w:name w:val="xl29166"/>
    <w:basedOn w:val="a0"/>
    <w:qFormat/>
    <w:pPr>
      <w:widowControl/>
      <w:spacing w:before="100" w:beforeAutospacing="1" w:after="100" w:afterAutospacing="1"/>
      <w:jc w:val="left"/>
    </w:pPr>
    <w:rPr>
      <w:rFonts w:ascii="宋体" w:hAnsi="宋体" w:cs="宋体"/>
      <w:kern w:val="0"/>
      <w:sz w:val="24"/>
    </w:rPr>
  </w:style>
  <w:style w:type="paragraph" w:customStyle="1" w:styleId="xl29167">
    <w:name w:val="xl29167"/>
    <w:basedOn w:val="a0"/>
    <w:qFormat/>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9168">
    <w:name w:val="xl291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29169">
    <w:name w:val="xl291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0">
    <w:name w:val="xl291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29171">
    <w:name w:val="xl2917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2">
    <w:name w:val="xl2917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173">
    <w:name w:val="xl2917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4">
    <w:name w:val="xl2917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5">
    <w:name w:val="xl2917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6">
    <w:name w:val="xl2917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7">
    <w:name w:val="xl2917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8">
    <w:name w:val="xl2917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9">
    <w:name w:val="xl2917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0">
    <w:name w:val="xl291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1">
    <w:name w:val="xl291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2">
    <w:name w:val="xl2918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3">
    <w:name w:val="xl291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29184">
    <w:name w:val="xl291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85">
    <w:name w:val="xl291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29186">
    <w:name w:val="xl291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87">
    <w:name w:val="xl291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29188">
    <w:name w:val="xl291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89">
    <w:name w:val="xl291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0">
    <w:name w:val="xl291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1">
    <w:name w:val="xl291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2">
    <w:name w:val="xl2919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3">
    <w:name w:val="xl291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4">
    <w:name w:val="xl2919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5">
    <w:name w:val="xl2919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6">
    <w:name w:val="xl29196"/>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7">
    <w:name w:val="xl29197"/>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8">
    <w:name w:val="xl29198"/>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9">
    <w:name w:val="xl29199"/>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0">
    <w:name w:val="xl2920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1">
    <w:name w:val="xl2920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202">
    <w:name w:val="xl2920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203">
    <w:name w:val="xl2920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4">
    <w:name w:val="xl3030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30305">
    <w:name w:val="xl3030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6">
    <w:name w:val="xl3030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7">
    <w:name w:val="xl30307"/>
    <w:basedOn w:val="a0"/>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30308">
    <w:name w:val="xl3030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09">
    <w:name w:val="xl3030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10">
    <w:name w:val="xl30310"/>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1">
    <w:name w:val="xl30311"/>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2">
    <w:name w:val="xl30312"/>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3">
    <w:name w:val="xl3031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4">
    <w:name w:val="xl3031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5">
    <w:name w:val="xl3031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6">
    <w:name w:val="xl3031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7">
    <w:name w:val="xl3031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18">
    <w:name w:val="xl3031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30319">
    <w:name w:val="xl3031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0">
    <w:name w:val="xl3032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1">
    <w:name w:val="xl3032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30322">
    <w:name w:val="xl3032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23">
    <w:name w:val="xl30323"/>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4">
    <w:name w:val="xl30324"/>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5">
    <w:name w:val="xl30325"/>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6">
    <w:name w:val="xl3032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7">
    <w:name w:val="xl3032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8">
    <w:name w:val="xl3032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9">
    <w:name w:val="xl3032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30">
    <w:name w:val="xl3033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30331">
    <w:name w:val="xl3033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32">
    <w:name w:val="xl3033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71">
    <w:name w:val="xl71"/>
    <w:basedOn w:val="a0"/>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rPr>
  </w:style>
  <w:style w:type="paragraph" w:customStyle="1" w:styleId="aff0">
    <w:name w:val=".正文"/>
    <w:basedOn w:val="a0"/>
    <w:qFormat/>
    <w:pPr>
      <w:spacing w:beforeLines="50"/>
      <w:ind w:firstLineChars="200" w:firstLine="200"/>
    </w:pPr>
    <w:rPr>
      <w:rFonts w:ascii="Calibri" w:eastAsia="华文仿宋" w:hAnsi="Calibri"/>
      <w:szCs w:val="22"/>
    </w:rPr>
  </w:style>
  <w:style w:type="paragraph" w:customStyle="1" w:styleId="Aff1">
    <w:name w:val="正文A缩进"/>
    <w:basedOn w:val="a0"/>
    <w:qFormat/>
    <w:pPr>
      <w:spacing w:line="360" w:lineRule="auto"/>
      <w:ind w:firstLineChars="200" w:firstLine="200"/>
    </w:pPr>
    <w:rPr>
      <w:kern w:val="0"/>
      <w:sz w:val="28"/>
      <w:szCs w:val="20"/>
    </w:rPr>
  </w:style>
  <w:style w:type="paragraph" w:customStyle="1" w:styleId="Style1">
    <w:name w:val="_Style 1"/>
    <w:qFormat/>
    <w:pPr>
      <w:adjustRightInd w:val="0"/>
      <w:snapToGrid w:val="0"/>
      <w:jc w:val="center"/>
    </w:pPr>
    <w:rPr>
      <w:rFonts w:ascii="Tahoma" w:hAnsi="Tahoma"/>
      <w:b/>
      <w:sz w:val="52"/>
      <w:szCs w:val="22"/>
    </w:rPr>
  </w:style>
  <w:style w:type="character" w:customStyle="1" w:styleId="5Char">
    <w:name w:val="标题 5 Char"/>
    <w:basedOn w:val="a2"/>
    <w:qFormat/>
    <w:rPr>
      <w:b/>
      <w:bCs/>
      <w:kern w:val="2"/>
      <w:sz w:val="28"/>
      <w:szCs w:val="28"/>
    </w:rPr>
  </w:style>
  <w:style w:type="character" w:customStyle="1" w:styleId="6Char">
    <w:name w:val="标题 6 Char"/>
    <w:basedOn w:val="a2"/>
    <w:uiPriority w:val="9"/>
    <w:qFormat/>
    <w:rPr>
      <w:rFonts w:ascii="Cambria" w:eastAsia="宋体" w:hAnsi="Cambria" w:cs="Times New Roman"/>
      <w:b/>
      <w:bCs/>
      <w:kern w:val="2"/>
      <w:sz w:val="24"/>
      <w:szCs w:val="24"/>
    </w:rPr>
  </w:style>
  <w:style w:type="character" w:customStyle="1" w:styleId="7Char">
    <w:name w:val="标题 7 Char"/>
    <w:basedOn w:val="a2"/>
    <w:uiPriority w:val="9"/>
    <w:qFormat/>
    <w:rPr>
      <w:b/>
      <w:bCs/>
      <w:kern w:val="2"/>
      <w:sz w:val="24"/>
      <w:szCs w:val="24"/>
    </w:rPr>
  </w:style>
  <w:style w:type="character" w:customStyle="1" w:styleId="8Char">
    <w:name w:val="标题 8 Char"/>
    <w:basedOn w:val="a2"/>
    <w:uiPriority w:val="9"/>
    <w:qFormat/>
    <w:rPr>
      <w:rFonts w:ascii="Cambria" w:eastAsia="宋体" w:hAnsi="Cambria" w:cs="Times New Roman"/>
      <w:kern w:val="2"/>
      <w:sz w:val="24"/>
      <w:szCs w:val="24"/>
    </w:rPr>
  </w:style>
  <w:style w:type="character" w:customStyle="1" w:styleId="9Char">
    <w:name w:val="标题 9 Char"/>
    <w:basedOn w:val="a2"/>
    <w:qFormat/>
    <w:rPr>
      <w:rFonts w:ascii="Cambria" w:eastAsia="宋体" w:hAnsi="Cambria" w:cs="Times New Roman"/>
      <w:kern w:val="2"/>
      <w:sz w:val="21"/>
      <w:szCs w:val="21"/>
    </w:rPr>
  </w:style>
  <w:style w:type="paragraph" w:customStyle="1" w:styleId="aff2">
    <w:name w:val="！表格内容"/>
    <w:basedOn w:val="a0"/>
    <w:qFormat/>
    <w:pPr>
      <w:spacing w:line="320" w:lineRule="atLeast"/>
    </w:pPr>
  </w:style>
  <w:style w:type="character" w:customStyle="1" w:styleId="Char21">
    <w:name w:val="页眉 Char2"/>
    <w:basedOn w:val="a2"/>
    <w:uiPriority w:val="99"/>
    <w:qFormat/>
    <w:rPr>
      <w:rFonts w:ascii="Times New Roman" w:eastAsia="宋体" w:hAnsi="Times New Roman" w:cs="Times New Roman"/>
      <w:sz w:val="18"/>
      <w:szCs w:val="18"/>
    </w:rPr>
  </w:style>
  <w:style w:type="character" w:customStyle="1" w:styleId="Char16">
    <w:name w:val="页脚 Char1"/>
    <w:basedOn w:val="a2"/>
    <w:uiPriority w:val="99"/>
    <w:qFormat/>
    <w:rPr>
      <w:rFonts w:ascii="Times New Roman" w:eastAsia="宋体" w:hAnsi="Times New Roman" w:cs="Times New Roman"/>
      <w:sz w:val="18"/>
      <w:szCs w:val="18"/>
    </w:rPr>
  </w:style>
  <w:style w:type="paragraph" w:customStyle="1" w:styleId="03xoL">
    <w:name w:val="Ｒ03－xoL"/>
    <w:next w:val="a0"/>
    <w:qFormat/>
    <w:pPr>
      <w:spacing w:line="360" w:lineRule="auto"/>
      <w:ind w:firstLineChars="200" w:firstLine="560"/>
      <w:outlineLvl w:val="2"/>
    </w:pPr>
    <w:rPr>
      <w:rFonts w:ascii="黑体" w:eastAsia="黑体" w:hAnsi="华文细黑" w:cs="Arial"/>
      <w:bCs/>
      <w:snapToGrid w:val="0"/>
      <w:sz w:val="28"/>
      <w:szCs w:val="28"/>
    </w:rPr>
  </w:style>
  <w:style w:type="character" w:customStyle="1" w:styleId="aff3">
    <w:name w:val="批注文字 字符"/>
    <w:basedOn w:val="a2"/>
    <w:uiPriority w:val="99"/>
    <w:qFormat/>
    <w:rPr>
      <w:rFonts w:ascii="Times New Roman" w:eastAsia="宋体" w:hAnsi="Times New Roman" w:cs="Times New Roman"/>
      <w:szCs w:val="24"/>
    </w:rPr>
  </w:style>
  <w:style w:type="character" w:customStyle="1" w:styleId="Char17">
    <w:name w:val="文档结构图 Char1"/>
    <w:basedOn w:val="a2"/>
    <w:qFormat/>
    <w:rPr>
      <w:rFonts w:ascii="宋体" w:eastAsia="宋体" w:hAnsi="Times New Roman" w:cs="Times New Roman"/>
      <w:sz w:val="18"/>
      <w:szCs w:val="18"/>
    </w:rPr>
  </w:style>
  <w:style w:type="character" w:customStyle="1" w:styleId="Char18">
    <w:name w:val="批注主题 Char1"/>
    <w:basedOn w:val="Char15"/>
    <w:qFormat/>
    <w:rPr>
      <w:rFonts w:ascii="Times New Roman" w:eastAsia="宋体" w:hAnsi="Times New Roman" w:cs="Times New Roman"/>
      <w:b/>
      <w:bCs/>
      <w:szCs w:val="24"/>
    </w:rPr>
  </w:style>
  <w:style w:type="character" w:customStyle="1" w:styleId="Char19">
    <w:name w:val="批注框文本 Char1"/>
    <w:basedOn w:val="a2"/>
    <w:qFormat/>
    <w:rPr>
      <w:rFonts w:ascii="Times New Roman" w:eastAsia="宋体" w:hAnsi="Times New Roman" w:cs="Times New Roman"/>
      <w:sz w:val="18"/>
      <w:szCs w:val="18"/>
    </w:rPr>
  </w:style>
  <w:style w:type="character" w:customStyle="1" w:styleId="1Char1">
    <w:name w:val="标题 1 Char1"/>
    <w:basedOn w:val="a2"/>
    <w:qFormat/>
    <w:rPr>
      <w:b/>
      <w:bCs/>
      <w:kern w:val="44"/>
      <w:sz w:val="44"/>
      <w:szCs w:val="44"/>
    </w:rPr>
  </w:style>
  <w:style w:type="character" w:customStyle="1" w:styleId="2Char11">
    <w:name w:val="标题 2 Char1"/>
    <w:basedOn w:val="a2"/>
    <w:qFormat/>
    <w:rPr>
      <w:rFonts w:ascii="Cambria" w:eastAsia="宋体" w:hAnsi="Cambria" w:cs="Times New Roman"/>
      <w:b/>
      <w:bCs/>
      <w:kern w:val="2"/>
      <w:sz w:val="32"/>
      <w:szCs w:val="32"/>
    </w:rPr>
  </w:style>
  <w:style w:type="character" w:customStyle="1" w:styleId="3Char10">
    <w:name w:val="标题 3 Char1"/>
    <w:basedOn w:val="a2"/>
    <w:uiPriority w:val="99"/>
    <w:qFormat/>
    <w:rPr>
      <w:rFonts w:ascii="宋体" w:hAnsi="Arial"/>
      <w:b/>
      <w:kern w:val="2"/>
      <w:sz w:val="28"/>
    </w:rPr>
  </w:style>
  <w:style w:type="character" w:customStyle="1" w:styleId="CharChar3">
    <w:name w:val="Char Char3"/>
    <w:qFormat/>
    <w:rPr>
      <w:rFonts w:ascii="宋体" w:eastAsia="宋体" w:hAnsi="宋体" w:hint="eastAsia"/>
      <w:kern w:val="2"/>
      <w:sz w:val="21"/>
      <w:szCs w:val="24"/>
      <w:lang w:val="en-US" w:eastAsia="zh-CN" w:bidi="ar-SA"/>
    </w:rPr>
  </w:style>
  <w:style w:type="character" w:customStyle="1" w:styleId="CharChar">
    <w:name w:val="正文－段落 Char Char"/>
    <w:link w:val="aff4"/>
    <w:qFormat/>
    <w:rPr>
      <w:rFonts w:eastAsia="Times New Roman"/>
      <w:sz w:val="24"/>
      <w:szCs w:val="24"/>
    </w:rPr>
  </w:style>
  <w:style w:type="paragraph" w:customStyle="1" w:styleId="aff4">
    <w:name w:val="正文－段落"/>
    <w:link w:val="CharChar"/>
    <w:qFormat/>
    <w:pPr>
      <w:spacing w:line="360" w:lineRule="auto"/>
      <w:ind w:firstLineChars="200" w:firstLine="480"/>
    </w:pPr>
    <w:rPr>
      <w:rFonts w:eastAsia="Times New Roman"/>
      <w:sz w:val="24"/>
      <w:szCs w:val="24"/>
    </w:rPr>
  </w:style>
  <w:style w:type="character" w:customStyle="1" w:styleId="Char1a">
    <w:name w:val="纯文本 Char1"/>
    <w:qFormat/>
    <w:rPr>
      <w:rFonts w:ascii="宋体" w:hAnsi="Courier New"/>
      <w:spacing w:val="-8"/>
      <w:kern w:val="2"/>
      <w:sz w:val="24"/>
    </w:rPr>
  </w:style>
  <w:style w:type="character" w:customStyle="1" w:styleId="Chard">
    <w:name w:val="日期 Char"/>
    <w:qFormat/>
    <w:rPr>
      <w:rFonts w:ascii="宋体" w:hAnsi="宋体"/>
      <w:sz w:val="24"/>
    </w:rPr>
  </w:style>
  <w:style w:type="character" w:customStyle="1" w:styleId="CharChar9">
    <w:name w:val="Char Char9"/>
    <w:qFormat/>
    <w:rPr>
      <w:rFonts w:ascii="Calibri" w:eastAsia="宋体" w:hAnsi="Calibri" w:hint="default"/>
      <w:sz w:val="18"/>
      <w:szCs w:val="18"/>
      <w:lang w:bidi="ar-SA"/>
    </w:rPr>
  </w:style>
  <w:style w:type="character" w:customStyle="1" w:styleId="CharChar17">
    <w:name w:val="Char Char17"/>
    <w:qFormat/>
    <w:rPr>
      <w:rFonts w:ascii="仿宋_GB2312" w:eastAsia="仿宋_GB2312" w:hAnsi="Calibri" w:hint="eastAsia"/>
      <w:b/>
      <w:bCs/>
      <w:color w:val="000000"/>
      <w:kern w:val="2"/>
      <w:sz w:val="32"/>
      <w:szCs w:val="32"/>
      <w:lang w:bidi="ar-SA"/>
    </w:rPr>
  </w:style>
  <w:style w:type="character" w:customStyle="1" w:styleId="HTMLChar">
    <w:name w:val="HTML 预设格式 Char"/>
    <w:qFormat/>
    <w:rPr>
      <w:rFonts w:ascii="黑体" w:eastAsia="黑体" w:hAnsi="Courier New" w:cs="Courier New"/>
    </w:rPr>
  </w:style>
  <w:style w:type="character" w:customStyle="1" w:styleId="15CharChar">
    <w:name w:val="1.5倍行距 Char Char"/>
    <w:link w:val="150"/>
    <w:qFormat/>
    <w:rPr>
      <w:kern w:val="2"/>
      <w:sz w:val="21"/>
      <w:szCs w:val="24"/>
    </w:rPr>
  </w:style>
  <w:style w:type="paragraph" w:customStyle="1" w:styleId="150">
    <w:name w:val="1.5倍行距"/>
    <w:basedOn w:val="a0"/>
    <w:link w:val="15CharChar"/>
    <w:qFormat/>
    <w:pPr>
      <w:spacing w:line="360" w:lineRule="auto"/>
      <w:ind w:firstLine="420"/>
    </w:pPr>
  </w:style>
  <w:style w:type="character" w:customStyle="1" w:styleId="H2Char1">
    <w:name w:val="H2 Char1"/>
    <w:qFormat/>
    <w:rPr>
      <w:rFonts w:ascii="Cambria" w:hAnsi="Cambria"/>
      <w:b/>
      <w:bCs/>
      <w:sz w:val="32"/>
      <w:szCs w:val="32"/>
    </w:rPr>
  </w:style>
  <w:style w:type="character" w:customStyle="1" w:styleId="CharChar4">
    <w:name w:val="Char Char4"/>
    <w:qFormat/>
    <w:rPr>
      <w:rFonts w:ascii="Calibri" w:eastAsia="宋体" w:hAnsi="Calibri" w:hint="default"/>
      <w:kern w:val="2"/>
      <w:sz w:val="21"/>
      <w:szCs w:val="22"/>
      <w:lang w:val="en-US" w:eastAsia="zh-CN" w:bidi="ar-SA"/>
    </w:rPr>
  </w:style>
  <w:style w:type="character" w:customStyle="1" w:styleId="2Char2">
    <w:name w:val="正文文本缩进 2 Char"/>
    <w:qFormat/>
    <w:rPr>
      <w:kern w:val="2"/>
      <w:sz w:val="21"/>
    </w:rPr>
  </w:style>
  <w:style w:type="character" w:customStyle="1" w:styleId="2Char3">
    <w:name w:val="标题2 Char"/>
    <w:link w:val="27"/>
    <w:qFormat/>
    <w:rPr>
      <w:rFonts w:ascii="仿宋" w:eastAsia="仿宋" w:hAnsi="仿宋"/>
      <w:b/>
      <w:bCs/>
      <w:color w:val="000000"/>
      <w:kern w:val="2"/>
      <w:sz w:val="24"/>
      <w:szCs w:val="24"/>
    </w:rPr>
  </w:style>
  <w:style w:type="paragraph" w:customStyle="1" w:styleId="27">
    <w:name w:val="标题2"/>
    <w:basedOn w:val="aff5"/>
    <w:link w:val="2Char3"/>
    <w:qFormat/>
    <w:pPr>
      <w:tabs>
        <w:tab w:val="left" w:pos="1419"/>
      </w:tabs>
    </w:pPr>
    <w:rPr>
      <w:szCs w:val="24"/>
    </w:rPr>
  </w:style>
  <w:style w:type="paragraph" w:customStyle="1" w:styleId="aff5">
    <w:name w:val="三级"/>
    <w:basedOn w:val="3"/>
    <w:link w:val="Chare"/>
    <w:qFormat/>
    <w:pPr>
      <w:tabs>
        <w:tab w:val="left" w:pos="425"/>
        <w:tab w:val="left" w:pos="709"/>
        <w:tab w:val="left" w:pos="851"/>
      </w:tabs>
      <w:spacing w:before="240" w:after="240" w:line="360" w:lineRule="auto"/>
      <w:ind w:left="425" w:hanging="425"/>
    </w:pPr>
    <w:rPr>
      <w:rFonts w:ascii="仿宋" w:eastAsia="仿宋" w:hAnsi="仿宋"/>
      <w:color w:val="000000"/>
    </w:rPr>
  </w:style>
  <w:style w:type="character" w:customStyle="1" w:styleId="Chare">
    <w:name w:val="三级 Char"/>
    <w:link w:val="aff5"/>
    <w:qFormat/>
    <w:rPr>
      <w:rFonts w:ascii="仿宋" w:eastAsia="仿宋" w:hAnsi="仿宋"/>
      <w:b/>
      <w:bCs/>
      <w:color w:val="000000"/>
      <w:kern w:val="2"/>
      <w:sz w:val="32"/>
      <w:szCs w:val="32"/>
    </w:rPr>
  </w:style>
  <w:style w:type="character" w:customStyle="1" w:styleId="CharCharChar1">
    <w:name w:val="正文首行缩进 Char Char Char1"/>
    <w:qFormat/>
    <w:rPr>
      <w:rFonts w:ascii="Times New Roman" w:hAnsi="Times New Roman"/>
      <w:kern w:val="2"/>
      <w:sz w:val="24"/>
      <w:szCs w:val="24"/>
    </w:rPr>
  </w:style>
  <w:style w:type="character" w:customStyle="1" w:styleId="Char1b">
    <w:name w:val="标题 Char1"/>
    <w:qFormat/>
    <w:rPr>
      <w:rFonts w:ascii="Arial" w:hAnsi="Arial"/>
      <w:b/>
      <w:kern w:val="2"/>
      <w:sz w:val="36"/>
      <w:szCs w:val="24"/>
    </w:rPr>
  </w:style>
  <w:style w:type="character" w:customStyle="1" w:styleId="aff6">
    <w:name w:val="正文文本 字符"/>
    <w:qFormat/>
    <w:rPr>
      <w:rFonts w:eastAsia="宋体"/>
      <w:kern w:val="2"/>
      <w:sz w:val="21"/>
      <w:szCs w:val="24"/>
      <w:lang w:bidi="ar-SA"/>
    </w:rPr>
  </w:style>
  <w:style w:type="character" w:customStyle="1" w:styleId="Charf">
    <w:name w:val="正文文本缩进 Char"/>
    <w:qFormat/>
    <w:rPr>
      <w:kern w:val="2"/>
      <w:sz w:val="24"/>
    </w:rPr>
  </w:style>
  <w:style w:type="character" w:customStyle="1" w:styleId="btChar1">
    <w:name w:val="bt Char1"/>
    <w:qFormat/>
    <w:rPr>
      <w:rFonts w:ascii="Times New Roman" w:hAnsi="Times New Roman"/>
      <w:kern w:val="2"/>
      <w:sz w:val="24"/>
      <w:szCs w:val="24"/>
    </w:rPr>
  </w:style>
  <w:style w:type="character" w:customStyle="1" w:styleId="CharChar18">
    <w:name w:val="Char Char18"/>
    <w:qFormat/>
    <w:rPr>
      <w:rFonts w:ascii="Cambria" w:eastAsia="宋体" w:hAnsi="Cambria" w:hint="default"/>
      <w:b/>
      <w:bCs/>
      <w:sz w:val="32"/>
      <w:szCs w:val="32"/>
      <w:lang w:bidi="ar-SA"/>
    </w:rPr>
  </w:style>
  <w:style w:type="character" w:customStyle="1" w:styleId="Charf0">
    <w:name w:val="四级 Char"/>
    <w:link w:val="aff7"/>
    <w:qFormat/>
    <w:rPr>
      <w:rFonts w:ascii="仿宋" w:eastAsia="仿宋" w:hAnsi="仿宋"/>
      <w:bCs/>
      <w:kern w:val="2"/>
      <w:sz w:val="32"/>
      <w:szCs w:val="32"/>
    </w:rPr>
  </w:style>
  <w:style w:type="paragraph" w:customStyle="1" w:styleId="aff7">
    <w:name w:val="四级"/>
    <w:basedOn w:val="4"/>
    <w:link w:val="Charf0"/>
    <w:qFormat/>
    <w:pPr>
      <w:tabs>
        <w:tab w:val="left" w:pos="425"/>
        <w:tab w:val="left" w:pos="851"/>
      </w:tabs>
      <w:spacing w:before="120" w:after="120" w:line="360" w:lineRule="auto"/>
      <w:ind w:left="425" w:hanging="425"/>
    </w:pPr>
    <w:rPr>
      <w:rFonts w:ascii="仿宋" w:eastAsia="仿宋" w:hAnsi="仿宋"/>
      <w:b w:val="0"/>
      <w:sz w:val="32"/>
      <w:szCs w:val="32"/>
    </w:rPr>
  </w:style>
  <w:style w:type="character" w:customStyle="1" w:styleId="cnfont1">
    <w:name w:val="cnfont1"/>
    <w:basedOn w:val="a2"/>
    <w:qFormat/>
  </w:style>
  <w:style w:type="character" w:customStyle="1" w:styleId="p141">
    <w:name w:val="p141"/>
    <w:qFormat/>
    <w:rPr>
      <w:sz w:val="21"/>
      <w:szCs w:val="21"/>
    </w:rPr>
  </w:style>
  <w:style w:type="character" w:customStyle="1" w:styleId="3Char2">
    <w:name w:val="正文文本缩进 3 Char"/>
    <w:qFormat/>
    <w:rPr>
      <w:kern w:val="2"/>
      <w:sz w:val="21"/>
    </w:rPr>
  </w:style>
  <w:style w:type="character" w:customStyle="1" w:styleId="CharChar13">
    <w:name w:val="Char Char13"/>
    <w:qFormat/>
    <w:rPr>
      <w:rFonts w:ascii="Cambria" w:eastAsia="宋体" w:hAnsi="Cambria"/>
      <w:sz w:val="24"/>
      <w:szCs w:val="24"/>
      <w:lang w:bidi="ar-SA"/>
    </w:rPr>
  </w:style>
  <w:style w:type="character" w:customStyle="1" w:styleId="CharChar5">
    <w:name w:val="Char Char5"/>
    <w:qFormat/>
    <w:rPr>
      <w:rFonts w:ascii="宋体" w:eastAsia="宋体" w:hAnsi="宋体"/>
      <w:b/>
      <w:bCs/>
      <w:szCs w:val="24"/>
      <w:lang w:bidi="ar-SA"/>
    </w:rPr>
  </w:style>
  <w:style w:type="character" w:customStyle="1" w:styleId="2Char4">
    <w:name w:val="正文文本 2 Char"/>
    <w:qFormat/>
    <w:rPr>
      <w:kern w:val="2"/>
      <w:sz w:val="28"/>
    </w:rPr>
  </w:style>
  <w:style w:type="character" w:customStyle="1" w:styleId="CharChar6">
    <w:name w:val="Char Char6"/>
    <w:qFormat/>
    <w:rPr>
      <w:rFonts w:ascii="宋体" w:eastAsia="宋体" w:hAnsi="宋体"/>
      <w:szCs w:val="24"/>
      <w:lang w:bidi="ar-SA"/>
    </w:rPr>
  </w:style>
  <w:style w:type="character" w:customStyle="1" w:styleId="CharChar15">
    <w:name w:val="Char Char15"/>
    <w:qFormat/>
    <w:rPr>
      <w:rFonts w:ascii="Cambria" w:eastAsia="宋体" w:hAnsi="Cambria" w:hint="default"/>
      <w:b/>
      <w:bCs/>
      <w:sz w:val="24"/>
      <w:szCs w:val="24"/>
      <w:lang w:bidi="ar-SA"/>
    </w:rPr>
  </w:style>
  <w:style w:type="character" w:customStyle="1" w:styleId="H4Char">
    <w:name w:val="H4 Char"/>
    <w:qFormat/>
    <w:rPr>
      <w:rFonts w:ascii="Cambria" w:eastAsia="仿宋_GB2312" w:hAnsi="Cambria"/>
      <w:b/>
      <w:bCs/>
      <w:sz w:val="32"/>
      <w:szCs w:val="28"/>
    </w:rPr>
  </w:style>
  <w:style w:type="character" w:customStyle="1" w:styleId="CharChar20">
    <w:name w:val="Char Char20"/>
    <w:qFormat/>
    <w:rPr>
      <w:rFonts w:eastAsia="宋体"/>
      <w:b/>
      <w:kern w:val="2"/>
      <w:sz w:val="28"/>
      <w:lang w:bidi="ar-SA"/>
    </w:rPr>
  </w:style>
  <w:style w:type="character" w:customStyle="1" w:styleId="CharChar16">
    <w:name w:val="Char Char16"/>
    <w:qFormat/>
    <w:rPr>
      <w:rFonts w:ascii="仿宋_GB2313" w:eastAsia="仿宋_GB2312" w:hAnsi="仿宋_GB2313" w:hint="eastAsia"/>
      <w:b/>
      <w:bCs/>
      <w:sz w:val="32"/>
      <w:szCs w:val="28"/>
      <w:lang w:bidi="ar-SA"/>
    </w:rPr>
  </w:style>
  <w:style w:type="character" w:customStyle="1" w:styleId="CharChar7">
    <w:name w:val="Char Char7"/>
    <w:qFormat/>
    <w:rPr>
      <w:rFonts w:ascii="宋体" w:eastAsia="宋体" w:hAnsi="宋体"/>
      <w:sz w:val="24"/>
      <w:szCs w:val="24"/>
      <w:lang w:bidi="ar-SA"/>
    </w:rPr>
  </w:style>
  <w:style w:type="character" w:customStyle="1" w:styleId="CharChar12">
    <w:name w:val="Char Char12"/>
    <w:qFormat/>
    <w:rPr>
      <w:rFonts w:ascii="Cambria" w:eastAsia="宋体" w:hAnsi="Cambria" w:hint="default"/>
      <w:szCs w:val="21"/>
      <w:lang w:bidi="ar-SA"/>
    </w:rPr>
  </w:style>
  <w:style w:type="character" w:customStyle="1" w:styleId="4Char">
    <w:name w:val="标题 4 Char"/>
    <w:qFormat/>
    <w:rPr>
      <w:rFonts w:ascii="Arial" w:eastAsia="黑体" w:hAnsi="Arial"/>
      <w:b/>
      <w:kern w:val="2"/>
      <w:sz w:val="24"/>
    </w:rPr>
  </w:style>
  <w:style w:type="character" w:customStyle="1" w:styleId="CharChar2">
    <w:name w:val="Char Char2"/>
    <w:qFormat/>
    <w:rPr>
      <w:rFonts w:ascii="宋体" w:eastAsia="宋体" w:hAnsi="宋体"/>
      <w:kern w:val="2"/>
      <w:sz w:val="24"/>
      <w:szCs w:val="24"/>
      <w:lang w:val="en-US" w:eastAsia="zh-CN" w:bidi="ar-SA"/>
    </w:rPr>
  </w:style>
  <w:style w:type="character" w:customStyle="1" w:styleId="Charf1">
    <w:name w:val="*正文 Char"/>
    <w:link w:val="aff8"/>
    <w:qFormat/>
    <w:rPr>
      <w:rFonts w:ascii="宋体" w:hAnsi="宋体"/>
      <w:sz w:val="24"/>
      <w:szCs w:val="24"/>
    </w:rPr>
  </w:style>
  <w:style w:type="paragraph" w:customStyle="1" w:styleId="aff8">
    <w:name w:val="*正文"/>
    <w:basedOn w:val="a0"/>
    <w:link w:val="Charf1"/>
    <w:qFormat/>
    <w:pPr>
      <w:spacing w:line="360" w:lineRule="auto"/>
      <w:ind w:firstLineChars="200" w:firstLine="200"/>
    </w:pPr>
    <w:rPr>
      <w:rFonts w:ascii="宋体" w:hAnsi="宋体"/>
      <w:kern w:val="0"/>
      <w:sz w:val="24"/>
    </w:rPr>
  </w:style>
  <w:style w:type="character" w:customStyle="1" w:styleId="17">
    <w:name w:val="页脚 字符1"/>
    <w:qFormat/>
    <w:rPr>
      <w:rFonts w:eastAsia="宋体"/>
      <w:kern w:val="2"/>
      <w:sz w:val="18"/>
      <w:lang w:bidi="ar-SA"/>
    </w:rPr>
  </w:style>
  <w:style w:type="character" w:customStyle="1" w:styleId="GP858D7CFB-ED40-4347-BF05-701D383B685F">
    <w:name w:val="GP正文[858D7CFB-ED40-4347-BF05-701D383B685F]"/>
    <w:link w:val="GP"/>
    <w:qFormat/>
    <w:rPr>
      <w:rFonts w:ascii="宋体" w:hAnsi="宋体"/>
      <w:kern w:val="2"/>
      <w:sz w:val="24"/>
      <w:szCs w:val="24"/>
    </w:rPr>
  </w:style>
  <w:style w:type="paragraph" w:customStyle="1" w:styleId="GP">
    <w:name w:val="GP正文"/>
    <w:basedOn w:val="a0"/>
    <w:link w:val="GP858D7CFB-ED40-4347-BF05-701D383B685F"/>
    <w:qFormat/>
    <w:pPr>
      <w:spacing w:line="360" w:lineRule="auto"/>
      <w:ind w:firstLineChars="200" w:firstLine="200"/>
      <w:jc w:val="left"/>
    </w:pPr>
    <w:rPr>
      <w:rFonts w:ascii="宋体" w:hAnsi="宋体"/>
      <w:sz w:val="24"/>
    </w:rPr>
  </w:style>
  <w:style w:type="character" w:customStyle="1" w:styleId="CharChar14">
    <w:name w:val="Char Char14"/>
    <w:qFormat/>
    <w:rPr>
      <w:rFonts w:ascii="Calibri" w:eastAsia="宋体" w:hAnsi="Calibri"/>
      <w:b/>
      <w:bCs/>
      <w:sz w:val="24"/>
      <w:szCs w:val="24"/>
      <w:lang w:bidi="ar-SA"/>
    </w:rPr>
  </w:style>
  <w:style w:type="character" w:customStyle="1" w:styleId="CharChar19">
    <w:name w:val="Char Char19"/>
    <w:qFormat/>
    <w:rPr>
      <w:rFonts w:ascii="Arial" w:eastAsia="黑体" w:hAnsi="Arial"/>
      <w:b/>
      <w:kern w:val="2"/>
      <w:sz w:val="24"/>
      <w:lang w:bidi="ar-SA"/>
    </w:rPr>
  </w:style>
  <w:style w:type="character" w:customStyle="1" w:styleId="Char1c">
    <w:name w:val="正文文本 Char1"/>
    <w:qFormat/>
    <w:rPr>
      <w:kern w:val="2"/>
      <w:sz w:val="21"/>
      <w:szCs w:val="24"/>
    </w:rPr>
  </w:style>
  <w:style w:type="character" w:customStyle="1" w:styleId="Charf2">
    <w:name w:val="二级 Char"/>
    <w:link w:val="aff9"/>
    <w:qFormat/>
    <w:rPr>
      <w:rFonts w:ascii="仿宋" w:eastAsia="仿宋" w:hAnsi="仿宋"/>
      <w:b/>
      <w:bCs/>
      <w:spacing w:val="24"/>
      <w:kern w:val="2"/>
      <w:sz w:val="32"/>
      <w:szCs w:val="32"/>
    </w:rPr>
  </w:style>
  <w:style w:type="paragraph" w:customStyle="1" w:styleId="aff9">
    <w:name w:val="二级"/>
    <w:basedOn w:val="20"/>
    <w:link w:val="Charf2"/>
    <w:qFormat/>
    <w:pPr>
      <w:tabs>
        <w:tab w:val="left" w:pos="425"/>
        <w:tab w:val="left" w:pos="1419"/>
      </w:tabs>
      <w:spacing w:before="240" w:after="240" w:line="360" w:lineRule="auto"/>
      <w:ind w:left="425" w:hanging="425"/>
    </w:pPr>
    <w:rPr>
      <w:rFonts w:ascii="仿宋" w:eastAsia="仿宋" w:hAnsi="仿宋"/>
      <w:spacing w:val="24"/>
    </w:rPr>
  </w:style>
  <w:style w:type="character" w:customStyle="1" w:styleId="Charf3">
    <w:name w:val="签名 Char"/>
    <w:qFormat/>
    <w:rPr>
      <w:rFonts w:eastAsia="楷体_GB2312"/>
      <w:kern w:val="2"/>
      <w:sz w:val="21"/>
    </w:rPr>
  </w:style>
  <w:style w:type="character" w:customStyle="1" w:styleId="CharChar0">
    <w:name w:val="Char Char"/>
    <w:qFormat/>
    <w:rPr>
      <w:rFonts w:ascii="宋体" w:eastAsia="宋体" w:hAnsi="Courier New" w:hint="eastAsia"/>
      <w:spacing w:val="-8"/>
      <w:kern w:val="2"/>
      <w:sz w:val="24"/>
      <w:lang w:val="en-US" w:eastAsia="zh-CN" w:bidi="ar-SA"/>
    </w:rPr>
  </w:style>
  <w:style w:type="character" w:customStyle="1" w:styleId="CharChar11">
    <w:name w:val="Char Char11"/>
    <w:qFormat/>
    <w:rPr>
      <w:rFonts w:ascii="Calibri" w:eastAsia="宋体" w:hAnsi="Calibri" w:hint="default"/>
      <w:sz w:val="18"/>
      <w:szCs w:val="18"/>
      <w:lang w:bidi="ar-SA"/>
    </w:rPr>
  </w:style>
  <w:style w:type="character" w:customStyle="1" w:styleId="18">
    <w:name w:val="页眉 字符1"/>
    <w:qFormat/>
    <w:rPr>
      <w:rFonts w:eastAsia="宋体"/>
      <w:kern w:val="2"/>
      <w:sz w:val="18"/>
      <w:szCs w:val="18"/>
      <w:lang w:bidi="ar-SA"/>
    </w:rPr>
  </w:style>
  <w:style w:type="character" w:customStyle="1" w:styleId="Char1d">
    <w:name w:val="正文首行缩进 Char1"/>
    <w:qFormat/>
    <w:rPr>
      <w:kern w:val="2"/>
      <w:sz w:val="21"/>
    </w:rPr>
  </w:style>
  <w:style w:type="character" w:customStyle="1" w:styleId="Char1e">
    <w:name w:val="页眉 Char1"/>
    <w:qFormat/>
    <w:rPr>
      <w:rFonts w:eastAsia="宋体"/>
      <w:kern w:val="2"/>
      <w:sz w:val="18"/>
      <w:szCs w:val="18"/>
      <w:lang w:val="en-US" w:eastAsia="zh-CN" w:bidi="ar-SA"/>
    </w:rPr>
  </w:style>
  <w:style w:type="character" w:customStyle="1" w:styleId="Charf4">
    <w:name w:val="题注 Char"/>
    <w:qFormat/>
    <w:rPr>
      <w:rFonts w:ascii="Cambria" w:eastAsia="黑体" w:hAnsi="Cambria"/>
      <w:kern w:val="2"/>
      <w:lang w:bidi="ar-SA"/>
    </w:rPr>
  </w:style>
  <w:style w:type="character" w:customStyle="1" w:styleId="3Char3">
    <w:name w:val="样式 标题 3 + 小四 Char"/>
    <w:qFormat/>
    <w:rPr>
      <w:rFonts w:ascii="宋体" w:hAnsi="宋体" w:cs="Arial"/>
      <w:b/>
      <w:bCs/>
      <w:smallCaps/>
      <w:sz w:val="24"/>
      <w:lang w:val="en-US" w:eastAsia="zh-CN"/>
    </w:rPr>
  </w:style>
  <w:style w:type="character" w:customStyle="1" w:styleId="unnamed21">
    <w:name w:val="unnamed21"/>
    <w:qFormat/>
    <w:rPr>
      <w:color w:val="CC6633"/>
      <w:u w:val="none"/>
    </w:rPr>
  </w:style>
  <w:style w:type="character" w:customStyle="1" w:styleId="160">
    <w:name w:val="16"/>
    <w:qFormat/>
    <w:rPr>
      <w:rFonts w:ascii="宋体" w:eastAsia="宋体" w:hAnsi="宋体" w:cs="Arial" w:hint="eastAsia"/>
      <w:b/>
      <w:bCs/>
      <w:smallCaps/>
      <w:kern w:val="2"/>
      <w:sz w:val="24"/>
      <w:szCs w:val="24"/>
    </w:rPr>
  </w:style>
  <w:style w:type="character" w:customStyle="1" w:styleId="affa">
    <w:name w:val="正文文本缩进 字符"/>
    <w:qFormat/>
    <w:rPr>
      <w:rFonts w:eastAsia="宋体"/>
      <w:kern w:val="2"/>
      <w:sz w:val="24"/>
      <w:lang w:bidi="ar-SA"/>
    </w:rPr>
  </w:style>
  <w:style w:type="character" w:customStyle="1" w:styleId="CharChar8">
    <w:name w:val="Char Char8"/>
    <w:qFormat/>
    <w:rPr>
      <w:rFonts w:ascii="Calibri" w:eastAsia="宋体" w:hAnsi="Calibri" w:hint="default"/>
      <w:kern w:val="2"/>
      <w:sz w:val="21"/>
      <w:szCs w:val="22"/>
      <w:lang w:val="en-US" w:eastAsia="zh-CN" w:bidi="ar-SA"/>
    </w:rPr>
  </w:style>
  <w:style w:type="character" w:customStyle="1" w:styleId="H3Char1">
    <w:name w:val="H3 Char1"/>
    <w:qFormat/>
    <w:rPr>
      <w:rFonts w:ascii="仿宋_GB2312" w:eastAsia="仿宋_GB2312"/>
      <w:b/>
      <w:bCs/>
      <w:color w:val="000000"/>
      <w:kern w:val="2"/>
      <w:sz w:val="32"/>
      <w:szCs w:val="32"/>
    </w:rPr>
  </w:style>
  <w:style w:type="character" w:customStyle="1" w:styleId="CharChar1">
    <w:name w:val="Char Char1"/>
    <w:qFormat/>
    <w:rPr>
      <w:rFonts w:ascii="宋体" w:eastAsia="宋体" w:hAnsi="宋体" w:hint="eastAsia"/>
      <w:kern w:val="2"/>
      <w:sz w:val="21"/>
      <w:szCs w:val="24"/>
      <w:lang w:val="en-US" w:eastAsia="zh-CN" w:bidi="ar-SA"/>
    </w:rPr>
  </w:style>
  <w:style w:type="character" w:customStyle="1" w:styleId="CharChar10">
    <w:name w:val="Char Char10"/>
    <w:qFormat/>
    <w:rPr>
      <w:rFonts w:eastAsia="宋体"/>
      <w:kern w:val="2"/>
      <w:sz w:val="18"/>
      <w:szCs w:val="18"/>
      <w:lang w:val="en-US" w:eastAsia="zh-CN" w:bidi="ar-SA"/>
    </w:rPr>
  </w:style>
  <w:style w:type="character" w:customStyle="1" w:styleId="Charf5">
    <w:name w:val="文档正文 Char"/>
    <w:link w:val="affb"/>
    <w:qFormat/>
    <w:rPr>
      <w:rFonts w:ascii="Arial" w:hAnsi="Arial" w:cs="Arial"/>
      <w:bCs/>
      <w:kern w:val="2"/>
      <w:sz w:val="24"/>
      <w:szCs w:val="24"/>
    </w:rPr>
  </w:style>
  <w:style w:type="paragraph" w:customStyle="1" w:styleId="affb">
    <w:name w:val="文档正文"/>
    <w:basedOn w:val="a0"/>
    <w:link w:val="Charf5"/>
    <w:qFormat/>
    <w:rPr>
      <w:rFonts w:ascii="Arial" w:hAnsi="Arial" w:cs="Arial"/>
      <w:bCs/>
      <w:sz w:val="24"/>
    </w:rPr>
  </w:style>
  <w:style w:type="character" w:customStyle="1" w:styleId="2Char20">
    <w:name w:val="正文文本 2 Char2"/>
    <w:basedOn w:val="a2"/>
    <w:semiHidden/>
    <w:qFormat/>
    <w:rPr>
      <w:kern w:val="2"/>
      <w:sz w:val="21"/>
      <w:szCs w:val="24"/>
    </w:rPr>
  </w:style>
  <w:style w:type="character" w:customStyle="1" w:styleId="19">
    <w:name w:val="标题 字符1"/>
    <w:basedOn w:val="a2"/>
    <w:uiPriority w:val="10"/>
    <w:qFormat/>
    <w:rPr>
      <w:rFonts w:ascii="Cambria" w:eastAsia="宋体" w:hAnsi="Cambria" w:cs="Times New Roman"/>
      <w:b/>
      <w:bCs/>
      <w:kern w:val="2"/>
      <w:sz w:val="32"/>
      <w:szCs w:val="32"/>
    </w:rPr>
  </w:style>
  <w:style w:type="character" w:customStyle="1" w:styleId="2Char12">
    <w:name w:val="正文首行缩进 2 Char1"/>
    <w:basedOn w:val="Char10"/>
    <w:qFormat/>
    <w:rPr>
      <w:kern w:val="2"/>
      <w:sz w:val="21"/>
      <w:szCs w:val="24"/>
    </w:rPr>
  </w:style>
  <w:style w:type="character" w:customStyle="1" w:styleId="Char22">
    <w:name w:val="签名 Char2"/>
    <w:basedOn w:val="a2"/>
    <w:semiHidden/>
    <w:qFormat/>
    <w:rPr>
      <w:kern w:val="2"/>
      <w:sz w:val="21"/>
      <w:szCs w:val="24"/>
    </w:rPr>
  </w:style>
  <w:style w:type="character" w:customStyle="1" w:styleId="3Char20">
    <w:name w:val="正文文本缩进 3 Char2"/>
    <w:basedOn w:val="a2"/>
    <w:semiHidden/>
    <w:qFormat/>
    <w:rPr>
      <w:kern w:val="2"/>
      <w:sz w:val="16"/>
      <w:szCs w:val="16"/>
    </w:rPr>
  </w:style>
  <w:style w:type="character" w:customStyle="1" w:styleId="Char23">
    <w:name w:val="日期 Char2"/>
    <w:basedOn w:val="a2"/>
    <w:semiHidden/>
    <w:qFormat/>
    <w:rPr>
      <w:kern w:val="2"/>
      <w:sz w:val="21"/>
      <w:szCs w:val="24"/>
    </w:rPr>
  </w:style>
  <w:style w:type="paragraph" w:customStyle="1" w:styleId="DefaultParagraphFontParaChar">
    <w:name w:val="Default Paragraph Font Para Char"/>
    <w:basedOn w:val="a0"/>
    <w:qFormat/>
    <w:pPr>
      <w:widowControl/>
      <w:spacing w:after="160" w:line="240" w:lineRule="exact"/>
      <w:jc w:val="left"/>
    </w:pPr>
    <w:rPr>
      <w:rFonts w:ascii="Verdana" w:hAnsi="Verdana"/>
      <w:kern w:val="0"/>
      <w:sz w:val="20"/>
      <w:szCs w:val="20"/>
      <w:lang w:eastAsia="en-US"/>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cnfont">
    <w:name w:val="cnfont"/>
    <w:basedOn w:val="a0"/>
    <w:qFormat/>
    <w:pPr>
      <w:widowControl/>
      <w:spacing w:before="100" w:beforeAutospacing="1" w:after="100" w:afterAutospacing="1"/>
      <w:jc w:val="left"/>
    </w:pPr>
    <w:rPr>
      <w:rFonts w:ascii="宋体" w:hAnsi="宋体"/>
      <w:color w:val="000000"/>
      <w:kern w:val="0"/>
      <w:sz w:val="24"/>
    </w:rPr>
  </w:style>
  <w:style w:type="paragraph" w:customStyle="1" w:styleId="xl36">
    <w:name w:val="xl36"/>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TableHeading">
    <w:name w:val="Table Heading"/>
    <w:basedOn w:val="a0"/>
    <w:qFormat/>
    <w:pPr>
      <w:widowControl/>
      <w:jc w:val="center"/>
    </w:pPr>
    <w:rPr>
      <w:rFonts w:ascii="Arial" w:hAnsi="Arial"/>
      <w:b/>
      <w:kern w:val="0"/>
      <w:sz w:val="18"/>
      <w:szCs w:val="20"/>
    </w:rPr>
  </w:style>
  <w:style w:type="paragraph" w:customStyle="1" w:styleId="42">
    <w:name w:val="4"/>
    <w:basedOn w:val="a0"/>
    <w:next w:val="a0"/>
    <w:qFormat/>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
    <w:name w:val="--规划正文"/>
    <w:basedOn w:val="a0"/>
    <w:qFormat/>
    <w:pPr>
      <w:spacing w:line="360" w:lineRule="auto"/>
      <w:ind w:firstLineChars="200" w:firstLine="200"/>
    </w:pPr>
    <w:rPr>
      <w:szCs w:val="20"/>
    </w:rPr>
  </w:style>
  <w:style w:type="paragraph" w:customStyle="1" w:styleId="5H5dashdsddh5PIM5heading5Titre5Tablelabel3">
    <w:name w:val="样式 标题 5H5dashdsddh5PIM 5口一heading 5Titre5Table label...3"/>
    <w:basedOn w:val="5"/>
    <w:qFormat/>
    <w:pPr>
      <w:numPr>
        <w:ilvl w:val="0"/>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1a">
    <w:name w:val="修订1"/>
    <w:uiPriority w:val="99"/>
    <w:qFormat/>
    <w:rPr>
      <w:kern w:val="2"/>
      <w:sz w:val="21"/>
      <w:szCs w:val="22"/>
    </w:rPr>
  </w:style>
  <w:style w:type="paragraph" w:customStyle="1" w:styleId="28">
    <w:name w:val="样式2"/>
    <w:basedOn w:val="31"/>
    <w:qFormat/>
    <w:pPr>
      <w:tabs>
        <w:tab w:val="right" w:leader="dot" w:pos="9458"/>
      </w:tabs>
    </w:pPr>
    <w:rPr>
      <w:rFonts w:ascii="Arial" w:cs="Arial"/>
      <w:i/>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l2">
    <w:name w:val="l2"/>
    <w:basedOn w:val="a0"/>
    <w:qFormat/>
    <w:pPr>
      <w:keepLines/>
      <w:widowControl/>
      <w:spacing w:beforeLines="50" w:afterLines="50" w:line="300" w:lineRule="auto"/>
    </w:pPr>
    <w:rPr>
      <w:rFonts w:ascii="Arial" w:hAnsi="Arial"/>
      <w:bCs/>
    </w:rPr>
  </w:style>
  <w:style w:type="paragraph" w:customStyle="1" w:styleId="51">
    <w:name w:val="样式5"/>
    <w:basedOn w:val="43"/>
    <w:next w:val="43"/>
    <w:qFormat/>
  </w:style>
  <w:style w:type="paragraph" w:customStyle="1" w:styleId="43">
    <w:name w:val="样式4"/>
    <w:basedOn w:val="10"/>
    <w:qFormat/>
    <w:pPr>
      <w:tabs>
        <w:tab w:val="right" w:leader="dot" w:pos="9458"/>
      </w:tabs>
    </w:pPr>
    <w:rPr>
      <w:b w:val="0"/>
    </w:rPr>
  </w:style>
  <w:style w:type="paragraph" w:customStyle="1" w:styleId="TOC1">
    <w:name w:val="TOC 标题1"/>
    <w:basedOn w:val="1"/>
    <w:next w:val="a0"/>
    <w:uiPriority w:val="39"/>
    <w:qFormat/>
    <w:pPr>
      <w:widowControl/>
      <w:spacing w:before="480" w:after="0" w:line="276" w:lineRule="auto"/>
      <w:jc w:val="left"/>
      <w:outlineLvl w:val="9"/>
    </w:pPr>
    <w:rPr>
      <w:rFonts w:ascii="Cambria" w:hAnsi="Cambria"/>
      <w:bCs/>
      <w:color w:val="365F91"/>
      <w:kern w:val="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CharCharCharCharCharChar1Char1">
    <w:name w:val="Char Char Char Char Char Char1 Char1"/>
    <w:basedOn w:val="a0"/>
    <w:qFormat/>
    <w:pPr>
      <w:widowControl/>
      <w:spacing w:after="160" w:line="240" w:lineRule="exact"/>
      <w:jc w:val="left"/>
    </w:pPr>
    <w:rPr>
      <w:rFonts w:ascii="Arial" w:eastAsia="Times New Roman" w:hAnsi="Arial" w:cs="Verdana"/>
      <w:b/>
      <w:kern w:val="0"/>
      <w:szCs w:val="20"/>
      <w:lang w:eastAsia="en-US"/>
    </w:rPr>
  </w:style>
  <w:style w:type="paragraph" w:customStyle="1" w:styleId="100">
    <w:name w:val="正文_1_0"/>
    <w:qFormat/>
    <w:pPr>
      <w:widowControl w:val="0"/>
      <w:jc w:val="both"/>
    </w:pPr>
    <w:rPr>
      <w:kern w:val="2"/>
      <w:sz w:val="21"/>
      <w:szCs w:val="24"/>
    </w:rPr>
  </w:style>
  <w:style w:type="paragraph" w:customStyle="1" w:styleId="TableBody">
    <w:name w:val="Table Body"/>
    <w:basedOn w:val="a0"/>
    <w:qFormat/>
    <w:pPr>
      <w:widowControl/>
      <w:jc w:val="center"/>
    </w:pPr>
    <w:rPr>
      <w:rFonts w:ascii="Arial" w:hAnsi="Arial"/>
      <w:snapToGrid w:val="0"/>
      <w:kern w:val="0"/>
      <w:sz w:val="18"/>
      <w:szCs w:val="20"/>
    </w:rPr>
  </w:style>
  <w:style w:type="paragraph" w:customStyle="1" w:styleId="xl44">
    <w:name w:val="xl44"/>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1000">
    <w:name w:val="正文_1_0_0"/>
    <w:qFormat/>
    <w:pPr>
      <w:widowControl w:val="0"/>
      <w:jc w:val="both"/>
    </w:pPr>
    <w:rPr>
      <w:kern w:val="2"/>
      <w:sz w:val="21"/>
      <w:szCs w:val="24"/>
    </w:rPr>
  </w:style>
  <w:style w:type="paragraph" w:customStyle="1" w:styleId="xl39">
    <w:name w:val="xl39"/>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
    <w:name w:val="签名 - 公司"/>
    <w:basedOn w:val="af1"/>
    <w:next w:val="affc"/>
    <w:qFormat/>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c">
    <w:name w:val="关于"/>
    <w:basedOn w:val="a0"/>
    <w:next w:val="a0"/>
    <w:qFormat/>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xl43">
    <w:name w:val="xl43"/>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00">
    <w:name w:val="正文_0_0"/>
    <w:qFormat/>
    <w:pPr>
      <w:widowControl w:val="0"/>
      <w:jc w:val="both"/>
    </w:pPr>
    <w:rPr>
      <w:kern w:val="2"/>
      <w:sz w:val="21"/>
      <w:szCs w:val="24"/>
    </w:rPr>
  </w:style>
  <w:style w:type="paragraph" w:customStyle="1" w:styleId="xl42">
    <w:name w:val="xl42"/>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xl33">
    <w:name w:val="xl33"/>
    <w:basedOn w:val="a0"/>
    <w:qFormat/>
    <w:pPr>
      <w:widowControl/>
      <w:spacing w:before="100" w:beforeAutospacing="1" w:after="100" w:afterAutospacing="1"/>
      <w:jc w:val="left"/>
      <w:textAlignment w:val="center"/>
    </w:pPr>
    <w:rPr>
      <w:rFonts w:ascii="宋体" w:hAnsi="宋体"/>
      <w:b/>
      <w:bCs/>
      <w:kern w:val="0"/>
      <w:sz w:val="28"/>
      <w:szCs w:val="28"/>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1b">
    <w:name w:val="正文缩进1"/>
    <w:basedOn w:val="a0"/>
    <w:qFormat/>
    <w:pPr>
      <w:ind w:firstLine="567"/>
    </w:pPr>
    <w:rPr>
      <w:spacing w:val="20"/>
      <w:sz w:val="24"/>
      <w:szCs w:val="20"/>
    </w:rPr>
  </w:style>
  <w:style w:type="paragraph" w:customStyle="1" w:styleId="affd">
    <w:name w:val="_正文"/>
    <w:basedOn w:val="a0"/>
    <w:uiPriority w:val="99"/>
    <w:qFormat/>
    <w:pPr>
      <w:spacing w:line="360" w:lineRule="auto"/>
      <w:ind w:firstLineChars="200" w:firstLine="200"/>
    </w:pPr>
    <w:rPr>
      <w:rFonts w:ascii="宋体" w:hAnsi="宋体"/>
      <w:sz w:val="24"/>
    </w:rPr>
  </w:style>
  <w:style w:type="paragraph" w:customStyle="1" w:styleId="xl46">
    <w:name w:val="xl46"/>
    <w:basedOn w:val="a0"/>
    <w:qFormat/>
    <w:pPr>
      <w:widowControl/>
      <w:spacing w:before="100" w:beforeAutospacing="1" w:after="100" w:afterAutospacing="1"/>
      <w:jc w:val="left"/>
      <w:textAlignment w:val="center"/>
    </w:pPr>
    <w:rPr>
      <w:rFonts w:ascii="宋体" w:hAnsi="宋体"/>
      <w:kern w:val="0"/>
      <w:sz w:val="22"/>
      <w:szCs w:val="22"/>
    </w:rPr>
  </w:style>
  <w:style w:type="paragraph" w:customStyle="1" w:styleId="61">
    <w:name w:val="列出段落6"/>
    <w:basedOn w:val="a0"/>
    <w:qFormat/>
    <w:pPr>
      <w:ind w:firstLineChars="200" w:firstLine="420"/>
    </w:pPr>
    <w:rPr>
      <w:rFonts w:ascii="仿宋_GB2312" w:eastAsia="仿宋_GB2312" w:cs="宋体"/>
      <w:spacing w:val="6"/>
      <w:sz w:val="30"/>
      <w:szCs w:val="30"/>
    </w:rPr>
  </w:style>
  <w:style w:type="paragraph" w:customStyle="1" w:styleId="Style15">
    <w:name w:val="_Style 15"/>
    <w:basedOn w:val="a0"/>
    <w:qFormat/>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xl45">
    <w:name w:val="xl45"/>
    <w:basedOn w:val="a0"/>
    <w:qFormat/>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CharCharCharCharCharChar1Char">
    <w:name w:val="Char Char Char Char Char Char1 Char"/>
    <w:basedOn w:val="a0"/>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
    <w:name w:val="样式 标题 4 + 加粗"/>
    <w:basedOn w:val="4"/>
    <w:next w:val="a0"/>
    <w:qFormat/>
    <w:pPr>
      <w:widowControl/>
      <w:tabs>
        <w:tab w:val="left" w:pos="360"/>
      </w:tabs>
      <w:spacing w:before="0" w:after="0" w:line="240" w:lineRule="auto"/>
      <w:jc w:val="left"/>
    </w:pPr>
    <w:rPr>
      <w:rFonts w:ascii="微软雅黑" w:eastAsia="微软雅黑" w:hAnsi="微软雅黑"/>
      <w:kern w:val="24"/>
      <w:sz w:val="24"/>
      <w:szCs w:val="24"/>
    </w:rPr>
  </w:style>
  <w:style w:type="paragraph" w:customStyle="1" w:styleId="xl51">
    <w:name w:val="xl51"/>
    <w:basedOn w:val="a0"/>
    <w:qFormat/>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xl30">
    <w:name w:val="xl30"/>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2">
    <w:name w:val="WPSOffice手动目录 2"/>
    <w:qFormat/>
    <w:pPr>
      <w:ind w:leftChars="200" w:left="200"/>
    </w:pPr>
  </w:style>
  <w:style w:type="paragraph" w:customStyle="1" w:styleId="affe">
    <w:name w:val="样式"/>
    <w:basedOn w:val="a0"/>
    <w:next w:val="ab"/>
    <w:qFormat/>
    <w:pPr>
      <w:ind w:left="572" w:right="32" w:firstLine="478"/>
    </w:pPr>
    <w:rPr>
      <w:szCs w:val="21"/>
    </w:rPr>
  </w:style>
  <w:style w:type="paragraph" w:customStyle="1" w:styleId="BulletwSingleSpace">
    <w:name w:val="Bullet w/Single Space"/>
    <w:basedOn w:val="a0"/>
    <w:qFormat/>
    <w:pPr>
      <w:widowControl/>
      <w:numPr>
        <w:numId w:val="3"/>
      </w:numPr>
      <w:ind w:left="720"/>
      <w:jc w:val="left"/>
    </w:pPr>
    <w:rPr>
      <w:kern w:val="0"/>
      <w:sz w:val="24"/>
      <w:szCs w:val="20"/>
      <w:lang w:eastAsia="en-US"/>
    </w:rPr>
  </w:style>
  <w:style w:type="paragraph" w:customStyle="1" w:styleId="afff">
    <w:name w:val="正文样式"/>
    <w:basedOn w:val="a0"/>
    <w:qFormat/>
    <w:pPr>
      <w:tabs>
        <w:tab w:val="left" w:pos="1560"/>
      </w:tabs>
      <w:spacing w:before="163" w:after="163" w:line="300" w:lineRule="auto"/>
      <w:ind w:left="1560" w:hanging="360"/>
    </w:pPr>
    <w:rPr>
      <w:rFonts w:ascii="宋体"/>
      <w:sz w:val="24"/>
    </w:rPr>
  </w:style>
  <w:style w:type="paragraph" w:customStyle="1" w:styleId="afff0">
    <w:name w:val="图表"/>
    <w:basedOn w:val="a0"/>
    <w:qFormat/>
    <w:pPr>
      <w:spacing w:line="360" w:lineRule="auto"/>
      <w:ind w:hanging="420"/>
      <w:jc w:val="center"/>
    </w:pPr>
    <w:rPr>
      <w:sz w:val="24"/>
      <w:szCs w:val="20"/>
    </w:rPr>
  </w:style>
  <w:style w:type="paragraph" w:customStyle="1" w:styleId="font0">
    <w:name w:val="font0"/>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0">
    <w:name w:val="正文_0"/>
    <w:basedOn w:val="a0"/>
    <w:qFormat/>
  </w:style>
  <w:style w:type="paragraph" w:customStyle="1" w:styleId="z1">
    <w:name w:val="z1"/>
    <w:basedOn w:val="a0"/>
    <w:qFormat/>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29">
    <w:name w:val="正文2"/>
    <w:qFormat/>
    <w:pPr>
      <w:widowControl w:val="0"/>
      <w:adjustRightInd w:val="0"/>
      <w:spacing w:line="360" w:lineRule="atLeast"/>
      <w:textAlignment w:val="baseline"/>
    </w:pPr>
    <w:rPr>
      <w:rFonts w:ascii="宋体"/>
      <w:sz w:val="24"/>
    </w:rPr>
  </w:style>
  <w:style w:type="paragraph" w:customStyle="1" w:styleId="afff1">
    <w:name w:val="简单回函地址"/>
    <w:basedOn w:val="a0"/>
    <w:qFormat/>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33">
    <w:name w:val="样式3"/>
    <w:basedOn w:val="31"/>
    <w:qFormat/>
    <w:pPr>
      <w:tabs>
        <w:tab w:val="right" w:leader="dot" w:pos="9458"/>
      </w:tabs>
    </w:pPr>
    <w:rPr>
      <w:i/>
    </w:rPr>
  </w:style>
  <w:style w:type="paragraph" w:customStyle="1" w:styleId="msolistparagraph0">
    <w:name w:val="msolistparagraph"/>
    <w:basedOn w:val="a0"/>
    <w:qFormat/>
    <w:pPr>
      <w:ind w:firstLineChars="200" w:firstLine="420"/>
    </w:pPr>
    <w:rPr>
      <w:rFonts w:ascii="Calibri" w:hAnsi="Calibri"/>
      <w:szCs w:val="22"/>
    </w:rPr>
  </w:style>
  <w:style w:type="paragraph" w:customStyle="1" w:styleId="CharChar16CharChar">
    <w:name w:val="Char Char16 Char Char"/>
    <w:basedOn w:val="a0"/>
    <w:qFormat/>
    <w:rPr>
      <w:rFonts w:ascii="Tahoma" w:hAnsi="Tahoma"/>
      <w:sz w:val="24"/>
      <w:szCs w:val="20"/>
    </w:rPr>
  </w:style>
  <w:style w:type="paragraph" w:customStyle="1" w:styleId="afff2">
    <w:name w:val="正文内容"/>
    <w:basedOn w:val="a0"/>
    <w:qFormat/>
    <w:rPr>
      <w:rFonts w:ascii="Arial" w:hAnsi="Arial"/>
      <w:spacing w:val="-12"/>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WPSOffice1">
    <w:name w:val="WPSOffice手动目录 1"/>
    <w:qFormat/>
  </w:style>
  <w:style w:type="paragraph" w:customStyle="1" w:styleId="afff3">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xl24">
    <w:name w:val="xl2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3">
    <w:name w:val="WPSOffice手动目录 3"/>
    <w:qFormat/>
    <w:pPr>
      <w:ind w:leftChars="400" w:left="400"/>
    </w:pPr>
  </w:style>
  <w:style w:type="paragraph" w:customStyle="1" w:styleId="afff4">
    <w:name w:val="正文(首行缩进)"/>
    <w:qFormat/>
    <w:pPr>
      <w:adjustRightInd w:val="0"/>
      <w:snapToGrid w:val="0"/>
      <w:spacing w:line="360" w:lineRule="auto"/>
      <w:ind w:firstLineChars="200" w:firstLine="200"/>
      <w:jc w:val="both"/>
    </w:pPr>
    <w:rPr>
      <w:rFonts w:eastAsia="仿宋_GB2312"/>
      <w:spacing w:val="2"/>
      <w:kern w:val="24"/>
      <w:sz w:val="24"/>
      <w:szCs w:val="24"/>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1CharCharCharCharCharCharCharChar">
    <w:name w:val="Char1 Char Char Char Char Char Char Char Char"/>
    <w:basedOn w:val="a0"/>
    <w:qFormat/>
  </w:style>
  <w:style w:type="paragraph" w:customStyle="1" w:styleId="xl31">
    <w:name w:val="xl31"/>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52">
    <w:name w:val="标题5"/>
    <w:basedOn w:val="a0"/>
    <w:qFormat/>
    <w:pPr>
      <w:spacing w:before="120" w:after="120"/>
    </w:pPr>
    <w:rPr>
      <w:rFonts w:ascii="宋体"/>
      <w:b/>
      <w:sz w:val="28"/>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0">
    <w:name w:val="正文-段落"/>
    <w:qFormat/>
    <w:pPr>
      <w:spacing w:line="360" w:lineRule="auto"/>
      <w:ind w:firstLineChars="200" w:firstLine="200"/>
    </w:pPr>
    <w:rPr>
      <w:rFonts w:cs="Cambria"/>
      <w:sz w:val="24"/>
      <w:szCs w:val="24"/>
      <w:lang w:val="en-GB"/>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40">
    <w:name w:val="Char4"/>
    <w:basedOn w:val="a0"/>
    <w:qFormat/>
    <w:pPr>
      <w:ind w:left="980" w:hanging="420"/>
    </w:pPr>
    <w:rPr>
      <w:sz w:val="24"/>
    </w:rPr>
  </w:style>
  <w:style w:type="paragraph" w:customStyle="1" w:styleId="xl47">
    <w:name w:val="xl47"/>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7">
    <w:name w:val="xl37"/>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085">
    <w:name w:val="样式 首行缩进:  0.85 厘米"/>
    <w:basedOn w:val="a0"/>
    <w:qFormat/>
    <w:pPr>
      <w:ind w:firstLineChars="200" w:firstLine="480"/>
    </w:pPr>
    <w:rPr>
      <w:rFonts w:cs="宋体"/>
      <w:szCs w:val="20"/>
    </w:rPr>
  </w:style>
  <w:style w:type="paragraph" w:customStyle="1" w:styleId="xl32">
    <w:name w:val="xl3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font2">
    <w:name w:val="font2"/>
    <w:basedOn w:val="a0"/>
    <w:qFormat/>
    <w:pPr>
      <w:widowControl/>
      <w:spacing w:before="100" w:beforeAutospacing="1" w:after="100" w:afterAutospacing="1"/>
      <w:jc w:val="left"/>
    </w:pPr>
    <w:rPr>
      <w:rFonts w:ascii="宋体" w:hAnsi="宋体" w:cs="宋体"/>
      <w:color w:val="FF0000"/>
      <w:kern w:val="0"/>
      <w:sz w:val="24"/>
    </w:rPr>
  </w:style>
  <w:style w:type="paragraph" w:customStyle="1" w:styleId="font3">
    <w:name w:val="font3"/>
    <w:basedOn w:val="a0"/>
    <w:qFormat/>
    <w:pPr>
      <w:widowControl/>
      <w:spacing w:before="100" w:beforeAutospacing="1" w:after="100" w:afterAutospacing="1"/>
      <w:jc w:val="left"/>
    </w:pPr>
    <w:rPr>
      <w:color w:val="000000"/>
      <w:kern w:val="0"/>
      <w:sz w:val="14"/>
      <w:szCs w:val="14"/>
    </w:rPr>
  </w:style>
  <w:style w:type="paragraph" w:customStyle="1" w:styleId="et2">
    <w:name w:val="et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4">
    <w:name w:val="et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
    <w:name w:val="et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6">
    <w:name w:val="et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
    <w:name w:val="et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8">
    <w:name w:val="et8"/>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9">
    <w:name w:val="et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1">
    <w:name w:val="et1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2">
    <w:name w:val="et1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4">
    <w:name w:val="et1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5">
    <w:name w:val="et1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6">
    <w:name w:val="et1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7">
    <w:name w:val="et1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8">
    <w:name w:val="et18"/>
    <w:basedOn w:val="a0"/>
    <w:qFormat/>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et19">
    <w:name w:val="et1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0">
    <w:name w:val="et20"/>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1">
    <w:name w:val="et2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2">
    <w:name w:val="et2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3">
    <w:name w:val="et23"/>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4">
    <w:name w:val="et2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p9">
    <w:name w:val="p9"/>
    <w:basedOn w:val="a0"/>
    <w:qFormat/>
    <w:pPr>
      <w:widowControl/>
      <w:spacing w:before="100" w:beforeAutospacing="1" w:after="100" w:afterAutospacing="1"/>
      <w:jc w:val="left"/>
    </w:pPr>
    <w:rPr>
      <w:rFonts w:ascii="Calibri" w:eastAsia="Arial Unicode MS" w:hAnsi="Calibri" w:cs="Arial Unicode MS"/>
      <w:color w:val="000000"/>
      <w:kern w:val="0"/>
      <w:sz w:val="18"/>
      <w:szCs w:val="18"/>
    </w:rPr>
  </w:style>
  <w:style w:type="character" w:customStyle="1" w:styleId="Charf6">
    <w:name w:val="列出段落 Char"/>
    <w:link w:val="afff5"/>
    <w:uiPriority w:val="34"/>
    <w:qFormat/>
    <w:rPr>
      <w:kern w:val="2"/>
      <w:sz w:val="21"/>
      <w:szCs w:val="24"/>
    </w:rPr>
  </w:style>
  <w:style w:type="paragraph" w:styleId="afff5">
    <w:name w:val="List Paragraph"/>
    <w:basedOn w:val="a0"/>
    <w:link w:val="Charf6"/>
    <w:uiPriority w:val="34"/>
    <w:qFormat/>
    <w:pPr>
      <w:ind w:firstLineChars="200" w:firstLine="420"/>
    </w:pPr>
  </w:style>
  <w:style w:type="paragraph" w:customStyle="1" w:styleId="yiv1649619028msonormal">
    <w:name w:val="yiv1649619028msonormal"/>
    <w:basedOn w:val="a0"/>
    <w:qFormat/>
    <w:pPr>
      <w:widowControl/>
      <w:spacing w:before="100" w:beforeAutospacing="1" w:after="100" w:afterAutospacing="1"/>
      <w:jc w:val="left"/>
    </w:pPr>
    <w:rPr>
      <w:rFonts w:ascii="宋体" w:hAnsi="宋体" w:cs="宋体"/>
      <w:kern w:val="0"/>
      <w:sz w:val="24"/>
    </w:rPr>
  </w:style>
  <w:style w:type="paragraph" w:customStyle="1" w:styleId="afff6">
    <w:name w:val="评价"/>
    <w:basedOn w:val="a0"/>
    <w:qFormat/>
    <w:pPr>
      <w:spacing w:afterLines="20"/>
      <w:ind w:firstLineChars="200" w:firstLine="1446"/>
    </w:pPr>
    <w:rPr>
      <w:rFonts w:ascii="Calibri" w:hAnsi="Calibri"/>
      <w:sz w:val="24"/>
    </w:rPr>
  </w:style>
  <w:style w:type="character" w:customStyle="1" w:styleId="content">
    <w:name w:val="content"/>
    <w:basedOn w:val="a2"/>
    <w:qFormat/>
  </w:style>
  <w:style w:type="character" w:customStyle="1" w:styleId="ca-3">
    <w:name w:val="ca-3"/>
    <w:basedOn w:val="a2"/>
    <w:qFormat/>
  </w:style>
  <w:style w:type="character" w:customStyle="1" w:styleId="textcontents1">
    <w:name w:val="textcontents1"/>
    <w:qFormat/>
    <w:rPr>
      <w:rFonts w:ascii="ˎ̥" w:hAnsi="ˎ̥" w:hint="default"/>
      <w:sz w:val="21"/>
      <w:szCs w:val="21"/>
    </w:rPr>
  </w:style>
  <w:style w:type="character" w:customStyle="1" w:styleId="Char1f">
    <w:name w:val="脚注文本 Char1"/>
    <w:qFormat/>
    <w:rPr>
      <w:kern w:val="2"/>
      <w:sz w:val="18"/>
      <w:szCs w:val="18"/>
    </w:rPr>
  </w:style>
  <w:style w:type="character" w:customStyle="1" w:styleId="Charf7">
    <w:name w:val="脚注文本 Char"/>
    <w:qFormat/>
    <w:rPr>
      <w:kern w:val="2"/>
      <w:sz w:val="18"/>
      <w:szCs w:val="18"/>
    </w:rPr>
  </w:style>
  <w:style w:type="character" w:customStyle="1" w:styleId="Charf8">
    <w:name w:val="正文首行缩进（绿盟科技） Char"/>
    <w:link w:val="afff7"/>
    <w:qFormat/>
    <w:rPr>
      <w:rFonts w:ascii="Arial" w:hAnsi="Arial"/>
      <w:szCs w:val="21"/>
    </w:rPr>
  </w:style>
  <w:style w:type="paragraph" w:customStyle="1" w:styleId="afff7">
    <w:name w:val="正文首行缩进（绿盟科技）"/>
    <w:basedOn w:val="a0"/>
    <w:link w:val="Charf8"/>
    <w:qFormat/>
    <w:pPr>
      <w:widowControl/>
      <w:spacing w:after="50" w:line="300" w:lineRule="auto"/>
      <w:ind w:firstLineChars="200" w:firstLine="200"/>
      <w:jc w:val="left"/>
    </w:pPr>
    <w:rPr>
      <w:rFonts w:ascii="Arial" w:hAnsi="Arial"/>
      <w:kern w:val="0"/>
      <w:sz w:val="20"/>
      <w:szCs w:val="21"/>
    </w:rPr>
  </w:style>
  <w:style w:type="character" w:customStyle="1" w:styleId="clh15">
    <w:name w:val="c lh15"/>
    <w:basedOn w:val="a2"/>
    <w:qFormat/>
  </w:style>
  <w:style w:type="character" w:customStyle="1" w:styleId="CharChar21">
    <w:name w:val="Char Char21"/>
    <w:qFormat/>
    <w:rPr>
      <w:b/>
      <w:bCs/>
      <w:kern w:val="2"/>
      <w:sz w:val="32"/>
      <w:szCs w:val="32"/>
    </w:rPr>
  </w:style>
  <w:style w:type="character" w:customStyle="1" w:styleId="content1">
    <w:name w:val="content1"/>
    <w:qFormat/>
    <w:rPr>
      <w:rFonts w:ascii="??" w:hAnsi="??" w:hint="default"/>
      <w:sz w:val="16"/>
      <w:szCs w:val="16"/>
      <w:u w:val="none"/>
    </w:rPr>
  </w:style>
  <w:style w:type="character" w:customStyle="1" w:styleId="text21">
    <w:name w:val="text21"/>
    <w:basedOn w:val="a2"/>
    <w:qFormat/>
  </w:style>
  <w:style w:type="character" w:customStyle="1" w:styleId="apple-style-span">
    <w:name w:val="apple-style-span"/>
    <w:basedOn w:val="a2"/>
    <w:qFormat/>
  </w:style>
  <w:style w:type="paragraph" w:customStyle="1" w:styleId="afff8">
    <w:name w:val="缺省文本"/>
    <w:basedOn w:val="a0"/>
    <w:qFormat/>
    <w:pPr>
      <w:autoSpaceDE w:val="0"/>
      <w:autoSpaceDN w:val="0"/>
      <w:adjustRightInd w:val="0"/>
      <w:jc w:val="left"/>
    </w:pPr>
    <w:rPr>
      <w:kern w:val="0"/>
      <w:sz w:val="24"/>
    </w:rPr>
  </w:style>
  <w:style w:type="paragraph" w:customStyle="1" w:styleId="xl62">
    <w:name w:val="xl6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4"/>
    </w:rPr>
  </w:style>
  <w:style w:type="paragraph" w:customStyle="1" w:styleId="1c">
    <w:name w:val="1"/>
    <w:basedOn w:val="a0"/>
    <w:next w:val="ac"/>
    <w:qFormat/>
    <w:rPr>
      <w:rFonts w:ascii="宋体" w:hAnsi="Courier New"/>
      <w:szCs w:val="20"/>
    </w:rPr>
  </w:style>
  <w:style w:type="paragraph" w:customStyle="1" w:styleId="xl57">
    <w:name w:val="xl5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CharCharCharCharCharCharChar1">
    <w:name w:val="Char Char Char Char Char Char Char1"/>
    <w:basedOn w:val="a0"/>
    <w:qFormat/>
    <w:pPr>
      <w:widowControl/>
      <w:spacing w:after="160" w:line="240" w:lineRule="exact"/>
      <w:jc w:val="left"/>
    </w:pPr>
  </w:style>
  <w:style w:type="paragraph" w:customStyle="1" w:styleId="USE1">
    <w:name w:val="USE 1"/>
    <w:basedOn w:val="a0"/>
    <w:qFormat/>
    <w:pPr>
      <w:spacing w:line="200" w:lineRule="atLeast"/>
      <w:jc w:val="left"/>
    </w:pPr>
    <w:rPr>
      <w:rFonts w:ascii="宋体" w:hAnsi="宋体"/>
      <w:b/>
      <w:sz w:val="24"/>
      <w:szCs w:val="28"/>
    </w:rPr>
  </w:style>
  <w:style w:type="paragraph" w:customStyle="1" w:styleId="xl61">
    <w:name w:val="xl6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60">
    <w:name w:val="xl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2a">
    <w:name w:val="正文 2"/>
    <w:basedOn w:val="a0"/>
    <w:qFormat/>
    <w:pPr>
      <w:autoSpaceDE w:val="0"/>
      <w:autoSpaceDN w:val="0"/>
      <w:adjustRightInd w:val="0"/>
      <w:snapToGrid w:val="0"/>
      <w:spacing w:before="80" w:after="40" w:line="360" w:lineRule="auto"/>
      <w:ind w:left="1134"/>
      <w:jc w:val="left"/>
    </w:pPr>
    <w:rPr>
      <w:kern w:val="0"/>
      <w:sz w:val="24"/>
      <w:szCs w:val="20"/>
    </w:rPr>
  </w:style>
  <w:style w:type="paragraph" w:customStyle="1" w:styleId="Style54">
    <w:name w:val="_Style 54"/>
    <w:basedOn w:val="a0"/>
    <w:next w:val="ac"/>
    <w:qFormat/>
    <w:rPr>
      <w:rFonts w:ascii="宋体" w:hAnsi="Courier New"/>
      <w:szCs w:val="20"/>
    </w:rPr>
  </w:style>
  <w:style w:type="paragraph" w:customStyle="1" w:styleId="Style56">
    <w:name w:val="_Style 56"/>
    <w:basedOn w:val="a0"/>
    <w:next w:val="ac"/>
    <w:qFormat/>
    <w:rPr>
      <w:rFonts w:ascii="宋体" w:hAnsi="Courier New"/>
      <w:szCs w:val="20"/>
    </w:rPr>
  </w:style>
  <w:style w:type="paragraph" w:customStyle="1" w:styleId="CharCharCharChar2">
    <w:name w:val="Char Char Char Char2"/>
    <w:basedOn w:val="a0"/>
    <w:qFormat/>
    <w:pPr>
      <w:widowControl/>
      <w:spacing w:after="160" w:line="240" w:lineRule="exact"/>
      <w:jc w:val="center"/>
    </w:pPr>
  </w:style>
  <w:style w:type="paragraph" w:customStyle="1" w:styleId="font10">
    <w:name w:val="font10"/>
    <w:basedOn w:val="a0"/>
    <w:qFormat/>
    <w:pPr>
      <w:widowControl/>
      <w:spacing w:before="100" w:beforeAutospacing="1" w:after="100" w:afterAutospacing="1"/>
      <w:jc w:val="left"/>
    </w:pPr>
    <w:rPr>
      <w:rFonts w:ascii="宋体" w:hAnsi="宋体" w:hint="eastAsia"/>
      <w:b/>
      <w:bCs/>
      <w:color w:val="000000"/>
      <w:kern w:val="0"/>
      <w:sz w:val="18"/>
      <w:szCs w:val="18"/>
    </w:rPr>
  </w:style>
  <w:style w:type="paragraph" w:customStyle="1" w:styleId="xl59">
    <w:name w:val="xl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5">
    <w:name w:val="xl55"/>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px16">
    <w:name w:val="px16"/>
    <w:basedOn w:val="a0"/>
    <w:qFormat/>
    <w:pPr>
      <w:widowControl/>
      <w:spacing w:before="100" w:beforeAutospacing="1" w:after="100" w:afterAutospacing="1" w:line="360" w:lineRule="auto"/>
      <w:jc w:val="left"/>
    </w:pPr>
    <w:rPr>
      <w:rFonts w:ascii="宋体" w:hAnsi="宋体"/>
      <w:kern w:val="0"/>
      <w:sz w:val="24"/>
    </w:rPr>
  </w:style>
  <w:style w:type="paragraph" w:customStyle="1" w:styleId="1CrlfShiftM">
    <w:name w:val="正文首行缩进1(Crlf+Shift+M)"/>
    <w:qFormat/>
    <w:pPr>
      <w:spacing w:before="120" w:after="120" w:line="360" w:lineRule="auto"/>
      <w:ind w:firstLineChars="200" w:firstLine="420"/>
    </w:pPr>
    <w:rPr>
      <w:rFonts w:ascii="Arial" w:hAnsi="Arial"/>
      <w:kern w:val="2"/>
      <w:sz w:val="21"/>
    </w:rPr>
  </w:style>
  <w:style w:type="paragraph" w:customStyle="1" w:styleId="Char2CharCharCharCharCharChar">
    <w:name w:val="Char2 Char Char Char Char Char Char"/>
    <w:basedOn w:val="a0"/>
    <w:qFormat/>
    <w:pPr>
      <w:widowControl/>
      <w:spacing w:after="160" w:line="240" w:lineRule="exact"/>
      <w:jc w:val="left"/>
    </w:pPr>
  </w:style>
  <w:style w:type="paragraph" w:customStyle="1" w:styleId="Style50">
    <w:name w:val="_Style 50"/>
    <w:basedOn w:val="a0"/>
    <w:next w:val="22"/>
    <w:qFormat/>
    <w:pPr>
      <w:adjustRightInd w:val="0"/>
      <w:snapToGrid w:val="0"/>
      <w:spacing w:line="300" w:lineRule="auto"/>
      <w:ind w:firstLineChars="300" w:firstLine="630"/>
    </w:pPr>
    <w:rPr>
      <w:snapToGrid w:val="0"/>
      <w:kern w:val="0"/>
    </w:rPr>
  </w:style>
  <w:style w:type="paragraph" w:customStyle="1" w:styleId="2b">
    <w:name w:val="修订2"/>
    <w:uiPriority w:val="99"/>
    <w:semiHidden/>
    <w:qFormat/>
    <w:rPr>
      <w:kern w:val="2"/>
      <w:sz w:val="21"/>
      <w:szCs w:val="24"/>
    </w:rPr>
  </w:style>
  <w:style w:type="paragraph" w:customStyle="1" w:styleId="xl50">
    <w:name w:val="xl50"/>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4">
    <w:name w:val="xl5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53">
    <w:name w:val="5"/>
    <w:basedOn w:val="a0"/>
    <w:next w:val="ac"/>
    <w:qFormat/>
    <w:rPr>
      <w:rFonts w:ascii="宋体" w:hAnsi="Courier New"/>
      <w:szCs w:val="20"/>
    </w:rPr>
  </w:style>
  <w:style w:type="paragraph" w:customStyle="1" w:styleId="CharCharChar">
    <w:name w:val="Char Char Char"/>
    <w:basedOn w:val="a0"/>
    <w:qFormat/>
    <w:rPr>
      <w:szCs w:val="20"/>
    </w:rPr>
  </w:style>
  <w:style w:type="paragraph" w:customStyle="1" w:styleId="Char24">
    <w:name w:val="Char2"/>
    <w:basedOn w:val="a0"/>
    <w:qFormat/>
    <w:rPr>
      <w:rFonts w:ascii="Tahoma" w:hAnsi="Tahoma"/>
      <w:sz w:val="24"/>
      <w:szCs w:val="20"/>
    </w:rPr>
  </w:style>
  <w:style w:type="paragraph" w:customStyle="1" w:styleId="xl58">
    <w:name w:val="xl5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6">
    <w:name w:val="xl5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62">
    <w:name w:val="6"/>
    <w:basedOn w:val="a0"/>
    <w:next w:val="ac"/>
    <w:qFormat/>
    <w:rPr>
      <w:rFonts w:ascii="宋体" w:hAnsi="Courier New"/>
      <w:szCs w:val="20"/>
    </w:rPr>
  </w:style>
  <w:style w:type="paragraph" w:customStyle="1" w:styleId="2c">
    <w:name w:val="2"/>
    <w:basedOn w:val="a0"/>
    <w:next w:val="af4"/>
    <w:qFormat/>
    <w:pPr>
      <w:widowControl/>
      <w:spacing w:before="100" w:beforeAutospacing="1" w:after="100" w:afterAutospacing="1"/>
      <w:jc w:val="left"/>
    </w:pPr>
    <w:rPr>
      <w:rFonts w:ascii="宋体" w:hAnsi="宋体"/>
      <w:kern w:val="0"/>
      <w:sz w:val="24"/>
    </w:rPr>
  </w:style>
  <w:style w:type="paragraph" w:customStyle="1" w:styleId="71">
    <w:name w:val="7"/>
    <w:basedOn w:val="a0"/>
    <w:next w:val="22"/>
    <w:qFormat/>
    <w:pPr>
      <w:adjustRightInd w:val="0"/>
      <w:snapToGrid w:val="0"/>
      <w:spacing w:line="300" w:lineRule="auto"/>
      <w:ind w:firstLineChars="300" w:firstLine="630"/>
    </w:pPr>
    <w:rPr>
      <w:snapToGrid w:val="0"/>
      <w:kern w:val="0"/>
    </w:rPr>
  </w:style>
  <w:style w:type="paragraph" w:customStyle="1" w:styleId="xl52">
    <w:name w:val="xl52"/>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TOC2">
    <w:name w:val="TOC 标题2"/>
    <w:basedOn w:val="1"/>
    <w:next w:val="a0"/>
    <w:uiPriority w:val="39"/>
    <w:unhideWhenUsed/>
    <w:qFormat/>
    <w:pPr>
      <w:widowControl/>
      <w:spacing w:before="480" w:after="0" w:line="276" w:lineRule="auto"/>
      <w:jc w:val="left"/>
      <w:outlineLvl w:val="9"/>
    </w:pPr>
    <w:rPr>
      <w:rFonts w:ascii="Cambria" w:hAnsi="Cambria"/>
      <w:bCs/>
      <w:color w:val="366091"/>
      <w:kern w:val="0"/>
    </w:rPr>
  </w:style>
  <w:style w:type="character" w:customStyle="1" w:styleId="07-CharChar">
    <w:name w:val="Ｒ07-正!!文 Char Char"/>
    <w:link w:val="07-"/>
    <w:qFormat/>
    <w:rPr>
      <w:rFonts w:ascii="宋体" w:hAnsi="宋体" w:cs="宋体"/>
      <w:snapToGrid w:val="0"/>
      <w:spacing w:val="4"/>
      <w:kern w:val="2"/>
      <w:sz w:val="24"/>
      <w:szCs w:val="24"/>
    </w:rPr>
  </w:style>
  <w:style w:type="paragraph" w:customStyle="1" w:styleId="07-">
    <w:name w:val="Ｒ07-正!!文"/>
    <w:link w:val="07-CharChar"/>
    <w:qFormat/>
    <w:pPr>
      <w:wordWrap w:val="0"/>
      <w:spacing w:afterLines="20" w:line="312" w:lineRule="auto"/>
      <w:ind w:firstLineChars="200" w:firstLine="496"/>
    </w:pPr>
    <w:rPr>
      <w:rFonts w:ascii="宋体" w:hAnsi="宋体" w:cs="宋体"/>
      <w:snapToGrid w:val="0"/>
      <w:spacing w:val="4"/>
      <w:kern w:val="2"/>
      <w:sz w:val="24"/>
      <w:szCs w:val="24"/>
    </w:rPr>
  </w:style>
  <w:style w:type="character" w:customStyle="1" w:styleId="07-CharChar0">
    <w:name w:val="Ｒ07-!正! Char Char"/>
    <w:link w:val="07-0"/>
    <w:qFormat/>
    <w:rPr>
      <w:rFonts w:ascii="宋体" w:hAnsi="宋体" w:cs="宋体"/>
      <w:snapToGrid w:val="0"/>
      <w:spacing w:val="8"/>
      <w:kern w:val="2"/>
      <w:sz w:val="24"/>
      <w:szCs w:val="24"/>
    </w:rPr>
  </w:style>
  <w:style w:type="paragraph" w:customStyle="1" w:styleId="07-0">
    <w:name w:val="Ｒ07-!正!"/>
    <w:link w:val="07-CharChar0"/>
    <w:qFormat/>
    <w:pPr>
      <w:wordWrap w:val="0"/>
      <w:spacing w:afterLines="20" w:line="360" w:lineRule="auto"/>
      <w:ind w:firstLineChars="200" w:firstLine="512"/>
    </w:pPr>
    <w:rPr>
      <w:rFonts w:ascii="宋体" w:hAnsi="宋体" w:cs="宋体"/>
      <w:snapToGrid w:val="0"/>
      <w:spacing w:val="8"/>
      <w:kern w:val="2"/>
      <w:sz w:val="24"/>
      <w:szCs w:val="24"/>
    </w:rPr>
  </w:style>
  <w:style w:type="paragraph" w:customStyle="1" w:styleId="TableText">
    <w:name w:val="Table Text"/>
    <w:basedOn w:val="a0"/>
    <w:semiHidden/>
    <w:qFormat/>
    <w:rPr>
      <w:rFonts w:ascii="微软雅黑" w:eastAsia="微软雅黑" w:hAnsi="微软雅黑" w:cs="微软雅黑"/>
      <w:sz w:val="24"/>
      <w:lang w:eastAsia="en-US"/>
    </w:rPr>
  </w:style>
  <w:style w:type="table" w:customStyle="1" w:styleId="TableNormal">
    <w:name w:val="Table Normal"/>
    <w:unhideWhenUsed/>
    <w:qFormat/>
    <w:tblPr>
      <w:tblCellMar>
        <w:top w:w="0" w:type="dxa"/>
        <w:left w:w="0" w:type="dxa"/>
        <w:bottom w:w="0" w:type="dxa"/>
        <w:right w:w="0" w:type="dxa"/>
      </w:tblCellMar>
    </w:tblPr>
  </w:style>
  <w:style w:type="table" w:customStyle="1" w:styleId="1d">
    <w:name w:val="网格型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9">
    <w:name w:val="首行缩进"/>
    <w:basedOn w:val="a0"/>
    <w:qFormat/>
    <w:pPr>
      <w:spacing w:line="360" w:lineRule="auto"/>
      <w:ind w:firstLineChars="200" w:firstLine="480"/>
    </w:pPr>
    <w:rPr>
      <w:sz w:val="24"/>
      <w:szCs w:val="22"/>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qFormat="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uiPriority="1" w:unhideWhenUsed="1" w:qFormat="1"/>
    <w:lsdException w:name="Body Text" w:qFormat="1"/>
    <w:lsdException w:name="Body Text Indent" w:qFormat="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kern w:val="2"/>
      <w:sz w:val="21"/>
      <w:szCs w:val="24"/>
    </w:rPr>
  </w:style>
  <w:style w:type="paragraph" w:styleId="1">
    <w:name w:val="heading 1"/>
    <w:basedOn w:val="3"/>
    <w:next w:val="a0"/>
    <w:link w:val="1Char"/>
    <w:qFormat/>
    <w:pPr>
      <w:spacing w:before="340" w:after="330" w:line="360" w:lineRule="auto"/>
      <w:jc w:val="center"/>
      <w:outlineLvl w:val="0"/>
    </w:pPr>
    <w:rPr>
      <w:bCs w:val="0"/>
      <w:kern w:val="44"/>
      <w:sz w:val="44"/>
      <w:szCs w:val="28"/>
    </w:rPr>
  </w:style>
  <w:style w:type="paragraph" w:styleId="20">
    <w:name w:val="heading 2"/>
    <w:basedOn w:val="a0"/>
    <w:next w:val="a0"/>
    <w:link w:val="2Char"/>
    <w:qFormat/>
    <w:pPr>
      <w:keepNext/>
      <w:keepLines/>
      <w:spacing w:before="260" w:after="260" w:line="416" w:lineRule="auto"/>
      <w:jc w:val="center"/>
      <w:outlineLvl w:val="1"/>
    </w:pPr>
    <w:rPr>
      <w:rFonts w:ascii="Arial" w:hAnsi="Arial"/>
      <w:b/>
      <w:bCs/>
      <w:sz w:val="28"/>
      <w:szCs w:val="32"/>
    </w:rPr>
  </w:style>
  <w:style w:type="paragraph" w:styleId="3">
    <w:name w:val="heading 3"/>
    <w:basedOn w:val="a0"/>
    <w:next w:val="a0"/>
    <w:link w:val="3Char"/>
    <w:qFormat/>
    <w:pPr>
      <w:keepNext/>
      <w:keepLines/>
      <w:spacing w:before="260" w:after="260" w:line="416" w:lineRule="auto"/>
      <w:jc w:val="left"/>
      <w:outlineLvl w:val="2"/>
    </w:pPr>
    <w:rPr>
      <w:b/>
      <w:bCs/>
      <w:sz w:val="24"/>
      <w:szCs w:val="32"/>
    </w:rPr>
  </w:style>
  <w:style w:type="paragraph" w:styleId="4">
    <w:name w:val="heading 4"/>
    <w:basedOn w:val="a0"/>
    <w:next w:val="a0"/>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1"/>
    <w:qFormat/>
    <w:pPr>
      <w:keepNext/>
      <w:keepLines/>
      <w:numPr>
        <w:ilvl w:val="4"/>
        <w:numId w:val="1"/>
      </w:numPr>
      <w:tabs>
        <w:tab w:val="left" w:pos="371"/>
      </w:tabs>
      <w:spacing w:before="280" w:after="290" w:line="374" w:lineRule="auto"/>
      <w:outlineLvl w:val="4"/>
    </w:pPr>
    <w:rPr>
      <w:b/>
      <w:sz w:val="28"/>
    </w:rPr>
  </w:style>
  <w:style w:type="paragraph" w:styleId="6">
    <w:name w:val="heading 6"/>
    <w:basedOn w:val="a0"/>
    <w:next w:val="a1"/>
    <w:link w:val="6Char1"/>
    <w:uiPriority w:val="9"/>
    <w:qFormat/>
    <w:pPr>
      <w:keepNext/>
      <w:keepLines/>
      <w:numPr>
        <w:ilvl w:val="5"/>
        <w:numId w:val="1"/>
      </w:numPr>
      <w:spacing w:before="240" w:after="64" w:line="319" w:lineRule="auto"/>
      <w:outlineLvl w:val="5"/>
    </w:pPr>
    <w:rPr>
      <w:rFonts w:ascii="Arial" w:eastAsia="黑体" w:hAnsi="Arial"/>
      <w:b/>
      <w:sz w:val="24"/>
    </w:rPr>
  </w:style>
  <w:style w:type="paragraph" w:styleId="7">
    <w:name w:val="heading 7"/>
    <w:basedOn w:val="a0"/>
    <w:next w:val="a1"/>
    <w:link w:val="7Char1"/>
    <w:uiPriority w:val="9"/>
    <w:qFormat/>
    <w:pPr>
      <w:keepNext/>
      <w:keepLines/>
      <w:numPr>
        <w:ilvl w:val="6"/>
        <w:numId w:val="1"/>
      </w:numPr>
      <w:spacing w:before="240" w:after="64" w:line="319" w:lineRule="auto"/>
      <w:outlineLvl w:val="6"/>
    </w:pPr>
    <w:rPr>
      <w:b/>
      <w:sz w:val="24"/>
    </w:rPr>
  </w:style>
  <w:style w:type="paragraph" w:styleId="8">
    <w:name w:val="heading 8"/>
    <w:basedOn w:val="a0"/>
    <w:next w:val="a1"/>
    <w:link w:val="8Char1"/>
    <w:uiPriority w:val="9"/>
    <w:qFormat/>
    <w:pPr>
      <w:keepNext/>
      <w:keepLines/>
      <w:numPr>
        <w:ilvl w:val="7"/>
        <w:numId w:val="1"/>
      </w:numPr>
      <w:spacing w:before="240" w:after="64" w:line="319" w:lineRule="auto"/>
      <w:outlineLvl w:val="7"/>
    </w:pPr>
    <w:rPr>
      <w:rFonts w:ascii="Arial" w:eastAsia="黑体" w:hAnsi="Arial"/>
      <w:sz w:val="24"/>
    </w:rPr>
  </w:style>
  <w:style w:type="paragraph" w:styleId="9">
    <w:name w:val="heading 9"/>
    <w:basedOn w:val="a0"/>
    <w:next w:val="a1"/>
    <w:link w:val="9Char1"/>
    <w:qFormat/>
    <w:pPr>
      <w:keepNext/>
      <w:keepLines/>
      <w:numPr>
        <w:ilvl w:val="8"/>
        <w:numId w:val="1"/>
      </w:numPr>
      <w:spacing w:before="240" w:after="64" w:line="319"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pPr>
      <w:ind w:firstLineChars="200" w:firstLine="420"/>
    </w:pPr>
  </w:style>
  <w:style w:type="paragraph" w:styleId="70">
    <w:name w:val="toc 7"/>
    <w:basedOn w:val="a0"/>
    <w:next w:val="a0"/>
    <w:qFormat/>
    <w:pPr>
      <w:ind w:left="1260"/>
      <w:jc w:val="left"/>
    </w:pPr>
    <w:rPr>
      <w:szCs w:val="21"/>
    </w:rPr>
  </w:style>
  <w:style w:type="paragraph" w:styleId="21">
    <w:name w:val="List Number 2"/>
    <w:basedOn w:val="a0"/>
    <w:qFormat/>
    <w:pPr>
      <w:tabs>
        <w:tab w:val="left" w:pos="780"/>
      </w:tabs>
      <w:ind w:left="780" w:hanging="360"/>
    </w:pPr>
    <w:rPr>
      <w:szCs w:val="20"/>
    </w:rPr>
  </w:style>
  <w:style w:type="paragraph" w:styleId="40">
    <w:name w:val="List Bullet 4"/>
    <w:basedOn w:val="a0"/>
    <w:qFormat/>
    <w:pPr>
      <w:tabs>
        <w:tab w:val="left" w:pos="425"/>
        <w:tab w:val="left" w:pos="1620"/>
      </w:tabs>
      <w:ind w:left="425" w:hanging="425"/>
    </w:pPr>
    <w:rPr>
      <w:szCs w:val="20"/>
    </w:rPr>
  </w:style>
  <w:style w:type="paragraph" w:styleId="a5">
    <w:name w:val="caption"/>
    <w:basedOn w:val="a0"/>
    <w:next w:val="a0"/>
    <w:link w:val="Char1"/>
    <w:qFormat/>
    <w:rPr>
      <w:rFonts w:ascii="Cambria" w:eastAsia="黑体" w:hAnsi="Cambria"/>
    </w:rPr>
  </w:style>
  <w:style w:type="paragraph" w:styleId="a">
    <w:name w:val="List Bullet"/>
    <w:basedOn w:val="a0"/>
    <w:qFormat/>
    <w:pPr>
      <w:numPr>
        <w:numId w:val="1"/>
      </w:numPr>
      <w:tabs>
        <w:tab w:val="clear" w:pos="371"/>
        <w:tab w:val="left" w:pos="360"/>
      </w:tabs>
    </w:pPr>
    <w:rPr>
      <w:szCs w:val="20"/>
    </w:rPr>
  </w:style>
  <w:style w:type="paragraph" w:styleId="a6">
    <w:name w:val="Document Map"/>
    <w:basedOn w:val="a0"/>
    <w:link w:val="Char0"/>
    <w:qFormat/>
    <w:pPr>
      <w:shd w:val="clear" w:color="auto" w:fill="000080"/>
    </w:pPr>
  </w:style>
  <w:style w:type="paragraph" w:styleId="a7">
    <w:name w:val="annotation text"/>
    <w:basedOn w:val="a0"/>
    <w:link w:val="Char2"/>
    <w:uiPriority w:val="99"/>
    <w:qFormat/>
    <w:pPr>
      <w:jc w:val="left"/>
    </w:pPr>
  </w:style>
  <w:style w:type="paragraph" w:styleId="30">
    <w:name w:val="Body Text 3"/>
    <w:basedOn w:val="a0"/>
    <w:link w:val="3Char0"/>
    <w:unhideWhenUsed/>
    <w:qFormat/>
    <w:pPr>
      <w:spacing w:after="120"/>
    </w:pPr>
    <w:rPr>
      <w:sz w:val="16"/>
      <w:szCs w:val="16"/>
    </w:rPr>
  </w:style>
  <w:style w:type="paragraph" w:styleId="a8">
    <w:name w:val="Body Text"/>
    <w:basedOn w:val="a0"/>
    <w:next w:val="a9"/>
    <w:link w:val="Char3"/>
    <w:qFormat/>
    <w:pPr>
      <w:spacing w:after="120"/>
    </w:pPr>
  </w:style>
  <w:style w:type="paragraph" w:styleId="a9">
    <w:name w:val="Body Text First Indent"/>
    <w:basedOn w:val="a8"/>
    <w:next w:val="a0"/>
    <w:link w:val="Char4"/>
    <w:qFormat/>
    <w:pPr>
      <w:ind w:firstLineChars="100" w:firstLine="420"/>
    </w:pPr>
  </w:style>
  <w:style w:type="paragraph" w:styleId="aa">
    <w:name w:val="Body Text Indent"/>
    <w:basedOn w:val="a0"/>
    <w:link w:val="Char10"/>
    <w:qFormat/>
    <w:pPr>
      <w:spacing w:after="120"/>
      <w:ind w:leftChars="200" w:left="420"/>
    </w:pPr>
  </w:style>
  <w:style w:type="paragraph" w:styleId="ab">
    <w:name w:val="Block Text"/>
    <w:basedOn w:val="a0"/>
    <w:qFormat/>
    <w:pPr>
      <w:spacing w:after="120"/>
      <w:ind w:leftChars="700" w:left="1440" w:rightChars="700" w:right="1440"/>
    </w:pPr>
  </w:style>
  <w:style w:type="paragraph" w:styleId="2">
    <w:name w:val="List Bullet 2"/>
    <w:basedOn w:val="a0"/>
    <w:qFormat/>
    <w:pPr>
      <w:numPr>
        <w:numId w:val="2"/>
      </w:numPr>
      <w:tabs>
        <w:tab w:val="left" w:pos="780"/>
      </w:tabs>
    </w:pPr>
    <w:rPr>
      <w:szCs w:val="20"/>
    </w:rPr>
  </w:style>
  <w:style w:type="paragraph" w:styleId="50">
    <w:name w:val="toc 5"/>
    <w:basedOn w:val="a0"/>
    <w:next w:val="a0"/>
    <w:qFormat/>
    <w:pPr>
      <w:ind w:left="840"/>
      <w:jc w:val="left"/>
    </w:pPr>
    <w:rPr>
      <w:szCs w:val="21"/>
    </w:rPr>
  </w:style>
  <w:style w:type="paragraph" w:styleId="31">
    <w:name w:val="toc 3"/>
    <w:basedOn w:val="a0"/>
    <w:next w:val="a0"/>
    <w:uiPriority w:val="39"/>
    <w:qFormat/>
    <w:pPr>
      <w:ind w:left="420"/>
      <w:jc w:val="left"/>
    </w:pPr>
    <w:rPr>
      <w:iCs/>
    </w:rPr>
  </w:style>
  <w:style w:type="paragraph" w:styleId="ac">
    <w:name w:val="Plain Text"/>
    <w:basedOn w:val="a0"/>
    <w:link w:val="Char5"/>
    <w:qFormat/>
    <w:rPr>
      <w:rFonts w:ascii="宋体" w:hAnsi="Courier New"/>
      <w:szCs w:val="20"/>
    </w:rPr>
  </w:style>
  <w:style w:type="paragraph" w:styleId="80">
    <w:name w:val="toc 8"/>
    <w:basedOn w:val="a0"/>
    <w:next w:val="a0"/>
    <w:qFormat/>
    <w:pPr>
      <w:ind w:left="1470"/>
      <w:jc w:val="left"/>
    </w:pPr>
    <w:rPr>
      <w:szCs w:val="21"/>
    </w:rPr>
  </w:style>
  <w:style w:type="paragraph" w:styleId="ad">
    <w:name w:val="Date"/>
    <w:basedOn w:val="a0"/>
    <w:next w:val="a0"/>
    <w:link w:val="Char11"/>
    <w:qFormat/>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2">
    <w:name w:val="Body Text Indent 2"/>
    <w:basedOn w:val="a0"/>
    <w:link w:val="2Char1"/>
    <w:qFormat/>
    <w:pPr>
      <w:spacing w:after="120" w:line="480" w:lineRule="auto"/>
      <w:ind w:leftChars="200" w:left="420"/>
    </w:pPr>
  </w:style>
  <w:style w:type="paragraph" w:styleId="ae">
    <w:name w:val="Balloon Text"/>
    <w:basedOn w:val="a0"/>
    <w:link w:val="Char6"/>
    <w:qFormat/>
    <w:rPr>
      <w:sz w:val="18"/>
      <w:szCs w:val="18"/>
    </w:rPr>
  </w:style>
  <w:style w:type="paragraph" w:styleId="af">
    <w:name w:val="footer"/>
    <w:basedOn w:val="a0"/>
    <w:link w:val="Char7"/>
    <w:uiPriority w:val="99"/>
    <w:qFormat/>
    <w:pPr>
      <w:tabs>
        <w:tab w:val="center" w:pos="4153"/>
        <w:tab w:val="right" w:pos="8306"/>
      </w:tabs>
      <w:snapToGrid w:val="0"/>
      <w:jc w:val="left"/>
    </w:pPr>
    <w:rPr>
      <w:sz w:val="18"/>
      <w:szCs w:val="18"/>
    </w:rPr>
  </w:style>
  <w:style w:type="paragraph" w:styleId="af0">
    <w:name w:val="header"/>
    <w:basedOn w:val="a0"/>
    <w:link w:val="Char8"/>
    <w:uiPriority w:val="99"/>
    <w:qFormat/>
    <w:pPr>
      <w:pBdr>
        <w:bottom w:val="single" w:sz="6" w:space="1" w:color="auto"/>
      </w:pBdr>
      <w:tabs>
        <w:tab w:val="center" w:pos="4153"/>
        <w:tab w:val="right" w:pos="8306"/>
      </w:tabs>
      <w:snapToGrid w:val="0"/>
      <w:jc w:val="center"/>
    </w:pPr>
    <w:rPr>
      <w:sz w:val="18"/>
      <w:szCs w:val="18"/>
    </w:rPr>
  </w:style>
  <w:style w:type="paragraph" w:styleId="af1">
    <w:name w:val="Signature"/>
    <w:basedOn w:val="a0"/>
    <w:link w:val="Char12"/>
    <w:qFormat/>
    <w:pPr>
      <w:ind w:left="4320"/>
    </w:pPr>
    <w:rPr>
      <w:rFonts w:eastAsia="楷体_GB2312"/>
      <w:szCs w:val="20"/>
    </w:rPr>
  </w:style>
  <w:style w:type="paragraph" w:styleId="10">
    <w:name w:val="toc 1"/>
    <w:basedOn w:val="a0"/>
    <w:next w:val="a0"/>
    <w:uiPriority w:val="39"/>
    <w:qFormat/>
    <w:pPr>
      <w:spacing w:before="120" w:after="120"/>
      <w:jc w:val="left"/>
    </w:pPr>
    <w:rPr>
      <w:b/>
      <w:bCs/>
      <w:caps/>
    </w:rPr>
  </w:style>
  <w:style w:type="paragraph" w:styleId="41">
    <w:name w:val="toc 4"/>
    <w:basedOn w:val="a0"/>
    <w:next w:val="a0"/>
    <w:qFormat/>
    <w:pPr>
      <w:ind w:left="630"/>
      <w:jc w:val="left"/>
    </w:pPr>
    <w:rPr>
      <w:szCs w:val="21"/>
    </w:rPr>
  </w:style>
  <w:style w:type="paragraph" w:styleId="af2">
    <w:name w:val="index heading"/>
    <w:basedOn w:val="a0"/>
    <w:next w:val="11"/>
    <w:qFormat/>
    <w:rPr>
      <w:szCs w:val="20"/>
    </w:rPr>
  </w:style>
  <w:style w:type="paragraph" w:styleId="11">
    <w:name w:val="index 1"/>
    <w:basedOn w:val="a0"/>
    <w:next w:val="a0"/>
    <w:qFormat/>
  </w:style>
  <w:style w:type="paragraph" w:styleId="af3">
    <w:name w:val="footnote text"/>
    <w:basedOn w:val="a0"/>
    <w:link w:val="Char20"/>
    <w:qFormat/>
    <w:pPr>
      <w:snapToGrid w:val="0"/>
      <w:jc w:val="left"/>
    </w:pPr>
    <w:rPr>
      <w:sz w:val="18"/>
      <w:szCs w:val="18"/>
    </w:rPr>
  </w:style>
  <w:style w:type="paragraph" w:styleId="60">
    <w:name w:val="toc 6"/>
    <w:basedOn w:val="a0"/>
    <w:next w:val="a0"/>
    <w:qFormat/>
    <w:pPr>
      <w:ind w:left="1050"/>
      <w:jc w:val="left"/>
    </w:pPr>
    <w:rPr>
      <w:szCs w:val="21"/>
    </w:rPr>
  </w:style>
  <w:style w:type="paragraph" w:styleId="32">
    <w:name w:val="Body Text Indent 3"/>
    <w:basedOn w:val="a0"/>
    <w:link w:val="3Char1"/>
    <w:qFormat/>
    <w:pPr>
      <w:ind w:firstLine="426"/>
    </w:pPr>
    <w:rPr>
      <w:szCs w:val="20"/>
    </w:rPr>
  </w:style>
  <w:style w:type="paragraph" w:styleId="23">
    <w:name w:val="toc 2"/>
    <w:basedOn w:val="a0"/>
    <w:next w:val="a0"/>
    <w:uiPriority w:val="39"/>
    <w:qFormat/>
    <w:pPr>
      <w:ind w:left="210"/>
      <w:jc w:val="left"/>
    </w:pPr>
    <w:rPr>
      <w:smallCaps/>
    </w:rPr>
  </w:style>
  <w:style w:type="paragraph" w:styleId="90">
    <w:name w:val="toc 9"/>
    <w:basedOn w:val="a0"/>
    <w:next w:val="a0"/>
    <w:qFormat/>
    <w:pPr>
      <w:ind w:left="1680"/>
      <w:jc w:val="left"/>
    </w:pPr>
    <w:rPr>
      <w:szCs w:val="21"/>
    </w:rPr>
  </w:style>
  <w:style w:type="paragraph" w:styleId="24">
    <w:name w:val="Body Text 2"/>
    <w:basedOn w:val="a0"/>
    <w:link w:val="2Char10"/>
    <w:qFormat/>
    <w:rPr>
      <w:sz w:val="28"/>
      <w:szCs w:val="20"/>
    </w:rPr>
  </w:style>
  <w:style w:type="paragraph" w:styleId="HTML">
    <w:name w:val="HTML Preformatted"/>
    <w:basedOn w:val="a0"/>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4">
    <w:name w:val="Normal (Web)"/>
    <w:basedOn w:val="a0"/>
    <w:uiPriority w:val="99"/>
    <w:qFormat/>
    <w:pPr>
      <w:widowControl/>
      <w:spacing w:before="100" w:beforeAutospacing="1" w:after="100" w:afterAutospacing="1"/>
      <w:jc w:val="left"/>
    </w:pPr>
    <w:rPr>
      <w:kern w:val="0"/>
      <w:sz w:val="24"/>
    </w:rPr>
  </w:style>
  <w:style w:type="paragraph" w:styleId="af5">
    <w:name w:val="Title"/>
    <w:basedOn w:val="a0"/>
    <w:link w:val="Char9"/>
    <w:qFormat/>
    <w:pPr>
      <w:spacing w:before="240" w:after="60"/>
      <w:jc w:val="center"/>
      <w:outlineLvl w:val="0"/>
    </w:pPr>
    <w:rPr>
      <w:rFonts w:ascii="Arial" w:eastAsia="隶书" w:hAnsi="Arial"/>
      <w:b/>
      <w:bCs/>
      <w:sz w:val="32"/>
      <w:szCs w:val="32"/>
    </w:rPr>
  </w:style>
  <w:style w:type="paragraph" w:styleId="af6">
    <w:name w:val="annotation subject"/>
    <w:basedOn w:val="a7"/>
    <w:next w:val="a7"/>
    <w:link w:val="Chara"/>
    <w:qFormat/>
    <w:rPr>
      <w:b/>
      <w:bCs/>
    </w:rPr>
  </w:style>
  <w:style w:type="paragraph" w:styleId="25">
    <w:name w:val="Body Text First Indent 2"/>
    <w:basedOn w:val="aa"/>
    <w:link w:val="2Char0"/>
    <w:qFormat/>
    <w:pPr>
      <w:spacing w:after="160" w:line="360" w:lineRule="auto"/>
      <w:ind w:firstLineChars="200" w:firstLine="480"/>
    </w:pPr>
    <w:rPr>
      <w:kern w:val="0"/>
      <w:sz w:val="24"/>
    </w:rPr>
  </w:style>
  <w:style w:type="table" w:styleId="af7">
    <w:name w:val="Table Grid"/>
    <w:basedOn w:val="a3"/>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Pr>
      <w:b/>
      <w:bCs/>
    </w:rPr>
  </w:style>
  <w:style w:type="character" w:styleId="af9">
    <w:name w:val="page number"/>
    <w:basedOn w:val="a2"/>
    <w:qFormat/>
  </w:style>
  <w:style w:type="character" w:styleId="afa">
    <w:name w:val="FollowedHyperlink"/>
    <w:basedOn w:val="a2"/>
    <w:unhideWhenUsed/>
    <w:qFormat/>
    <w:rPr>
      <w:color w:val="800080"/>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uiPriority w:val="99"/>
    <w:qFormat/>
    <w:rPr>
      <w:sz w:val="21"/>
      <w:szCs w:val="21"/>
    </w:rPr>
  </w:style>
  <w:style w:type="character" w:customStyle="1" w:styleId="3Char">
    <w:name w:val="标题 3 Char"/>
    <w:basedOn w:val="a2"/>
    <w:link w:val="3"/>
    <w:qFormat/>
    <w:rPr>
      <w:b/>
      <w:bCs/>
      <w:kern w:val="2"/>
      <w:sz w:val="24"/>
      <w:szCs w:val="32"/>
    </w:rPr>
  </w:style>
  <w:style w:type="character" w:customStyle="1" w:styleId="1Char">
    <w:name w:val="标题 1 Char"/>
    <w:basedOn w:val="a2"/>
    <w:link w:val="1"/>
    <w:qFormat/>
    <w:rPr>
      <w:rFonts w:eastAsia="宋体"/>
      <w:b/>
      <w:kern w:val="44"/>
      <w:sz w:val="44"/>
      <w:szCs w:val="28"/>
    </w:rPr>
  </w:style>
  <w:style w:type="character" w:customStyle="1" w:styleId="2Char">
    <w:name w:val="标题 2 Char"/>
    <w:basedOn w:val="a2"/>
    <w:link w:val="20"/>
    <w:qFormat/>
    <w:rPr>
      <w:rFonts w:ascii="Arial" w:eastAsia="宋体" w:hAnsi="Arial"/>
      <w:b/>
      <w:bCs/>
      <w:kern w:val="2"/>
      <w:sz w:val="28"/>
      <w:szCs w:val="32"/>
    </w:rPr>
  </w:style>
  <w:style w:type="character" w:customStyle="1" w:styleId="4Char1">
    <w:name w:val="标题 4 Char1"/>
    <w:basedOn w:val="a2"/>
    <w:link w:val="4"/>
    <w:uiPriority w:val="99"/>
    <w:qFormat/>
    <w:rPr>
      <w:rFonts w:ascii="Arial" w:eastAsia="黑体" w:hAnsi="Arial"/>
      <w:b/>
      <w:bCs/>
      <w:kern w:val="2"/>
      <w:sz w:val="28"/>
      <w:szCs w:val="28"/>
    </w:rPr>
  </w:style>
  <w:style w:type="character" w:customStyle="1" w:styleId="5Char1">
    <w:name w:val="标题 5 Char1"/>
    <w:basedOn w:val="a2"/>
    <w:link w:val="5"/>
    <w:qFormat/>
    <w:rPr>
      <w:b/>
      <w:kern w:val="2"/>
      <w:sz w:val="28"/>
      <w:szCs w:val="24"/>
    </w:rPr>
  </w:style>
  <w:style w:type="character" w:customStyle="1" w:styleId="Char">
    <w:name w:val="正文缩进 Char"/>
    <w:link w:val="a1"/>
    <w:qFormat/>
    <w:rPr>
      <w:rFonts w:eastAsia="宋体"/>
      <w:kern w:val="2"/>
      <w:sz w:val="21"/>
      <w:szCs w:val="24"/>
      <w:lang w:val="en-US" w:eastAsia="zh-CN" w:bidi="ar-SA"/>
    </w:rPr>
  </w:style>
  <w:style w:type="character" w:customStyle="1" w:styleId="6Char1">
    <w:name w:val="标题 6 Char1"/>
    <w:basedOn w:val="a2"/>
    <w:link w:val="6"/>
    <w:uiPriority w:val="9"/>
    <w:qFormat/>
    <w:rPr>
      <w:rFonts w:ascii="Arial" w:eastAsia="黑体" w:hAnsi="Arial"/>
      <w:b/>
      <w:kern w:val="2"/>
      <w:sz w:val="24"/>
      <w:szCs w:val="24"/>
    </w:rPr>
  </w:style>
  <w:style w:type="character" w:customStyle="1" w:styleId="7Char1">
    <w:name w:val="标题 7 Char1"/>
    <w:basedOn w:val="a2"/>
    <w:link w:val="7"/>
    <w:uiPriority w:val="9"/>
    <w:qFormat/>
    <w:rPr>
      <w:b/>
      <w:kern w:val="2"/>
      <w:sz w:val="24"/>
      <w:szCs w:val="24"/>
    </w:rPr>
  </w:style>
  <w:style w:type="character" w:customStyle="1" w:styleId="8Char1">
    <w:name w:val="标题 8 Char1"/>
    <w:basedOn w:val="a2"/>
    <w:link w:val="8"/>
    <w:uiPriority w:val="9"/>
    <w:qFormat/>
    <w:rPr>
      <w:rFonts w:ascii="Arial" w:eastAsia="黑体" w:hAnsi="Arial"/>
      <w:kern w:val="2"/>
      <w:sz w:val="24"/>
      <w:szCs w:val="24"/>
    </w:rPr>
  </w:style>
  <w:style w:type="character" w:customStyle="1" w:styleId="9Char1">
    <w:name w:val="标题 9 Char1"/>
    <w:basedOn w:val="a2"/>
    <w:link w:val="9"/>
    <w:qFormat/>
    <w:rPr>
      <w:rFonts w:ascii="Arial" w:eastAsia="黑体" w:hAnsi="Arial"/>
      <w:kern w:val="2"/>
      <w:sz w:val="21"/>
      <w:szCs w:val="24"/>
    </w:rPr>
  </w:style>
  <w:style w:type="character" w:customStyle="1" w:styleId="Char1">
    <w:name w:val="题注 Char1"/>
    <w:link w:val="a5"/>
    <w:qFormat/>
    <w:rPr>
      <w:rFonts w:ascii="Cambria" w:eastAsia="黑体" w:hAnsi="Cambria"/>
      <w:kern w:val="2"/>
      <w:sz w:val="21"/>
      <w:szCs w:val="24"/>
    </w:rPr>
  </w:style>
  <w:style w:type="character" w:customStyle="1" w:styleId="Char0">
    <w:name w:val="文档结构图 Char"/>
    <w:basedOn w:val="a2"/>
    <w:link w:val="a6"/>
    <w:qFormat/>
    <w:rPr>
      <w:kern w:val="2"/>
      <w:sz w:val="21"/>
      <w:szCs w:val="24"/>
      <w:shd w:val="clear" w:color="auto" w:fill="000080"/>
    </w:rPr>
  </w:style>
  <w:style w:type="character" w:customStyle="1" w:styleId="Char2">
    <w:name w:val="批注文字 Char"/>
    <w:link w:val="a7"/>
    <w:uiPriority w:val="99"/>
    <w:qFormat/>
    <w:rPr>
      <w:kern w:val="2"/>
      <w:sz w:val="21"/>
      <w:szCs w:val="24"/>
    </w:rPr>
  </w:style>
  <w:style w:type="character" w:customStyle="1" w:styleId="3Char0">
    <w:name w:val="正文文本 3 Char"/>
    <w:basedOn w:val="a2"/>
    <w:link w:val="30"/>
    <w:qFormat/>
    <w:rPr>
      <w:kern w:val="2"/>
      <w:sz w:val="16"/>
      <w:szCs w:val="16"/>
    </w:rPr>
  </w:style>
  <w:style w:type="character" w:customStyle="1" w:styleId="Char3">
    <w:name w:val="正文文本 Char"/>
    <w:basedOn w:val="a2"/>
    <w:link w:val="a8"/>
    <w:qFormat/>
    <w:rPr>
      <w:kern w:val="2"/>
      <w:sz w:val="21"/>
      <w:szCs w:val="24"/>
    </w:rPr>
  </w:style>
  <w:style w:type="character" w:customStyle="1" w:styleId="Char4">
    <w:name w:val="正文首行缩进 Char"/>
    <w:link w:val="a9"/>
    <w:qFormat/>
    <w:rPr>
      <w:rFonts w:eastAsia="宋体"/>
      <w:kern w:val="2"/>
      <w:sz w:val="21"/>
      <w:szCs w:val="24"/>
      <w:lang w:val="en-US" w:eastAsia="zh-CN" w:bidi="ar-SA"/>
    </w:rPr>
  </w:style>
  <w:style w:type="character" w:customStyle="1" w:styleId="Char10">
    <w:name w:val="正文文本缩进 Char1"/>
    <w:basedOn w:val="a2"/>
    <w:link w:val="aa"/>
    <w:qFormat/>
    <w:rPr>
      <w:kern w:val="2"/>
      <w:sz w:val="21"/>
      <w:szCs w:val="24"/>
    </w:rPr>
  </w:style>
  <w:style w:type="character" w:customStyle="1" w:styleId="Char5">
    <w:name w:val="纯文本 Char"/>
    <w:link w:val="ac"/>
    <w:qFormat/>
    <w:rPr>
      <w:rFonts w:ascii="宋体" w:eastAsia="宋体" w:hAnsi="Courier New"/>
      <w:kern w:val="2"/>
      <w:sz w:val="21"/>
      <w:lang w:val="en-US" w:eastAsia="zh-CN" w:bidi="ar-SA"/>
    </w:rPr>
  </w:style>
  <w:style w:type="character" w:customStyle="1" w:styleId="Char11">
    <w:name w:val="日期 Char1"/>
    <w:link w:val="ad"/>
    <w:qFormat/>
    <w:rPr>
      <w:rFonts w:ascii="宋体" w:hAnsi="宋体"/>
      <w:kern w:val="2"/>
      <w:sz w:val="24"/>
      <w:szCs w:val="24"/>
    </w:rPr>
  </w:style>
  <w:style w:type="character" w:customStyle="1" w:styleId="2Char1">
    <w:name w:val="正文文本缩进 2 Char1"/>
    <w:link w:val="22"/>
    <w:qFormat/>
    <w:rPr>
      <w:kern w:val="2"/>
      <w:sz w:val="21"/>
      <w:szCs w:val="24"/>
    </w:rPr>
  </w:style>
  <w:style w:type="character" w:customStyle="1" w:styleId="Char6">
    <w:name w:val="批注框文本 Char"/>
    <w:basedOn w:val="a2"/>
    <w:link w:val="ae"/>
    <w:uiPriority w:val="99"/>
    <w:qFormat/>
    <w:rPr>
      <w:kern w:val="2"/>
      <w:sz w:val="18"/>
      <w:szCs w:val="18"/>
    </w:rPr>
  </w:style>
  <w:style w:type="character" w:customStyle="1" w:styleId="Char7">
    <w:name w:val="页脚 Char"/>
    <w:basedOn w:val="a2"/>
    <w:link w:val="af"/>
    <w:uiPriority w:val="99"/>
    <w:qFormat/>
    <w:rPr>
      <w:kern w:val="2"/>
      <w:sz w:val="18"/>
      <w:szCs w:val="18"/>
    </w:rPr>
  </w:style>
  <w:style w:type="character" w:customStyle="1" w:styleId="Char8">
    <w:name w:val="页眉 Char"/>
    <w:link w:val="af0"/>
    <w:uiPriority w:val="99"/>
    <w:qFormat/>
    <w:rPr>
      <w:kern w:val="2"/>
      <w:sz w:val="18"/>
      <w:szCs w:val="18"/>
    </w:rPr>
  </w:style>
  <w:style w:type="character" w:customStyle="1" w:styleId="Char12">
    <w:name w:val="签名 Char1"/>
    <w:link w:val="af1"/>
    <w:qFormat/>
    <w:rPr>
      <w:rFonts w:eastAsia="楷体_GB2312"/>
      <w:kern w:val="2"/>
      <w:sz w:val="21"/>
    </w:rPr>
  </w:style>
  <w:style w:type="character" w:customStyle="1" w:styleId="Char20">
    <w:name w:val="脚注文本 Char2"/>
    <w:basedOn w:val="a2"/>
    <w:link w:val="af3"/>
    <w:semiHidden/>
    <w:qFormat/>
    <w:rPr>
      <w:kern w:val="2"/>
      <w:sz w:val="18"/>
      <w:szCs w:val="18"/>
    </w:rPr>
  </w:style>
  <w:style w:type="character" w:customStyle="1" w:styleId="3Char1">
    <w:name w:val="正文文本缩进 3 Char1"/>
    <w:link w:val="32"/>
    <w:qFormat/>
    <w:rPr>
      <w:kern w:val="2"/>
      <w:sz w:val="21"/>
    </w:rPr>
  </w:style>
  <w:style w:type="character" w:customStyle="1" w:styleId="2Char10">
    <w:name w:val="正文文本 2 Char1"/>
    <w:link w:val="24"/>
    <w:qFormat/>
    <w:rPr>
      <w:kern w:val="2"/>
      <w:sz w:val="28"/>
    </w:rPr>
  </w:style>
  <w:style w:type="character" w:customStyle="1" w:styleId="HTMLChar1">
    <w:name w:val="HTML 预设格式 Char1"/>
    <w:link w:val="HTML"/>
    <w:qFormat/>
    <w:rPr>
      <w:rFonts w:ascii="宋体" w:hAnsi="宋体" w:cs="宋体"/>
      <w:sz w:val="24"/>
      <w:szCs w:val="24"/>
    </w:rPr>
  </w:style>
  <w:style w:type="character" w:customStyle="1" w:styleId="Char9">
    <w:name w:val="标题 Char"/>
    <w:link w:val="af5"/>
    <w:qFormat/>
    <w:rPr>
      <w:rFonts w:ascii="Arial" w:eastAsia="隶书" w:hAnsi="Arial" w:cs="Arial"/>
      <w:b/>
      <w:bCs/>
      <w:kern w:val="2"/>
      <w:sz w:val="32"/>
      <w:szCs w:val="32"/>
    </w:rPr>
  </w:style>
  <w:style w:type="character" w:customStyle="1" w:styleId="Chara">
    <w:name w:val="批注主题 Char"/>
    <w:basedOn w:val="Char2"/>
    <w:link w:val="af6"/>
    <w:qFormat/>
    <w:rPr>
      <w:b/>
      <w:bCs/>
      <w:kern w:val="2"/>
      <w:sz w:val="21"/>
      <w:szCs w:val="24"/>
    </w:rPr>
  </w:style>
  <w:style w:type="character" w:customStyle="1" w:styleId="2Char0">
    <w:name w:val="正文首行缩进 2 Char"/>
    <w:link w:val="25"/>
    <w:qFormat/>
    <w:rPr>
      <w:sz w:val="24"/>
      <w:szCs w:val="24"/>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CharChar">
    <w:name w:val="样式1 Char Char"/>
    <w:basedOn w:val="a0"/>
    <w:next w:val="a0"/>
    <w:link w:val="1CharCharChar"/>
    <w:qFormat/>
    <w:pPr>
      <w:spacing w:line="360" w:lineRule="auto"/>
      <w:ind w:firstLineChars="215" w:firstLine="516"/>
    </w:pPr>
    <w:rPr>
      <w:sz w:val="24"/>
      <w:szCs w:val="20"/>
    </w:rPr>
  </w:style>
  <w:style w:type="character" w:customStyle="1" w:styleId="1CharCharChar">
    <w:name w:val="样式1 Char Char Char"/>
    <w:link w:val="1CharChar"/>
    <w:qFormat/>
    <w:rPr>
      <w:rFonts w:eastAsia="宋体"/>
      <w:kern w:val="2"/>
      <w:sz w:val="24"/>
      <w:lang w:val="en-US" w:eastAsia="zh-CN" w:bidi="ar-SA"/>
    </w:rPr>
  </w:style>
  <w:style w:type="paragraph" w:customStyle="1" w:styleId="12">
    <w:name w:val="样式1"/>
    <w:basedOn w:val="af5"/>
    <w:link w:val="1Char0"/>
    <w:qFormat/>
    <w:pPr>
      <w:spacing w:before="120" w:after="120"/>
    </w:pPr>
    <w:rPr>
      <w:rFonts w:eastAsia="黑体" w:cs="Arial"/>
      <w:b w:val="0"/>
      <w:sz w:val="30"/>
      <w:szCs w:val="21"/>
    </w:rPr>
  </w:style>
  <w:style w:type="character" w:customStyle="1" w:styleId="1Char0">
    <w:name w:val="样式1 Char"/>
    <w:link w:val="12"/>
    <w:qFormat/>
    <w:rPr>
      <w:rFonts w:ascii="Arial" w:eastAsia="黑体" w:hAnsi="Arial" w:cs="Arial"/>
      <w:bCs/>
      <w:kern w:val="2"/>
      <w:sz w:val="30"/>
      <w:szCs w:val="21"/>
      <w:lang w:val="en-US" w:eastAsia="zh-CN" w:bidi="ar-SA"/>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inf">
    <w:name w:val="inf"/>
    <w:basedOn w:val="a0"/>
    <w:qFormat/>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Char13">
    <w:name w:val="Char1"/>
    <w:basedOn w:val="a0"/>
    <w:qFormat/>
    <w:rPr>
      <w:rFonts w:ascii="仿宋_GB2312" w:eastAsia="仿宋_GB2312"/>
      <w:b/>
      <w:sz w:val="32"/>
      <w:szCs w:val="32"/>
    </w:rPr>
  </w:style>
  <w:style w:type="character" w:customStyle="1" w:styleId="tpctitle1">
    <w:name w:val="tpc_title1"/>
    <w:qFormat/>
    <w:rPr>
      <w:b/>
      <w:bCs/>
      <w:sz w:val="18"/>
      <w:szCs w:val="18"/>
    </w:rPr>
  </w:style>
  <w:style w:type="character" w:customStyle="1" w:styleId="tpccontent1">
    <w:name w:val="tpc_content1"/>
    <w:qFormat/>
    <w:rPr>
      <w:sz w:val="20"/>
      <w:szCs w:val="20"/>
    </w:rPr>
  </w:style>
  <w:style w:type="paragraph" w:customStyle="1" w:styleId="26">
    <w:name w:val="正文缩进2格"/>
    <w:basedOn w:val="a0"/>
    <w:qFormat/>
    <w:pPr>
      <w:spacing w:line="600" w:lineRule="exact"/>
      <w:ind w:firstLineChars="206" w:firstLine="639"/>
    </w:pPr>
    <w:rPr>
      <w:rFonts w:ascii="仿宋_GB2312" w:eastAsia="仿宋_GB2312" w:hAnsi="宋体"/>
      <w:sz w:val="31"/>
      <w:szCs w:val="28"/>
    </w:rPr>
  </w:style>
  <w:style w:type="paragraph" w:customStyle="1" w:styleId="13">
    <w:name w:val="列出段落1"/>
    <w:basedOn w:val="a0"/>
    <w:link w:val="afe"/>
    <w:qFormat/>
    <w:pPr>
      <w:ind w:firstLineChars="200" w:firstLine="420"/>
    </w:pPr>
  </w:style>
  <w:style w:type="character" w:customStyle="1" w:styleId="afe">
    <w:name w:val="列表段落 字符"/>
    <w:link w:val="13"/>
    <w:uiPriority w:val="34"/>
    <w:qFormat/>
    <w:rPr>
      <w:kern w:val="2"/>
      <w:sz w:val="21"/>
      <w:szCs w:val="24"/>
    </w:rPr>
  </w:style>
  <w:style w:type="paragraph" w:customStyle="1" w:styleId="14">
    <w:name w:val="正文1"/>
    <w:basedOn w:val="a0"/>
    <w:qFormat/>
    <w:pPr>
      <w:tabs>
        <w:tab w:val="left" w:pos="4"/>
      </w:tabs>
      <w:spacing w:line="360" w:lineRule="auto"/>
      <w:ind w:left="-2" w:firstLine="482"/>
    </w:pPr>
    <w:rPr>
      <w:rFonts w:ascii="宋体" w:hAnsi="宋体"/>
      <w:sz w:val="24"/>
    </w:rPr>
  </w:style>
  <w:style w:type="paragraph" w:customStyle="1" w:styleId="Char2CharCharCharCharCharCharCharCharCharCharCharChar">
    <w:name w:val="Char2 Char Char Char Char Char Char Char Char Char Char Char Char"/>
    <w:basedOn w:val="a0"/>
    <w:qFormat/>
    <w:pPr>
      <w:spacing w:line="360" w:lineRule="auto"/>
      <w:ind w:firstLineChars="200" w:firstLine="200"/>
    </w:pPr>
    <w:rPr>
      <w:rFonts w:ascii="Tahoma" w:hAnsi="Tahoma"/>
      <w:sz w:val="24"/>
    </w:rPr>
  </w:style>
  <w:style w:type="paragraph" w:customStyle="1" w:styleId="aff">
    <w:name w:val="缩进正文"/>
    <w:basedOn w:val="a0"/>
    <w:link w:val="Charc"/>
    <w:qFormat/>
    <w:pPr>
      <w:ind w:firstLineChars="200" w:firstLine="560"/>
    </w:pPr>
    <w:rPr>
      <w:rFonts w:eastAsia="仿宋_GB2312" w:cs="宋体"/>
      <w:sz w:val="28"/>
      <w:szCs w:val="20"/>
    </w:rPr>
  </w:style>
  <w:style w:type="character" w:customStyle="1" w:styleId="Charc">
    <w:name w:val="缩进正文 Char"/>
    <w:link w:val="aff"/>
    <w:qFormat/>
    <w:rPr>
      <w:rFonts w:eastAsia="仿宋_GB2312" w:cs="宋体"/>
      <w:kern w:val="2"/>
      <w:sz w:val="28"/>
      <w:lang w:val="en-US" w:eastAsia="zh-CN" w:bidi="ar-SA"/>
    </w:rPr>
  </w:style>
  <w:style w:type="character" w:customStyle="1" w:styleId="15">
    <w:name w:val="访问过的超链接1"/>
    <w:qFormat/>
    <w:rPr>
      <w:color w:val="800080"/>
      <w:u w:val="single"/>
    </w:rPr>
  </w:style>
  <w:style w:type="paragraph" w:customStyle="1" w:styleId="CharCharCharCharCharCharChar">
    <w:name w:val="Char Char Char Char Char Char Char"/>
    <w:basedOn w:val="a0"/>
    <w:qFormat/>
    <w:pPr>
      <w:widowControl/>
      <w:adjustRightInd w:val="0"/>
      <w:spacing w:after="160" w:line="240" w:lineRule="exact"/>
      <w:jc w:val="left"/>
      <w:textAlignment w:val="baseline"/>
    </w:pPr>
  </w:style>
  <w:style w:type="character" w:customStyle="1" w:styleId="Char14">
    <w:name w:val="正文缩进 Char1"/>
    <w:qFormat/>
    <w:rPr>
      <w:rFonts w:eastAsia="宋体"/>
      <w:kern w:val="2"/>
      <w:sz w:val="21"/>
      <w:lang w:val="en-US" w:eastAsia="zh-CN" w:bidi="ar-SA"/>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customStyle="1" w:styleId="110">
    <w:name w:val="列出段落11"/>
    <w:basedOn w:val="a0"/>
    <w:uiPriority w:val="34"/>
    <w:unhideWhenUsed/>
    <w:qFormat/>
    <w:pPr>
      <w:ind w:firstLineChars="200" w:firstLine="420"/>
    </w:pPr>
  </w:style>
  <w:style w:type="paragraph" w:customStyle="1" w:styleId="TableParagraph">
    <w:name w:val="Table Paragraph"/>
    <w:basedOn w:val="a0"/>
    <w:qFormat/>
    <w:pPr>
      <w:autoSpaceDE w:val="0"/>
      <w:autoSpaceDN w:val="0"/>
      <w:adjustRightInd w:val="0"/>
      <w:jc w:val="left"/>
    </w:pPr>
    <w:rPr>
      <w:rFonts w:ascii="宋体" w:hAnsi="宋体" w:cs="宋体"/>
      <w:kern w:val="0"/>
      <w:sz w:val="24"/>
    </w:rPr>
  </w:style>
  <w:style w:type="character" w:customStyle="1" w:styleId="font11">
    <w:name w:val="font11"/>
    <w:basedOn w:val="a2"/>
    <w:qFormat/>
    <w:rPr>
      <w:rFonts w:ascii="宋体" w:eastAsia="宋体" w:hAnsi="宋体" w:cs="宋体" w:hint="eastAsia"/>
      <w:b/>
      <w:color w:val="000000"/>
      <w:sz w:val="21"/>
      <w:szCs w:val="21"/>
      <w:u w:val="none"/>
    </w:rPr>
  </w:style>
  <w:style w:type="character" w:customStyle="1" w:styleId="Char15">
    <w:name w:val="批注文字 Char1"/>
    <w:qFormat/>
    <w:locked/>
    <w:rPr>
      <w:rFonts w:ascii="Calibri" w:eastAsia="宋体" w:hAnsi="Calibri" w:cs="Calibri"/>
      <w:szCs w:val="21"/>
    </w:rPr>
  </w:style>
  <w:style w:type="character" w:customStyle="1" w:styleId="title1">
    <w:name w:val="title1"/>
    <w:qFormat/>
    <w:rPr>
      <w:rFonts w:ascii="微软雅黑" w:eastAsia="微软雅黑" w:hAnsi="微软雅黑" w:hint="eastAsia"/>
      <w:sz w:val="21"/>
      <w:szCs w:val="21"/>
    </w:rPr>
  </w:style>
  <w:style w:type="character" w:customStyle="1" w:styleId="sect2title1">
    <w:name w:val="sect2title1"/>
    <w:qFormat/>
    <w:rPr>
      <w:rFonts w:ascii="微软雅黑" w:eastAsia="微软雅黑" w:hAnsi="微软雅黑" w:hint="eastAsia"/>
      <w:b/>
      <w:bCs/>
      <w:sz w:val="21"/>
      <w:szCs w:val="21"/>
    </w:rPr>
  </w:style>
  <w:style w:type="paragraph" w:customStyle="1" w:styleId="16">
    <w:name w:val="标题1"/>
    <w:basedOn w:val="a0"/>
    <w:qFormat/>
    <w:pPr>
      <w:widowControl/>
      <w:spacing w:before="100" w:beforeAutospacing="1" w:after="100" w:afterAutospacing="1"/>
      <w:ind w:firstLine="480"/>
      <w:jc w:val="left"/>
    </w:pPr>
    <w:rPr>
      <w:rFonts w:ascii="微软雅黑" w:eastAsia="微软雅黑" w:hAnsi="微软雅黑" w:cs="宋体"/>
      <w:kern w:val="0"/>
      <w:szCs w:val="21"/>
    </w:rPr>
  </w:style>
  <w:style w:type="character" w:customStyle="1" w:styleId="font01">
    <w:name w:val="font01"/>
    <w:basedOn w:val="a2"/>
    <w:qFormat/>
    <w:rPr>
      <w:rFonts w:ascii="Tahoma" w:eastAsia="Tahoma" w:hAnsi="Tahoma" w:cs="Tahoma"/>
      <w:color w:val="000000"/>
      <w:sz w:val="20"/>
      <w:szCs w:val="20"/>
      <w:u w:val="none"/>
    </w:rPr>
  </w:style>
  <w:style w:type="paragraph" w:customStyle="1" w:styleId="font5">
    <w:name w:val="font5"/>
    <w:basedOn w:val="a0"/>
    <w:qFormat/>
    <w:pPr>
      <w:widowControl/>
      <w:spacing w:before="100" w:beforeAutospacing="1" w:after="100" w:afterAutospacing="1"/>
      <w:jc w:val="left"/>
    </w:pPr>
    <w:rPr>
      <w:rFonts w:ascii="宋体" w:hAnsi="宋体" w:cs="宋体"/>
      <w:kern w:val="0"/>
      <w:sz w:val="32"/>
      <w:szCs w:val="32"/>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qFormat/>
    <w:pPr>
      <w:widowControl/>
      <w:spacing w:before="100" w:beforeAutospacing="1" w:after="100" w:afterAutospacing="1"/>
      <w:jc w:val="left"/>
    </w:pPr>
    <w:rPr>
      <w:rFonts w:ascii="宋体" w:hAnsi="宋体" w:cs="宋体"/>
      <w:kern w:val="0"/>
      <w:sz w:val="32"/>
      <w:szCs w:val="32"/>
    </w:rPr>
  </w:style>
  <w:style w:type="paragraph" w:customStyle="1" w:styleId="font9">
    <w:name w:val="font9"/>
    <w:basedOn w:val="a0"/>
    <w:qFormat/>
    <w:pPr>
      <w:widowControl/>
      <w:spacing w:before="100" w:beforeAutospacing="1" w:after="100" w:afterAutospacing="1"/>
      <w:jc w:val="left"/>
    </w:pPr>
    <w:rPr>
      <w:rFonts w:ascii="宋体" w:hAnsi="宋体" w:cs="宋体"/>
      <w:kern w:val="0"/>
      <w:sz w:val="32"/>
      <w:szCs w:val="32"/>
    </w:rPr>
  </w:style>
  <w:style w:type="paragraph" w:customStyle="1" w:styleId="xl72">
    <w:name w:val="xl72"/>
    <w:basedOn w:val="a0"/>
    <w:qFormat/>
    <w:pPr>
      <w:widowControl/>
      <w:spacing w:before="100" w:beforeAutospacing="1" w:after="100" w:afterAutospacing="1"/>
      <w:jc w:val="left"/>
    </w:pPr>
    <w:rPr>
      <w:rFonts w:ascii="新宋体" w:eastAsia="新宋体" w:hAnsi="新宋体" w:cs="宋体"/>
      <w:kern w:val="0"/>
      <w:sz w:val="28"/>
      <w:szCs w:val="28"/>
    </w:rPr>
  </w:style>
  <w:style w:type="paragraph" w:customStyle="1" w:styleId="xl73">
    <w:name w:val="xl73"/>
    <w:basedOn w:val="a0"/>
    <w:qFormat/>
    <w:pPr>
      <w:widowControl/>
      <w:spacing w:before="100" w:beforeAutospacing="1" w:after="100" w:afterAutospacing="1"/>
      <w:jc w:val="center"/>
      <w:textAlignment w:val="center"/>
    </w:pPr>
    <w:rPr>
      <w:rFonts w:ascii="新宋体" w:eastAsia="新宋体" w:hAnsi="新宋体" w:cs="宋体"/>
      <w:kern w:val="0"/>
      <w:sz w:val="30"/>
      <w:szCs w:val="30"/>
    </w:rPr>
  </w:style>
  <w:style w:type="paragraph" w:customStyle="1" w:styleId="xl74">
    <w:name w:val="xl74"/>
    <w:basedOn w:val="a0"/>
    <w:qFormat/>
    <w:pPr>
      <w:widowControl/>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5">
    <w:name w:val="xl75"/>
    <w:basedOn w:val="a0"/>
    <w:qFormat/>
    <w:pPr>
      <w:widowControl/>
      <w:spacing w:before="100" w:beforeAutospacing="1" w:after="100" w:afterAutospacing="1"/>
      <w:jc w:val="center"/>
      <w:textAlignment w:val="center"/>
    </w:pPr>
    <w:rPr>
      <w:rFonts w:ascii="新宋体" w:eastAsia="新宋体" w:hAnsi="新宋体" w:cs="宋体"/>
      <w:kern w:val="0"/>
      <w:sz w:val="24"/>
    </w:rPr>
  </w:style>
  <w:style w:type="paragraph" w:customStyle="1" w:styleId="xl76">
    <w:name w:val="xl76"/>
    <w:basedOn w:val="a0"/>
    <w:qFormat/>
    <w:pPr>
      <w:widowControl/>
      <w:spacing w:before="100" w:beforeAutospacing="1" w:after="100" w:afterAutospacing="1"/>
      <w:jc w:val="center"/>
    </w:pPr>
    <w:rPr>
      <w:rFonts w:ascii="新宋体" w:eastAsia="新宋体" w:hAnsi="新宋体" w:cs="宋体"/>
      <w:kern w:val="0"/>
      <w:sz w:val="24"/>
    </w:rPr>
  </w:style>
  <w:style w:type="paragraph" w:customStyle="1" w:styleId="xl77">
    <w:name w:val="xl77"/>
    <w:basedOn w:val="a0"/>
    <w:qFormat/>
    <w:pPr>
      <w:widowControl/>
      <w:spacing w:before="100" w:beforeAutospacing="1" w:after="100" w:afterAutospacing="1"/>
      <w:jc w:val="left"/>
    </w:pPr>
    <w:rPr>
      <w:rFonts w:ascii="新宋体" w:eastAsia="新宋体" w:hAnsi="新宋体" w:cs="宋体"/>
      <w:kern w:val="0"/>
      <w:sz w:val="24"/>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32"/>
      <w:szCs w:val="32"/>
    </w:rPr>
  </w:style>
  <w:style w:type="paragraph" w:customStyle="1" w:styleId="xl81">
    <w:name w:val="xl81"/>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4">
    <w:name w:val="xl8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32"/>
      <w:szCs w:val="32"/>
    </w:rPr>
  </w:style>
  <w:style w:type="paragraph" w:customStyle="1" w:styleId="xl86">
    <w:name w:val="xl86"/>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color w:val="000000"/>
      <w:kern w:val="0"/>
      <w:sz w:val="32"/>
      <w:szCs w:val="32"/>
    </w:rPr>
  </w:style>
  <w:style w:type="paragraph" w:customStyle="1" w:styleId="xl89">
    <w:name w:val="xl89"/>
    <w:basedOn w:val="a0"/>
    <w:qFormat/>
    <w:pPr>
      <w:widowControl/>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92">
    <w:name w:val="xl92"/>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24"/>
    </w:rPr>
  </w:style>
  <w:style w:type="paragraph" w:customStyle="1" w:styleId="xl94">
    <w:name w:val="xl9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99">
    <w:name w:val="xl9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1">
    <w:name w:val="xl101"/>
    <w:basedOn w:val="a0"/>
    <w:qFormat/>
    <w:pPr>
      <w:widowControl/>
      <w:pBdr>
        <w:top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2">
    <w:name w:val="xl10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03">
    <w:name w:val="xl10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6">
    <w:name w:val="xl106"/>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7">
    <w:name w:val="xl107"/>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8">
    <w:name w:val="xl108"/>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2">
    <w:name w:val="xl112"/>
    <w:basedOn w:val="a0"/>
    <w:qFormat/>
    <w:pPr>
      <w:widowControl/>
      <w:pBdr>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13">
    <w:name w:val="xl11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4">
    <w:name w:val="xl114"/>
    <w:basedOn w:val="a0"/>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6">
    <w:name w:val="xl116"/>
    <w:basedOn w:val="a0"/>
    <w:qFormat/>
    <w:pPr>
      <w:widowControl/>
      <w:pBdr>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17">
    <w:name w:val="xl117"/>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18">
    <w:name w:val="xl118"/>
    <w:basedOn w:val="a0"/>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19">
    <w:name w:val="xl11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36"/>
      <w:szCs w:val="36"/>
    </w:rPr>
  </w:style>
  <w:style w:type="character" w:customStyle="1" w:styleId="font41">
    <w:name w:val="font41"/>
    <w:basedOn w:val="a2"/>
    <w:qFormat/>
    <w:rPr>
      <w:rFonts w:ascii="仿宋_GB2312" w:eastAsia="仿宋_GB2312" w:cs="仿宋_GB2312" w:hint="eastAsia"/>
      <w:color w:val="000000"/>
      <w:sz w:val="20"/>
      <w:szCs w:val="20"/>
      <w:u w:val="none"/>
    </w:rPr>
  </w:style>
  <w:style w:type="character" w:customStyle="1" w:styleId="font31">
    <w:name w:val="font31"/>
    <w:basedOn w:val="a2"/>
    <w:qFormat/>
    <w:rPr>
      <w:rFonts w:ascii="Symbol" w:hAnsi="Symbol" w:cs="Symbol" w:hint="default"/>
      <w:color w:val="000000"/>
      <w:sz w:val="20"/>
      <w:szCs w:val="20"/>
      <w:u w:val="none"/>
    </w:rPr>
  </w:style>
  <w:style w:type="character" w:customStyle="1" w:styleId="font71">
    <w:name w:val="font71"/>
    <w:basedOn w:val="a2"/>
    <w:qFormat/>
    <w:rPr>
      <w:rFonts w:ascii="Arial" w:hAnsi="Arial" w:cs="Arial"/>
      <w:color w:val="000000"/>
      <w:sz w:val="20"/>
      <w:szCs w:val="20"/>
      <w:u w:val="none"/>
    </w:rPr>
  </w:style>
  <w:style w:type="character" w:customStyle="1" w:styleId="font21">
    <w:name w:val="font21"/>
    <w:basedOn w:val="a2"/>
    <w:qFormat/>
    <w:rPr>
      <w:rFonts w:ascii="Symbol" w:hAnsi="Symbol" w:cs="Symbol" w:hint="default"/>
      <w:color w:val="000000"/>
      <w:sz w:val="20"/>
      <w:szCs w:val="20"/>
      <w:u w:val="none"/>
    </w:rPr>
  </w:style>
  <w:style w:type="character" w:customStyle="1" w:styleId="font91">
    <w:name w:val="font91"/>
    <w:basedOn w:val="a2"/>
    <w:qFormat/>
    <w:rPr>
      <w:rFonts w:ascii="Arial" w:hAnsi="Arial" w:cs="Arial"/>
      <w:color w:val="000000"/>
      <w:sz w:val="20"/>
      <w:szCs w:val="20"/>
      <w:u w:val="none"/>
    </w:rPr>
  </w:style>
  <w:style w:type="character" w:customStyle="1" w:styleId="font51">
    <w:name w:val="font51"/>
    <w:basedOn w:val="a2"/>
    <w:qFormat/>
    <w:rPr>
      <w:rFonts w:ascii="仿宋" w:eastAsia="仿宋" w:hAnsi="仿宋" w:cs="仿宋"/>
      <w:color w:val="000000"/>
      <w:sz w:val="21"/>
      <w:szCs w:val="21"/>
      <w:u w:val="none"/>
    </w:rPr>
  </w:style>
  <w:style w:type="character" w:customStyle="1" w:styleId="font101">
    <w:name w:val="font101"/>
    <w:basedOn w:val="a2"/>
    <w:qFormat/>
    <w:rPr>
      <w:rFonts w:ascii="仿宋_GB2312" w:eastAsia="仿宋_GB2312" w:cs="仿宋_GB2312" w:hint="eastAsia"/>
      <w:color w:val="000000"/>
      <w:sz w:val="20"/>
      <w:szCs w:val="20"/>
      <w:u w:val="none"/>
    </w:rPr>
  </w:style>
  <w:style w:type="character" w:customStyle="1" w:styleId="font61">
    <w:name w:val="font61"/>
    <w:basedOn w:val="a2"/>
    <w:qFormat/>
    <w:rPr>
      <w:rFonts w:ascii="宋体" w:eastAsia="宋体" w:hAnsi="宋体" w:cs="宋体" w:hint="eastAsia"/>
      <w:color w:val="000000"/>
      <w:sz w:val="20"/>
      <w:szCs w:val="20"/>
      <w:u w:val="none"/>
    </w:rPr>
  </w:style>
  <w:style w:type="character" w:customStyle="1" w:styleId="font81">
    <w:name w:val="font81"/>
    <w:basedOn w:val="a2"/>
    <w:qFormat/>
    <w:rPr>
      <w:rFonts w:ascii="仿宋" w:eastAsia="仿宋" w:hAnsi="仿宋" w:cs="仿宋" w:hint="eastAsia"/>
      <w:color w:val="000000"/>
      <w:sz w:val="21"/>
      <w:szCs w:val="21"/>
      <w:u w:val="none"/>
    </w:rPr>
  </w:style>
  <w:style w:type="character" w:customStyle="1" w:styleId="font111">
    <w:name w:val="font111"/>
    <w:basedOn w:val="a2"/>
    <w:qFormat/>
    <w:rPr>
      <w:rFonts w:ascii="仿宋_GB2312" w:eastAsia="仿宋_GB2312" w:cs="仿宋_GB2312" w:hint="eastAsia"/>
      <w:color w:val="000000"/>
      <w:sz w:val="21"/>
      <w:szCs w:val="21"/>
      <w:u w:val="none"/>
    </w:rPr>
  </w:style>
  <w:style w:type="character" w:customStyle="1" w:styleId="font121">
    <w:name w:val="font121"/>
    <w:basedOn w:val="a2"/>
    <w:qFormat/>
    <w:rPr>
      <w:rFonts w:ascii="Arial" w:hAnsi="Arial" w:cs="Arial"/>
      <w:color w:val="000000"/>
      <w:sz w:val="20"/>
      <w:szCs w:val="20"/>
      <w:u w:val="none"/>
    </w:rPr>
  </w:style>
  <w:style w:type="character" w:customStyle="1" w:styleId="font112">
    <w:name w:val="font112"/>
    <w:basedOn w:val="a2"/>
    <w:qFormat/>
    <w:rPr>
      <w:rFonts w:ascii="仿宋_GB2312" w:eastAsia="仿宋_GB2312" w:cs="仿宋_GB2312" w:hint="eastAsia"/>
      <w:color w:val="000000"/>
      <w:sz w:val="21"/>
      <w:szCs w:val="21"/>
      <w:u w:val="none"/>
    </w:rPr>
  </w:style>
  <w:style w:type="paragraph" w:customStyle="1" w:styleId="xl29164">
    <w:name w:val="xl29164"/>
    <w:basedOn w:val="a0"/>
    <w:qFormat/>
    <w:pPr>
      <w:widowControl/>
      <w:spacing w:before="100" w:beforeAutospacing="1" w:after="100" w:afterAutospacing="1"/>
      <w:jc w:val="center"/>
    </w:pPr>
    <w:rPr>
      <w:rFonts w:ascii="宋体" w:hAnsi="宋体" w:cs="宋体"/>
      <w:color w:val="000000"/>
      <w:kern w:val="0"/>
      <w:sz w:val="22"/>
      <w:szCs w:val="22"/>
    </w:rPr>
  </w:style>
  <w:style w:type="paragraph" w:customStyle="1" w:styleId="xl29165">
    <w:name w:val="xl29165"/>
    <w:basedOn w:val="a0"/>
    <w:qFormat/>
    <w:pPr>
      <w:widowControl/>
      <w:spacing w:before="100" w:beforeAutospacing="1" w:after="100" w:afterAutospacing="1"/>
      <w:jc w:val="center"/>
    </w:pPr>
    <w:rPr>
      <w:rFonts w:ascii="宋体" w:hAnsi="宋体" w:cs="宋体"/>
      <w:kern w:val="0"/>
      <w:sz w:val="24"/>
    </w:rPr>
  </w:style>
  <w:style w:type="paragraph" w:customStyle="1" w:styleId="xl29166">
    <w:name w:val="xl29166"/>
    <w:basedOn w:val="a0"/>
    <w:qFormat/>
    <w:pPr>
      <w:widowControl/>
      <w:spacing w:before="100" w:beforeAutospacing="1" w:after="100" w:afterAutospacing="1"/>
      <w:jc w:val="left"/>
    </w:pPr>
    <w:rPr>
      <w:rFonts w:ascii="宋体" w:hAnsi="宋体" w:cs="宋体"/>
      <w:kern w:val="0"/>
      <w:sz w:val="24"/>
    </w:rPr>
  </w:style>
  <w:style w:type="paragraph" w:customStyle="1" w:styleId="xl29167">
    <w:name w:val="xl29167"/>
    <w:basedOn w:val="a0"/>
    <w:qFormat/>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9168">
    <w:name w:val="xl291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29169">
    <w:name w:val="xl291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0">
    <w:name w:val="xl291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29171">
    <w:name w:val="xl2917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2">
    <w:name w:val="xl2917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173">
    <w:name w:val="xl2917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4">
    <w:name w:val="xl2917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5">
    <w:name w:val="xl2917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6">
    <w:name w:val="xl2917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7">
    <w:name w:val="xl2917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8">
    <w:name w:val="xl2917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9">
    <w:name w:val="xl2917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0">
    <w:name w:val="xl291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1">
    <w:name w:val="xl291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2">
    <w:name w:val="xl2918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3">
    <w:name w:val="xl291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29184">
    <w:name w:val="xl291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85">
    <w:name w:val="xl291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29186">
    <w:name w:val="xl291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87">
    <w:name w:val="xl291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29188">
    <w:name w:val="xl291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89">
    <w:name w:val="xl291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0">
    <w:name w:val="xl291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1">
    <w:name w:val="xl291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2">
    <w:name w:val="xl2919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3">
    <w:name w:val="xl291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4">
    <w:name w:val="xl2919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5">
    <w:name w:val="xl2919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6">
    <w:name w:val="xl29196"/>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7">
    <w:name w:val="xl29197"/>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8">
    <w:name w:val="xl29198"/>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9">
    <w:name w:val="xl29199"/>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0">
    <w:name w:val="xl2920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1">
    <w:name w:val="xl2920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202">
    <w:name w:val="xl2920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203">
    <w:name w:val="xl2920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4">
    <w:name w:val="xl3030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30305">
    <w:name w:val="xl3030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6">
    <w:name w:val="xl3030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7">
    <w:name w:val="xl30307"/>
    <w:basedOn w:val="a0"/>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30308">
    <w:name w:val="xl3030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09">
    <w:name w:val="xl3030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10">
    <w:name w:val="xl30310"/>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1">
    <w:name w:val="xl30311"/>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2">
    <w:name w:val="xl30312"/>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3">
    <w:name w:val="xl3031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4">
    <w:name w:val="xl3031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5">
    <w:name w:val="xl3031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6">
    <w:name w:val="xl3031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7">
    <w:name w:val="xl3031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18">
    <w:name w:val="xl3031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30319">
    <w:name w:val="xl3031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0">
    <w:name w:val="xl3032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1">
    <w:name w:val="xl3032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30322">
    <w:name w:val="xl3032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23">
    <w:name w:val="xl30323"/>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4">
    <w:name w:val="xl30324"/>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5">
    <w:name w:val="xl30325"/>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6">
    <w:name w:val="xl3032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7">
    <w:name w:val="xl3032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8">
    <w:name w:val="xl3032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9">
    <w:name w:val="xl3032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30">
    <w:name w:val="xl3033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30331">
    <w:name w:val="xl3033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32">
    <w:name w:val="xl3033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71">
    <w:name w:val="xl71"/>
    <w:basedOn w:val="a0"/>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rPr>
  </w:style>
  <w:style w:type="paragraph" w:customStyle="1" w:styleId="aff0">
    <w:name w:val=".正文"/>
    <w:basedOn w:val="a0"/>
    <w:qFormat/>
    <w:pPr>
      <w:spacing w:beforeLines="50"/>
      <w:ind w:firstLineChars="200" w:firstLine="200"/>
    </w:pPr>
    <w:rPr>
      <w:rFonts w:ascii="Calibri" w:eastAsia="华文仿宋" w:hAnsi="Calibri"/>
      <w:szCs w:val="22"/>
    </w:rPr>
  </w:style>
  <w:style w:type="paragraph" w:customStyle="1" w:styleId="Aff1">
    <w:name w:val="正文A缩进"/>
    <w:basedOn w:val="a0"/>
    <w:qFormat/>
    <w:pPr>
      <w:spacing w:line="360" w:lineRule="auto"/>
      <w:ind w:firstLineChars="200" w:firstLine="200"/>
    </w:pPr>
    <w:rPr>
      <w:kern w:val="0"/>
      <w:sz w:val="28"/>
      <w:szCs w:val="20"/>
    </w:rPr>
  </w:style>
  <w:style w:type="paragraph" w:customStyle="1" w:styleId="Style1">
    <w:name w:val="_Style 1"/>
    <w:qFormat/>
    <w:pPr>
      <w:adjustRightInd w:val="0"/>
      <w:snapToGrid w:val="0"/>
      <w:jc w:val="center"/>
    </w:pPr>
    <w:rPr>
      <w:rFonts w:ascii="Tahoma" w:hAnsi="Tahoma"/>
      <w:b/>
      <w:sz w:val="52"/>
      <w:szCs w:val="22"/>
    </w:rPr>
  </w:style>
  <w:style w:type="character" w:customStyle="1" w:styleId="5Char">
    <w:name w:val="标题 5 Char"/>
    <w:basedOn w:val="a2"/>
    <w:qFormat/>
    <w:rPr>
      <w:b/>
      <w:bCs/>
      <w:kern w:val="2"/>
      <w:sz w:val="28"/>
      <w:szCs w:val="28"/>
    </w:rPr>
  </w:style>
  <w:style w:type="character" w:customStyle="1" w:styleId="6Char">
    <w:name w:val="标题 6 Char"/>
    <w:basedOn w:val="a2"/>
    <w:uiPriority w:val="9"/>
    <w:qFormat/>
    <w:rPr>
      <w:rFonts w:ascii="Cambria" w:eastAsia="宋体" w:hAnsi="Cambria" w:cs="Times New Roman"/>
      <w:b/>
      <w:bCs/>
      <w:kern w:val="2"/>
      <w:sz w:val="24"/>
      <w:szCs w:val="24"/>
    </w:rPr>
  </w:style>
  <w:style w:type="character" w:customStyle="1" w:styleId="7Char">
    <w:name w:val="标题 7 Char"/>
    <w:basedOn w:val="a2"/>
    <w:uiPriority w:val="9"/>
    <w:qFormat/>
    <w:rPr>
      <w:b/>
      <w:bCs/>
      <w:kern w:val="2"/>
      <w:sz w:val="24"/>
      <w:szCs w:val="24"/>
    </w:rPr>
  </w:style>
  <w:style w:type="character" w:customStyle="1" w:styleId="8Char">
    <w:name w:val="标题 8 Char"/>
    <w:basedOn w:val="a2"/>
    <w:uiPriority w:val="9"/>
    <w:qFormat/>
    <w:rPr>
      <w:rFonts w:ascii="Cambria" w:eastAsia="宋体" w:hAnsi="Cambria" w:cs="Times New Roman"/>
      <w:kern w:val="2"/>
      <w:sz w:val="24"/>
      <w:szCs w:val="24"/>
    </w:rPr>
  </w:style>
  <w:style w:type="character" w:customStyle="1" w:styleId="9Char">
    <w:name w:val="标题 9 Char"/>
    <w:basedOn w:val="a2"/>
    <w:qFormat/>
    <w:rPr>
      <w:rFonts w:ascii="Cambria" w:eastAsia="宋体" w:hAnsi="Cambria" w:cs="Times New Roman"/>
      <w:kern w:val="2"/>
      <w:sz w:val="21"/>
      <w:szCs w:val="21"/>
    </w:rPr>
  </w:style>
  <w:style w:type="paragraph" w:customStyle="1" w:styleId="aff2">
    <w:name w:val="！表格内容"/>
    <w:basedOn w:val="a0"/>
    <w:qFormat/>
    <w:pPr>
      <w:spacing w:line="320" w:lineRule="atLeast"/>
    </w:pPr>
  </w:style>
  <w:style w:type="character" w:customStyle="1" w:styleId="Char21">
    <w:name w:val="页眉 Char2"/>
    <w:basedOn w:val="a2"/>
    <w:uiPriority w:val="99"/>
    <w:qFormat/>
    <w:rPr>
      <w:rFonts w:ascii="Times New Roman" w:eastAsia="宋体" w:hAnsi="Times New Roman" w:cs="Times New Roman"/>
      <w:sz w:val="18"/>
      <w:szCs w:val="18"/>
    </w:rPr>
  </w:style>
  <w:style w:type="character" w:customStyle="1" w:styleId="Char16">
    <w:name w:val="页脚 Char1"/>
    <w:basedOn w:val="a2"/>
    <w:uiPriority w:val="99"/>
    <w:qFormat/>
    <w:rPr>
      <w:rFonts w:ascii="Times New Roman" w:eastAsia="宋体" w:hAnsi="Times New Roman" w:cs="Times New Roman"/>
      <w:sz w:val="18"/>
      <w:szCs w:val="18"/>
    </w:rPr>
  </w:style>
  <w:style w:type="paragraph" w:customStyle="1" w:styleId="03xoL">
    <w:name w:val="Ｒ03－xoL"/>
    <w:next w:val="a0"/>
    <w:qFormat/>
    <w:pPr>
      <w:spacing w:line="360" w:lineRule="auto"/>
      <w:ind w:firstLineChars="200" w:firstLine="560"/>
      <w:outlineLvl w:val="2"/>
    </w:pPr>
    <w:rPr>
      <w:rFonts w:ascii="黑体" w:eastAsia="黑体" w:hAnsi="华文细黑" w:cs="Arial"/>
      <w:bCs/>
      <w:snapToGrid w:val="0"/>
      <w:sz w:val="28"/>
      <w:szCs w:val="28"/>
    </w:rPr>
  </w:style>
  <w:style w:type="character" w:customStyle="1" w:styleId="aff3">
    <w:name w:val="批注文字 字符"/>
    <w:basedOn w:val="a2"/>
    <w:uiPriority w:val="99"/>
    <w:qFormat/>
    <w:rPr>
      <w:rFonts w:ascii="Times New Roman" w:eastAsia="宋体" w:hAnsi="Times New Roman" w:cs="Times New Roman"/>
      <w:szCs w:val="24"/>
    </w:rPr>
  </w:style>
  <w:style w:type="character" w:customStyle="1" w:styleId="Char17">
    <w:name w:val="文档结构图 Char1"/>
    <w:basedOn w:val="a2"/>
    <w:qFormat/>
    <w:rPr>
      <w:rFonts w:ascii="宋体" w:eastAsia="宋体" w:hAnsi="Times New Roman" w:cs="Times New Roman"/>
      <w:sz w:val="18"/>
      <w:szCs w:val="18"/>
    </w:rPr>
  </w:style>
  <w:style w:type="character" w:customStyle="1" w:styleId="Char18">
    <w:name w:val="批注主题 Char1"/>
    <w:basedOn w:val="Char15"/>
    <w:qFormat/>
    <w:rPr>
      <w:rFonts w:ascii="Times New Roman" w:eastAsia="宋体" w:hAnsi="Times New Roman" w:cs="Times New Roman"/>
      <w:b/>
      <w:bCs/>
      <w:szCs w:val="24"/>
    </w:rPr>
  </w:style>
  <w:style w:type="character" w:customStyle="1" w:styleId="Char19">
    <w:name w:val="批注框文本 Char1"/>
    <w:basedOn w:val="a2"/>
    <w:qFormat/>
    <w:rPr>
      <w:rFonts w:ascii="Times New Roman" w:eastAsia="宋体" w:hAnsi="Times New Roman" w:cs="Times New Roman"/>
      <w:sz w:val="18"/>
      <w:szCs w:val="18"/>
    </w:rPr>
  </w:style>
  <w:style w:type="character" w:customStyle="1" w:styleId="1Char1">
    <w:name w:val="标题 1 Char1"/>
    <w:basedOn w:val="a2"/>
    <w:qFormat/>
    <w:rPr>
      <w:b/>
      <w:bCs/>
      <w:kern w:val="44"/>
      <w:sz w:val="44"/>
      <w:szCs w:val="44"/>
    </w:rPr>
  </w:style>
  <w:style w:type="character" w:customStyle="1" w:styleId="2Char11">
    <w:name w:val="标题 2 Char1"/>
    <w:basedOn w:val="a2"/>
    <w:qFormat/>
    <w:rPr>
      <w:rFonts w:ascii="Cambria" w:eastAsia="宋体" w:hAnsi="Cambria" w:cs="Times New Roman"/>
      <w:b/>
      <w:bCs/>
      <w:kern w:val="2"/>
      <w:sz w:val="32"/>
      <w:szCs w:val="32"/>
    </w:rPr>
  </w:style>
  <w:style w:type="character" w:customStyle="1" w:styleId="3Char10">
    <w:name w:val="标题 3 Char1"/>
    <w:basedOn w:val="a2"/>
    <w:uiPriority w:val="99"/>
    <w:qFormat/>
    <w:rPr>
      <w:rFonts w:ascii="宋体" w:hAnsi="Arial"/>
      <w:b/>
      <w:kern w:val="2"/>
      <w:sz w:val="28"/>
    </w:rPr>
  </w:style>
  <w:style w:type="character" w:customStyle="1" w:styleId="CharChar3">
    <w:name w:val="Char Char3"/>
    <w:qFormat/>
    <w:rPr>
      <w:rFonts w:ascii="宋体" w:eastAsia="宋体" w:hAnsi="宋体" w:hint="eastAsia"/>
      <w:kern w:val="2"/>
      <w:sz w:val="21"/>
      <w:szCs w:val="24"/>
      <w:lang w:val="en-US" w:eastAsia="zh-CN" w:bidi="ar-SA"/>
    </w:rPr>
  </w:style>
  <w:style w:type="character" w:customStyle="1" w:styleId="CharChar">
    <w:name w:val="正文－段落 Char Char"/>
    <w:link w:val="aff4"/>
    <w:qFormat/>
    <w:rPr>
      <w:rFonts w:eastAsia="Times New Roman"/>
      <w:sz w:val="24"/>
      <w:szCs w:val="24"/>
    </w:rPr>
  </w:style>
  <w:style w:type="paragraph" w:customStyle="1" w:styleId="aff4">
    <w:name w:val="正文－段落"/>
    <w:link w:val="CharChar"/>
    <w:qFormat/>
    <w:pPr>
      <w:spacing w:line="360" w:lineRule="auto"/>
      <w:ind w:firstLineChars="200" w:firstLine="480"/>
    </w:pPr>
    <w:rPr>
      <w:rFonts w:eastAsia="Times New Roman"/>
      <w:sz w:val="24"/>
      <w:szCs w:val="24"/>
    </w:rPr>
  </w:style>
  <w:style w:type="character" w:customStyle="1" w:styleId="Char1a">
    <w:name w:val="纯文本 Char1"/>
    <w:qFormat/>
    <w:rPr>
      <w:rFonts w:ascii="宋体" w:hAnsi="Courier New"/>
      <w:spacing w:val="-8"/>
      <w:kern w:val="2"/>
      <w:sz w:val="24"/>
    </w:rPr>
  </w:style>
  <w:style w:type="character" w:customStyle="1" w:styleId="Chard">
    <w:name w:val="日期 Char"/>
    <w:qFormat/>
    <w:rPr>
      <w:rFonts w:ascii="宋体" w:hAnsi="宋体"/>
      <w:sz w:val="24"/>
    </w:rPr>
  </w:style>
  <w:style w:type="character" w:customStyle="1" w:styleId="CharChar9">
    <w:name w:val="Char Char9"/>
    <w:qFormat/>
    <w:rPr>
      <w:rFonts w:ascii="Calibri" w:eastAsia="宋体" w:hAnsi="Calibri" w:hint="default"/>
      <w:sz w:val="18"/>
      <w:szCs w:val="18"/>
      <w:lang w:bidi="ar-SA"/>
    </w:rPr>
  </w:style>
  <w:style w:type="character" w:customStyle="1" w:styleId="CharChar17">
    <w:name w:val="Char Char17"/>
    <w:qFormat/>
    <w:rPr>
      <w:rFonts w:ascii="仿宋_GB2312" w:eastAsia="仿宋_GB2312" w:hAnsi="Calibri" w:hint="eastAsia"/>
      <w:b/>
      <w:bCs/>
      <w:color w:val="000000"/>
      <w:kern w:val="2"/>
      <w:sz w:val="32"/>
      <w:szCs w:val="32"/>
      <w:lang w:bidi="ar-SA"/>
    </w:rPr>
  </w:style>
  <w:style w:type="character" w:customStyle="1" w:styleId="HTMLChar">
    <w:name w:val="HTML 预设格式 Char"/>
    <w:qFormat/>
    <w:rPr>
      <w:rFonts w:ascii="黑体" w:eastAsia="黑体" w:hAnsi="Courier New" w:cs="Courier New"/>
    </w:rPr>
  </w:style>
  <w:style w:type="character" w:customStyle="1" w:styleId="15CharChar">
    <w:name w:val="1.5倍行距 Char Char"/>
    <w:link w:val="150"/>
    <w:qFormat/>
    <w:rPr>
      <w:kern w:val="2"/>
      <w:sz w:val="21"/>
      <w:szCs w:val="24"/>
    </w:rPr>
  </w:style>
  <w:style w:type="paragraph" w:customStyle="1" w:styleId="150">
    <w:name w:val="1.5倍行距"/>
    <w:basedOn w:val="a0"/>
    <w:link w:val="15CharChar"/>
    <w:qFormat/>
    <w:pPr>
      <w:spacing w:line="360" w:lineRule="auto"/>
      <w:ind w:firstLine="420"/>
    </w:pPr>
  </w:style>
  <w:style w:type="character" w:customStyle="1" w:styleId="H2Char1">
    <w:name w:val="H2 Char1"/>
    <w:qFormat/>
    <w:rPr>
      <w:rFonts w:ascii="Cambria" w:hAnsi="Cambria"/>
      <w:b/>
      <w:bCs/>
      <w:sz w:val="32"/>
      <w:szCs w:val="32"/>
    </w:rPr>
  </w:style>
  <w:style w:type="character" w:customStyle="1" w:styleId="CharChar4">
    <w:name w:val="Char Char4"/>
    <w:qFormat/>
    <w:rPr>
      <w:rFonts w:ascii="Calibri" w:eastAsia="宋体" w:hAnsi="Calibri" w:hint="default"/>
      <w:kern w:val="2"/>
      <w:sz w:val="21"/>
      <w:szCs w:val="22"/>
      <w:lang w:val="en-US" w:eastAsia="zh-CN" w:bidi="ar-SA"/>
    </w:rPr>
  </w:style>
  <w:style w:type="character" w:customStyle="1" w:styleId="2Char2">
    <w:name w:val="正文文本缩进 2 Char"/>
    <w:qFormat/>
    <w:rPr>
      <w:kern w:val="2"/>
      <w:sz w:val="21"/>
    </w:rPr>
  </w:style>
  <w:style w:type="character" w:customStyle="1" w:styleId="2Char3">
    <w:name w:val="标题2 Char"/>
    <w:link w:val="27"/>
    <w:qFormat/>
    <w:rPr>
      <w:rFonts w:ascii="仿宋" w:eastAsia="仿宋" w:hAnsi="仿宋"/>
      <w:b/>
      <w:bCs/>
      <w:color w:val="000000"/>
      <w:kern w:val="2"/>
      <w:sz w:val="24"/>
      <w:szCs w:val="24"/>
    </w:rPr>
  </w:style>
  <w:style w:type="paragraph" w:customStyle="1" w:styleId="27">
    <w:name w:val="标题2"/>
    <w:basedOn w:val="aff5"/>
    <w:link w:val="2Char3"/>
    <w:qFormat/>
    <w:pPr>
      <w:tabs>
        <w:tab w:val="left" w:pos="1419"/>
      </w:tabs>
    </w:pPr>
    <w:rPr>
      <w:szCs w:val="24"/>
    </w:rPr>
  </w:style>
  <w:style w:type="paragraph" w:customStyle="1" w:styleId="aff5">
    <w:name w:val="三级"/>
    <w:basedOn w:val="3"/>
    <w:link w:val="Chare"/>
    <w:qFormat/>
    <w:pPr>
      <w:tabs>
        <w:tab w:val="left" w:pos="425"/>
        <w:tab w:val="left" w:pos="709"/>
        <w:tab w:val="left" w:pos="851"/>
      </w:tabs>
      <w:spacing w:before="240" w:after="240" w:line="360" w:lineRule="auto"/>
      <w:ind w:left="425" w:hanging="425"/>
    </w:pPr>
    <w:rPr>
      <w:rFonts w:ascii="仿宋" w:eastAsia="仿宋" w:hAnsi="仿宋"/>
      <w:color w:val="000000"/>
    </w:rPr>
  </w:style>
  <w:style w:type="character" w:customStyle="1" w:styleId="Chare">
    <w:name w:val="三级 Char"/>
    <w:link w:val="aff5"/>
    <w:qFormat/>
    <w:rPr>
      <w:rFonts w:ascii="仿宋" w:eastAsia="仿宋" w:hAnsi="仿宋"/>
      <w:b/>
      <w:bCs/>
      <w:color w:val="000000"/>
      <w:kern w:val="2"/>
      <w:sz w:val="32"/>
      <w:szCs w:val="32"/>
    </w:rPr>
  </w:style>
  <w:style w:type="character" w:customStyle="1" w:styleId="CharCharChar1">
    <w:name w:val="正文首行缩进 Char Char Char1"/>
    <w:qFormat/>
    <w:rPr>
      <w:rFonts w:ascii="Times New Roman" w:hAnsi="Times New Roman"/>
      <w:kern w:val="2"/>
      <w:sz w:val="24"/>
      <w:szCs w:val="24"/>
    </w:rPr>
  </w:style>
  <w:style w:type="character" w:customStyle="1" w:styleId="Char1b">
    <w:name w:val="标题 Char1"/>
    <w:qFormat/>
    <w:rPr>
      <w:rFonts w:ascii="Arial" w:hAnsi="Arial"/>
      <w:b/>
      <w:kern w:val="2"/>
      <w:sz w:val="36"/>
      <w:szCs w:val="24"/>
    </w:rPr>
  </w:style>
  <w:style w:type="character" w:customStyle="1" w:styleId="aff6">
    <w:name w:val="正文文本 字符"/>
    <w:qFormat/>
    <w:rPr>
      <w:rFonts w:eastAsia="宋体"/>
      <w:kern w:val="2"/>
      <w:sz w:val="21"/>
      <w:szCs w:val="24"/>
      <w:lang w:bidi="ar-SA"/>
    </w:rPr>
  </w:style>
  <w:style w:type="character" w:customStyle="1" w:styleId="Charf">
    <w:name w:val="正文文本缩进 Char"/>
    <w:qFormat/>
    <w:rPr>
      <w:kern w:val="2"/>
      <w:sz w:val="24"/>
    </w:rPr>
  </w:style>
  <w:style w:type="character" w:customStyle="1" w:styleId="btChar1">
    <w:name w:val="bt Char1"/>
    <w:qFormat/>
    <w:rPr>
      <w:rFonts w:ascii="Times New Roman" w:hAnsi="Times New Roman"/>
      <w:kern w:val="2"/>
      <w:sz w:val="24"/>
      <w:szCs w:val="24"/>
    </w:rPr>
  </w:style>
  <w:style w:type="character" w:customStyle="1" w:styleId="CharChar18">
    <w:name w:val="Char Char18"/>
    <w:qFormat/>
    <w:rPr>
      <w:rFonts w:ascii="Cambria" w:eastAsia="宋体" w:hAnsi="Cambria" w:hint="default"/>
      <w:b/>
      <w:bCs/>
      <w:sz w:val="32"/>
      <w:szCs w:val="32"/>
      <w:lang w:bidi="ar-SA"/>
    </w:rPr>
  </w:style>
  <w:style w:type="character" w:customStyle="1" w:styleId="Charf0">
    <w:name w:val="四级 Char"/>
    <w:link w:val="aff7"/>
    <w:qFormat/>
    <w:rPr>
      <w:rFonts w:ascii="仿宋" w:eastAsia="仿宋" w:hAnsi="仿宋"/>
      <w:bCs/>
      <w:kern w:val="2"/>
      <w:sz w:val="32"/>
      <w:szCs w:val="32"/>
    </w:rPr>
  </w:style>
  <w:style w:type="paragraph" w:customStyle="1" w:styleId="aff7">
    <w:name w:val="四级"/>
    <w:basedOn w:val="4"/>
    <w:link w:val="Charf0"/>
    <w:qFormat/>
    <w:pPr>
      <w:tabs>
        <w:tab w:val="left" w:pos="425"/>
        <w:tab w:val="left" w:pos="851"/>
      </w:tabs>
      <w:spacing w:before="120" w:after="120" w:line="360" w:lineRule="auto"/>
      <w:ind w:left="425" w:hanging="425"/>
    </w:pPr>
    <w:rPr>
      <w:rFonts w:ascii="仿宋" w:eastAsia="仿宋" w:hAnsi="仿宋"/>
      <w:b w:val="0"/>
      <w:sz w:val="32"/>
      <w:szCs w:val="32"/>
    </w:rPr>
  </w:style>
  <w:style w:type="character" w:customStyle="1" w:styleId="cnfont1">
    <w:name w:val="cnfont1"/>
    <w:basedOn w:val="a2"/>
    <w:qFormat/>
  </w:style>
  <w:style w:type="character" w:customStyle="1" w:styleId="p141">
    <w:name w:val="p141"/>
    <w:qFormat/>
    <w:rPr>
      <w:sz w:val="21"/>
      <w:szCs w:val="21"/>
    </w:rPr>
  </w:style>
  <w:style w:type="character" w:customStyle="1" w:styleId="3Char2">
    <w:name w:val="正文文本缩进 3 Char"/>
    <w:qFormat/>
    <w:rPr>
      <w:kern w:val="2"/>
      <w:sz w:val="21"/>
    </w:rPr>
  </w:style>
  <w:style w:type="character" w:customStyle="1" w:styleId="CharChar13">
    <w:name w:val="Char Char13"/>
    <w:qFormat/>
    <w:rPr>
      <w:rFonts w:ascii="Cambria" w:eastAsia="宋体" w:hAnsi="Cambria"/>
      <w:sz w:val="24"/>
      <w:szCs w:val="24"/>
      <w:lang w:bidi="ar-SA"/>
    </w:rPr>
  </w:style>
  <w:style w:type="character" w:customStyle="1" w:styleId="CharChar5">
    <w:name w:val="Char Char5"/>
    <w:qFormat/>
    <w:rPr>
      <w:rFonts w:ascii="宋体" w:eastAsia="宋体" w:hAnsi="宋体"/>
      <w:b/>
      <w:bCs/>
      <w:szCs w:val="24"/>
      <w:lang w:bidi="ar-SA"/>
    </w:rPr>
  </w:style>
  <w:style w:type="character" w:customStyle="1" w:styleId="2Char4">
    <w:name w:val="正文文本 2 Char"/>
    <w:qFormat/>
    <w:rPr>
      <w:kern w:val="2"/>
      <w:sz w:val="28"/>
    </w:rPr>
  </w:style>
  <w:style w:type="character" w:customStyle="1" w:styleId="CharChar6">
    <w:name w:val="Char Char6"/>
    <w:qFormat/>
    <w:rPr>
      <w:rFonts w:ascii="宋体" w:eastAsia="宋体" w:hAnsi="宋体"/>
      <w:szCs w:val="24"/>
      <w:lang w:bidi="ar-SA"/>
    </w:rPr>
  </w:style>
  <w:style w:type="character" w:customStyle="1" w:styleId="CharChar15">
    <w:name w:val="Char Char15"/>
    <w:qFormat/>
    <w:rPr>
      <w:rFonts w:ascii="Cambria" w:eastAsia="宋体" w:hAnsi="Cambria" w:hint="default"/>
      <w:b/>
      <w:bCs/>
      <w:sz w:val="24"/>
      <w:szCs w:val="24"/>
      <w:lang w:bidi="ar-SA"/>
    </w:rPr>
  </w:style>
  <w:style w:type="character" w:customStyle="1" w:styleId="H4Char">
    <w:name w:val="H4 Char"/>
    <w:qFormat/>
    <w:rPr>
      <w:rFonts w:ascii="Cambria" w:eastAsia="仿宋_GB2312" w:hAnsi="Cambria"/>
      <w:b/>
      <w:bCs/>
      <w:sz w:val="32"/>
      <w:szCs w:val="28"/>
    </w:rPr>
  </w:style>
  <w:style w:type="character" w:customStyle="1" w:styleId="CharChar20">
    <w:name w:val="Char Char20"/>
    <w:qFormat/>
    <w:rPr>
      <w:rFonts w:eastAsia="宋体"/>
      <w:b/>
      <w:kern w:val="2"/>
      <w:sz w:val="28"/>
      <w:lang w:bidi="ar-SA"/>
    </w:rPr>
  </w:style>
  <w:style w:type="character" w:customStyle="1" w:styleId="CharChar16">
    <w:name w:val="Char Char16"/>
    <w:qFormat/>
    <w:rPr>
      <w:rFonts w:ascii="仿宋_GB2313" w:eastAsia="仿宋_GB2312" w:hAnsi="仿宋_GB2313" w:hint="eastAsia"/>
      <w:b/>
      <w:bCs/>
      <w:sz w:val="32"/>
      <w:szCs w:val="28"/>
      <w:lang w:bidi="ar-SA"/>
    </w:rPr>
  </w:style>
  <w:style w:type="character" w:customStyle="1" w:styleId="CharChar7">
    <w:name w:val="Char Char7"/>
    <w:qFormat/>
    <w:rPr>
      <w:rFonts w:ascii="宋体" w:eastAsia="宋体" w:hAnsi="宋体"/>
      <w:sz w:val="24"/>
      <w:szCs w:val="24"/>
      <w:lang w:bidi="ar-SA"/>
    </w:rPr>
  </w:style>
  <w:style w:type="character" w:customStyle="1" w:styleId="CharChar12">
    <w:name w:val="Char Char12"/>
    <w:qFormat/>
    <w:rPr>
      <w:rFonts w:ascii="Cambria" w:eastAsia="宋体" w:hAnsi="Cambria" w:hint="default"/>
      <w:szCs w:val="21"/>
      <w:lang w:bidi="ar-SA"/>
    </w:rPr>
  </w:style>
  <w:style w:type="character" w:customStyle="1" w:styleId="4Char">
    <w:name w:val="标题 4 Char"/>
    <w:qFormat/>
    <w:rPr>
      <w:rFonts w:ascii="Arial" w:eastAsia="黑体" w:hAnsi="Arial"/>
      <w:b/>
      <w:kern w:val="2"/>
      <w:sz w:val="24"/>
    </w:rPr>
  </w:style>
  <w:style w:type="character" w:customStyle="1" w:styleId="CharChar2">
    <w:name w:val="Char Char2"/>
    <w:qFormat/>
    <w:rPr>
      <w:rFonts w:ascii="宋体" w:eastAsia="宋体" w:hAnsi="宋体"/>
      <w:kern w:val="2"/>
      <w:sz w:val="24"/>
      <w:szCs w:val="24"/>
      <w:lang w:val="en-US" w:eastAsia="zh-CN" w:bidi="ar-SA"/>
    </w:rPr>
  </w:style>
  <w:style w:type="character" w:customStyle="1" w:styleId="Charf1">
    <w:name w:val="*正文 Char"/>
    <w:link w:val="aff8"/>
    <w:qFormat/>
    <w:rPr>
      <w:rFonts w:ascii="宋体" w:hAnsi="宋体"/>
      <w:sz w:val="24"/>
      <w:szCs w:val="24"/>
    </w:rPr>
  </w:style>
  <w:style w:type="paragraph" w:customStyle="1" w:styleId="aff8">
    <w:name w:val="*正文"/>
    <w:basedOn w:val="a0"/>
    <w:link w:val="Charf1"/>
    <w:qFormat/>
    <w:pPr>
      <w:spacing w:line="360" w:lineRule="auto"/>
      <w:ind w:firstLineChars="200" w:firstLine="200"/>
    </w:pPr>
    <w:rPr>
      <w:rFonts w:ascii="宋体" w:hAnsi="宋体"/>
      <w:kern w:val="0"/>
      <w:sz w:val="24"/>
    </w:rPr>
  </w:style>
  <w:style w:type="character" w:customStyle="1" w:styleId="17">
    <w:name w:val="页脚 字符1"/>
    <w:qFormat/>
    <w:rPr>
      <w:rFonts w:eastAsia="宋体"/>
      <w:kern w:val="2"/>
      <w:sz w:val="18"/>
      <w:lang w:bidi="ar-SA"/>
    </w:rPr>
  </w:style>
  <w:style w:type="character" w:customStyle="1" w:styleId="GP858D7CFB-ED40-4347-BF05-701D383B685F">
    <w:name w:val="GP正文[858D7CFB-ED40-4347-BF05-701D383B685F]"/>
    <w:link w:val="GP"/>
    <w:qFormat/>
    <w:rPr>
      <w:rFonts w:ascii="宋体" w:hAnsi="宋体"/>
      <w:kern w:val="2"/>
      <w:sz w:val="24"/>
      <w:szCs w:val="24"/>
    </w:rPr>
  </w:style>
  <w:style w:type="paragraph" w:customStyle="1" w:styleId="GP">
    <w:name w:val="GP正文"/>
    <w:basedOn w:val="a0"/>
    <w:link w:val="GP858D7CFB-ED40-4347-BF05-701D383B685F"/>
    <w:qFormat/>
    <w:pPr>
      <w:spacing w:line="360" w:lineRule="auto"/>
      <w:ind w:firstLineChars="200" w:firstLine="200"/>
      <w:jc w:val="left"/>
    </w:pPr>
    <w:rPr>
      <w:rFonts w:ascii="宋体" w:hAnsi="宋体"/>
      <w:sz w:val="24"/>
    </w:rPr>
  </w:style>
  <w:style w:type="character" w:customStyle="1" w:styleId="CharChar14">
    <w:name w:val="Char Char14"/>
    <w:qFormat/>
    <w:rPr>
      <w:rFonts w:ascii="Calibri" w:eastAsia="宋体" w:hAnsi="Calibri"/>
      <w:b/>
      <w:bCs/>
      <w:sz w:val="24"/>
      <w:szCs w:val="24"/>
      <w:lang w:bidi="ar-SA"/>
    </w:rPr>
  </w:style>
  <w:style w:type="character" w:customStyle="1" w:styleId="CharChar19">
    <w:name w:val="Char Char19"/>
    <w:qFormat/>
    <w:rPr>
      <w:rFonts w:ascii="Arial" w:eastAsia="黑体" w:hAnsi="Arial"/>
      <w:b/>
      <w:kern w:val="2"/>
      <w:sz w:val="24"/>
      <w:lang w:bidi="ar-SA"/>
    </w:rPr>
  </w:style>
  <w:style w:type="character" w:customStyle="1" w:styleId="Char1c">
    <w:name w:val="正文文本 Char1"/>
    <w:qFormat/>
    <w:rPr>
      <w:kern w:val="2"/>
      <w:sz w:val="21"/>
      <w:szCs w:val="24"/>
    </w:rPr>
  </w:style>
  <w:style w:type="character" w:customStyle="1" w:styleId="Charf2">
    <w:name w:val="二级 Char"/>
    <w:link w:val="aff9"/>
    <w:qFormat/>
    <w:rPr>
      <w:rFonts w:ascii="仿宋" w:eastAsia="仿宋" w:hAnsi="仿宋"/>
      <w:b/>
      <w:bCs/>
      <w:spacing w:val="24"/>
      <w:kern w:val="2"/>
      <w:sz w:val="32"/>
      <w:szCs w:val="32"/>
    </w:rPr>
  </w:style>
  <w:style w:type="paragraph" w:customStyle="1" w:styleId="aff9">
    <w:name w:val="二级"/>
    <w:basedOn w:val="20"/>
    <w:link w:val="Charf2"/>
    <w:qFormat/>
    <w:pPr>
      <w:tabs>
        <w:tab w:val="left" w:pos="425"/>
        <w:tab w:val="left" w:pos="1419"/>
      </w:tabs>
      <w:spacing w:before="240" w:after="240" w:line="360" w:lineRule="auto"/>
      <w:ind w:left="425" w:hanging="425"/>
    </w:pPr>
    <w:rPr>
      <w:rFonts w:ascii="仿宋" w:eastAsia="仿宋" w:hAnsi="仿宋"/>
      <w:spacing w:val="24"/>
    </w:rPr>
  </w:style>
  <w:style w:type="character" w:customStyle="1" w:styleId="Charf3">
    <w:name w:val="签名 Char"/>
    <w:qFormat/>
    <w:rPr>
      <w:rFonts w:eastAsia="楷体_GB2312"/>
      <w:kern w:val="2"/>
      <w:sz w:val="21"/>
    </w:rPr>
  </w:style>
  <w:style w:type="character" w:customStyle="1" w:styleId="CharChar0">
    <w:name w:val="Char Char"/>
    <w:qFormat/>
    <w:rPr>
      <w:rFonts w:ascii="宋体" w:eastAsia="宋体" w:hAnsi="Courier New" w:hint="eastAsia"/>
      <w:spacing w:val="-8"/>
      <w:kern w:val="2"/>
      <w:sz w:val="24"/>
      <w:lang w:val="en-US" w:eastAsia="zh-CN" w:bidi="ar-SA"/>
    </w:rPr>
  </w:style>
  <w:style w:type="character" w:customStyle="1" w:styleId="CharChar11">
    <w:name w:val="Char Char11"/>
    <w:qFormat/>
    <w:rPr>
      <w:rFonts w:ascii="Calibri" w:eastAsia="宋体" w:hAnsi="Calibri" w:hint="default"/>
      <w:sz w:val="18"/>
      <w:szCs w:val="18"/>
      <w:lang w:bidi="ar-SA"/>
    </w:rPr>
  </w:style>
  <w:style w:type="character" w:customStyle="1" w:styleId="18">
    <w:name w:val="页眉 字符1"/>
    <w:qFormat/>
    <w:rPr>
      <w:rFonts w:eastAsia="宋体"/>
      <w:kern w:val="2"/>
      <w:sz w:val="18"/>
      <w:szCs w:val="18"/>
      <w:lang w:bidi="ar-SA"/>
    </w:rPr>
  </w:style>
  <w:style w:type="character" w:customStyle="1" w:styleId="Char1d">
    <w:name w:val="正文首行缩进 Char1"/>
    <w:qFormat/>
    <w:rPr>
      <w:kern w:val="2"/>
      <w:sz w:val="21"/>
    </w:rPr>
  </w:style>
  <w:style w:type="character" w:customStyle="1" w:styleId="Char1e">
    <w:name w:val="页眉 Char1"/>
    <w:qFormat/>
    <w:rPr>
      <w:rFonts w:eastAsia="宋体"/>
      <w:kern w:val="2"/>
      <w:sz w:val="18"/>
      <w:szCs w:val="18"/>
      <w:lang w:val="en-US" w:eastAsia="zh-CN" w:bidi="ar-SA"/>
    </w:rPr>
  </w:style>
  <w:style w:type="character" w:customStyle="1" w:styleId="Charf4">
    <w:name w:val="题注 Char"/>
    <w:qFormat/>
    <w:rPr>
      <w:rFonts w:ascii="Cambria" w:eastAsia="黑体" w:hAnsi="Cambria"/>
      <w:kern w:val="2"/>
      <w:lang w:bidi="ar-SA"/>
    </w:rPr>
  </w:style>
  <w:style w:type="character" w:customStyle="1" w:styleId="3Char3">
    <w:name w:val="样式 标题 3 + 小四 Char"/>
    <w:qFormat/>
    <w:rPr>
      <w:rFonts w:ascii="宋体" w:hAnsi="宋体" w:cs="Arial"/>
      <w:b/>
      <w:bCs/>
      <w:smallCaps/>
      <w:sz w:val="24"/>
      <w:lang w:val="en-US" w:eastAsia="zh-CN"/>
    </w:rPr>
  </w:style>
  <w:style w:type="character" w:customStyle="1" w:styleId="unnamed21">
    <w:name w:val="unnamed21"/>
    <w:qFormat/>
    <w:rPr>
      <w:color w:val="CC6633"/>
      <w:u w:val="none"/>
    </w:rPr>
  </w:style>
  <w:style w:type="character" w:customStyle="1" w:styleId="160">
    <w:name w:val="16"/>
    <w:qFormat/>
    <w:rPr>
      <w:rFonts w:ascii="宋体" w:eastAsia="宋体" w:hAnsi="宋体" w:cs="Arial" w:hint="eastAsia"/>
      <w:b/>
      <w:bCs/>
      <w:smallCaps/>
      <w:kern w:val="2"/>
      <w:sz w:val="24"/>
      <w:szCs w:val="24"/>
    </w:rPr>
  </w:style>
  <w:style w:type="character" w:customStyle="1" w:styleId="affa">
    <w:name w:val="正文文本缩进 字符"/>
    <w:qFormat/>
    <w:rPr>
      <w:rFonts w:eastAsia="宋体"/>
      <w:kern w:val="2"/>
      <w:sz w:val="24"/>
      <w:lang w:bidi="ar-SA"/>
    </w:rPr>
  </w:style>
  <w:style w:type="character" w:customStyle="1" w:styleId="CharChar8">
    <w:name w:val="Char Char8"/>
    <w:qFormat/>
    <w:rPr>
      <w:rFonts w:ascii="Calibri" w:eastAsia="宋体" w:hAnsi="Calibri" w:hint="default"/>
      <w:kern w:val="2"/>
      <w:sz w:val="21"/>
      <w:szCs w:val="22"/>
      <w:lang w:val="en-US" w:eastAsia="zh-CN" w:bidi="ar-SA"/>
    </w:rPr>
  </w:style>
  <w:style w:type="character" w:customStyle="1" w:styleId="H3Char1">
    <w:name w:val="H3 Char1"/>
    <w:qFormat/>
    <w:rPr>
      <w:rFonts w:ascii="仿宋_GB2312" w:eastAsia="仿宋_GB2312"/>
      <w:b/>
      <w:bCs/>
      <w:color w:val="000000"/>
      <w:kern w:val="2"/>
      <w:sz w:val="32"/>
      <w:szCs w:val="32"/>
    </w:rPr>
  </w:style>
  <w:style w:type="character" w:customStyle="1" w:styleId="CharChar1">
    <w:name w:val="Char Char1"/>
    <w:qFormat/>
    <w:rPr>
      <w:rFonts w:ascii="宋体" w:eastAsia="宋体" w:hAnsi="宋体" w:hint="eastAsia"/>
      <w:kern w:val="2"/>
      <w:sz w:val="21"/>
      <w:szCs w:val="24"/>
      <w:lang w:val="en-US" w:eastAsia="zh-CN" w:bidi="ar-SA"/>
    </w:rPr>
  </w:style>
  <w:style w:type="character" w:customStyle="1" w:styleId="CharChar10">
    <w:name w:val="Char Char10"/>
    <w:qFormat/>
    <w:rPr>
      <w:rFonts w:eastAsia="宋体"/>
      <w:kern w:val="2"/>
      <w:sz w:val="18"/>
      <w:szCs w:val="18"/>
      <w:lang w:val="en-US" w:eastAsia="zh-CN" w:bidi="ar-SA"/>
    </w:rPr>
  </w:style>
  <w:style w:type="character" w:customStyle="1" w:styleId="Charf5">
    <w:name w:val="文档正文 Char"/>
    <w:link w:val="affb"/>
    <w:qFormat/>
    <w:rPr>
      <w:rFonts w:ascii="Arial" w:hAnsi="Arial" w:cs="Arial"/>
      <w:bCs/>
      <w:kern w:val="2"/>
      <w:sz w:val="24"/>
      <w:szCs w:val="24"/>
    </w:rPr>
  </w:style>
  <w:style w:type="paragraph" w:customStyle="1" w:styleId="affb">
    <w:name w:val="文档正文"/>
    <w:basedOn w:val="a0"/>
    <w:link w:val="Charf5"/>
    <w:qFormat/>
    <w:rPr>
      <w:rFonts w:ascii="Arial" w:hAnsi="Arial" w:cs="Arial"/>
      <w:bCs/>
      <w:sz w:val="24"/>
    </w:rPr>
  </w:style>
  <w:style w:type="character" w:customStyle="1" w:styleId="2Char20">
    <w:name w:val="正文文本 2 Char2"/>
    <w:basedOn w:val="a2"/>
    <w:semiHidden/>
    <w:qFormat/>
    <w:rPr>
      <w:kern w:val="2"/>
      <w:sz w:val="21"/>
      <w:szCs w:val="24"/>
    </w:rPr>
  </w:style>
  <w:style w:type="character" w:customStyle="1" w:styleId="19">
    <w:name w:val="标题 字符1"/>
    <w:basedOn w:val="a2"/>
    <w:uiPriority w:val="10"/>
    <w:qFormat/>
    <w:rPr>
      <w:rFonts w:ascii="Cambria" w:eastAsia="宋体" w:hAnsi="Cambria" w:cs="Times New Roman"/>
      <w:b/>
      <w:bCs/>
      <w:kern w:val="2"/>
      <w:sz w:val="32"/>
      <w:szCs w:val="32"/>
    </w:rPr>
  </w:style>
  <w:style w:type="character" w:customStyle="1" w:styleId="2Char12">
    <w:name w:val="正文首行缩进 2 Char1"/>
    <w:basedOn w:val="Char10"/>
    <w:qFormat/>
    <w:rPr>
      <w:kern w:val="2"/>
      <w:sz w:val="21"/>
      <w:szCs w:val="24"/>
    </w:rPr>
  </w:style>
  <w:style w:type="character" w:customStyle="1" w:styleId="Char22">
    <w:name w:val="签名 Char2"/>
    <w:basedOn w:val="a2"/>
    <w:semiHidden/>
    <w:qFormat/>
    <w:rPr>
      <w:kern w:val="2"/>
      <w:sz w:val="21"/>
      <w:szCs w:val="24"/>
    </w:rPr>
  </w:style>
  <w:style w:type="character" w:customStyle="1" w:styleId="3Char20">
    <w:name w:val="正文文本缩进 3 Char2"/>
    <w:basedOn w:val="a2"/>
    <w:semiHidden/>
    <w:qFormat/>
    <w:rPr>
      <w:kern w:val="2"/>
      <w:sz w:val="16"/>
      <w:szCs w:val="16"/>
    </w:rPr>
  </w:style>
  <w:style w:type="character" w:customStyle="1" w:styleId="Char23">
    <w:name w:val="日期 Char2"/>
    <w:basedOn w:val="a2"/>
    <w:semiHidden/>
    <w:qFormat/>
    <w:rPr>
      <w:kern w:val="2"/>
      <w:sz w:val="21"/>
      <w:szCs w:val="24"/>
    </w:rPr>
  </w:style>
  <w:style w:type="paragraph" w:customStyle="1" w:styleId="DefaultParagraphFontParaChar">
    <w:name w:val="Default Paragraph Font Para Char"/>
    <w:basedOn w:val="a0"/>
    <w:qFormat/>
    <w:pPr>
      <w:widowControl/>
      <w:spacing w:after="160" w:line="240" w:lineRule="exact"/>
      <w:jc w:val="left"/>
    </w:pPr>
    <w:rPr>
      <w:rFonts w:ascii="Verdana" w:hAnsi="Verdana"/>
      <w:kern w:val="0"/>
      <w:sz w:val="20"/>
      <w:szCs w:val="20"/>
      <w:lang w:eastAsia="en-US"/>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cnfont">
    <w:name w:val="cnfont"/>
    <w:basedOn w:val="a0"/>
    <w:qFormat/>
    <w:pPr>
      <w:widowControl/>
      <w:spacing w:before="100" w:beforeAutospacing="1" w:after="100" w:afterAutospacing="1"/>
      <w:jc w:val="left"/>
    </w:pPr>
    <w:rPr>
      <w:rFonts w:ascii="宋体" w:hAnsi="宋体"/>
      <w:color w:val="000000"/>
      <w:kern w:val="0"/>
      <w:sz w:val="24"/>
    </w:rPr>
  </w:style>
  <w:style w:type="paragraph" w:customStyle="1" w:styleId="xl36">
    <w:name w:val="xl36"/>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TableHeading">
    <w:name w:val="Table Heading"/>
    <w:basedOn w:val="a0"/>
    <w:qFormat/>
    <w:pPr>
      <w:widowControl/>
      <w:jc w:val="center"/>
    </w:pPr>
    <w:rPr>
      <w:rFonts w:ascii="Arial" w:hAnsi="Arial"/>
      <w:b/>
      <w:kern w:val="0"/>
      <w:sz w:val="18"/>
      <w:szCs w:val="20"/>
    </w:rPr>
  </w:style>
  <w:style w:type="paragraph" w:customStyle="1" w:styleId="42">
    <w:name w:val="4"/>
    <w:basedOn w:val="a0"/>
    <w:next w:val="a0"/>
    <w:qFormat/>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
    <w:name w:val="--规划正文"/>
    <w:basedOn w:val="a0"/>
    <w:qFormat/>
    <w:pPr>
      <w:spacing w:line="360" w:lineRule="auto"/>
      <w:ind w:firstLineChars="200" w:firstLine="200"/>
    </w:pPr>
    <w:rPr>
      <w:szCs w:val="20"/>
    </w:rPr>
  </w:style>
  <w:style w:type="paragraph" w:customStyle="1" w:styleId="5H5dashdsddh5PIM5heading5Titre5Tablelabel3">
    <w:name w:val="样式 标题 5H5dashdsddh5PIM 5口一heading 5Titre5Table label...3"/>
    <w:basedOn w:val="5"/>
    <w:qFormat/>
    <w:pPr>
      <w:numPr>
        <w:ilvl w:val="0"/>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1a">
    <w:name w:val="修订1"/>
    <w:uiPriority w:val="99"/>
    <w:qFormat/>
    <w:rPr>
      <w:kern w:val="2"/>
      <w:sz w:val="21"/>
      <w:szCs w:val="22"/>
    </w:rPr>
  </w:style>
  <w:style w:type="paragraph" w:customStyle="1" w:styleId="28">
    <w:name w:val="样式2"/>
    <w:basedOn w:val="31"/>
    <w:qFormat/>
    <w:pPr>
      <w:tabs>
        <w:tab w:val="right" w:leader="dot" w:pos="9458"/>
      </w:tabs>
    </w:pPr>
    <w:rPr>
      <w:rFonts w:ascii="Arial" w:cs="Arial"/>
      <w:i/>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l2">
    <w:name w:val="l2"/>
    <w:basedOn w:val="a0"/>
    <w:qFormat/>
    <w:pPr>
      <w:keepLines/>
      <w:widowControl/>
      <w:spacing w:beforeLines="50" w:afterLines="50" w:line="300" w:lineRule="auto"/>
    </w:pPr>
    <w:rPr>
      <w:rFonts w:ascii="Arial" w:hAnsi="Arial"/>
      <w:bCs/>
    </w:rPr>
  </w:style>
  <w:style w:type="paragraph" w:customStyle="1" w:styleId="51">
    <w:name w:val="样式5"/>
    <w:basedOn w:val="43"/>
    <w:next w:val="43"/>
    <w:qFormat/>
  </w:style>
  <w:style w:type="paragraph" w:customStyle="1" w:styleId="43">
    <w:name w:val="样式4"/>
    <w:basedOn w:val="10"/>
    <w:qFormat/>
    <w:pPr>
      <w:tabs>
        <w:tab w:val="right" w:leader="dot" w:pos="9458"/>
      </w:tabs>
    </w:pPr>
    <w:rPr>
      <w:b w:val="0"/>
    </w:rPr>
  </w:style>
  <w:style w:type="paragraph" w:customStyle="1" w:styleId="TOC1">
    <w:name w:val="TOC 标题1"/>
    <w:basedOn w:val="1"/>
    <w:next w:val="a0"/>
    <w:uiPriority w:val="39"/>
    <w:qFormat/>
    <w:pPr>
      <w:widowControl/>
      <w:spacing w:before="480" w:after="0" w:line="276" w:lineRule="auto"/>
      <w:jc w:val="left"/>
      <w:outlineLvl w:val="9"/>
    </w:pPr>
    <w:rPr>
      <w:rFonts w:ascii="Cambria" w:hAnsi="Cambria"/>
      <w:bCs/>
      <w:color w:val="365F91"/>
      <w:kern w:val="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CharCharCharCharCharChar1Char1">
    <w:name w:val="Char Char Char Char Char Char1 Char1"/>
    <w:basedOn w:val="a0"/>
    <w:qFormat/>
    <w:pPr>
      <w:widowControl/>
      <w:spacing w:after="160" w:line="240" w:lineRule="exact"/>
      <w:jc w:val="left"/>
    </w:pPr>
    <w:rPr>
      <w:rFonts w:ascii="Arial" w:eastAsia="Times New Roman" w:hAnsi="Arial" w:cs="Verdana"/>
      <w:b/>
      <w:kern w:val="0"/>
      <w:szCs w:val="20"/>
      <w:lang w:eastAsia="en-US"/>
    </w:rPr>
  </w:style>
  <w:style w:type="paragraph" w:customStyle="1" w:styleId="100">
    <w:name w:val="正文_1_0"/>
    <w:qFormat/>
    <w:pPr>
      <w:widowControl w:val="0"/>
      <w:jc w:val="both"/>
    </w:pPr>
    <w:rPr>
      <w:kern w:val="2"/>
      <w:sz w:val="21"/>
      <w:szCs w:val="24"/>
    </w:rPr>
  </w:style>
  <w:style w:type="paragraph" w:customStyle="1" w:styleId="TableBody">
    <w:name w:val="Table Body"/>
    <w:basedOn w:val="a0"/>
    <w:qFormat/>
    <w:pPr>
      <w:widowControl/>
      <w:jc w:val="center"/>
    </w:pPr>
    <w:rPr>
      <w:rFonts w:ascii="Arial" w:hAnsi="Arial"/>
      <w:snapToGrid w:val="0"/>
      <w:kern w:val="0"/>
      <w:sz w:val="18"/>
      <w:szCs w:val="20"/>
    </w:rPr>
  </w:style>
  <w:style w:type="paragraph" w:customStyle="1" w:styleId="xl44">
    <w:name w:val="xl44"/>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1000">
    <w:name w:val="正文_1_0_0"/>
    <w:qFormat/>
    <w:pPr>
      <w:widowControl w:val="0"/>
      <w:jc w:val="both"/>
    </w:pPr>
    <w:rPr>
      <w:kern w:val="2"/>
      <w:sz w:val="21"/>
      <w:szCs w:val="24"/>
    </w:rPr>
  </w:style>
  <w:style w:type="paragraph" w:customStyle="1" w:styleId="xl39">
    <w:name w:val="xl39"/>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
    <w:name w:val="签名 - 公司"/>
    <w:basedOn w:val="af1"/>
    <w:next w:val="affc"/>
    <w:qFormat/>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c">
    <w:name w:val="关于"/>
    <w:basedOn w:val="a0"/>
    <w:next w:val="a0"/>
    <w:qFormat/>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xl43">
    <w:name w:val="xl43"/>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00">
    <w:name w:val="正文_0_0"/>
    <w:qFormat/>
    <w:pPr>
      <w:widowControl w:val="0"/>
      <w:jc w:val="both"/>
    </w:pPr>
    <w:rPr>
      <w:kern w:val="2"/>
      <w:sz w:val="21"/>
      <w:szCs w:val="24"/>
    </w:rPr>
  </w:style>
  <w:style w:type="paragraph" w:customStyle="1" w:styleId="xl42">
    <w:name w:val="xl42"/>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xl33">
    <w:name w:val="xl33"/>
    <w:basedOn w:val="a0"/>
    <w:qFormat/>
    <w:pPr>
      <w:widowControl/>
      <w:spacing w:before="100" w:beforeAutospacing="1" w:after="100" w:afterAutospacing="1"/>
      <w:jc w:val="left"/>
      <w:textAlignment w:val="center"/>
    </w:pPr>
    <w:rPr>
      <w:rFonts w:ascii="宋体" w:hAnsi="宋体"/>
      <w:b/>
      <w:bCs/>
      <w:kern w:val="0"/>
      <w:sz w:val="28"/>
      <w:szCs w:val="28"/>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1b">
    <w:name w:val="正文缩进1"/>
    <w:basedOn w:val="a0"/>
    <w:qFormat/>
    <w:pPr>
      <w:ind w:firstLine="567"/>
    </w:pPr>
    <w:rPr>
      <w:spacing w:val="20"/>
      <w:sz w:val="24"/>
      <w:szCs w:val="20"/>
    </w:rPr>
  </w:style>
  <w:style w:type="paragraph" w:customStyle="1" w:styleId="affd">
    <w:name w:val="_正文"/>
    <w:basedOn w:val="a0"/>
    <w:uiPriority w:val="99"/>
    <w:qFormat/>
    <w:pPr>
      <w:spacing w:line="360" w:lineRule="auto"/>
      <w:ind w:firstLineChars="200" w:firstLine="200"/>
    </w:pPr>
    <w:rPr>
      <w:rFonts w:ascii="宋体" w:hAnsi="宋体"/>
      <w:sz w:val="24"/>
    </w:rPr>
  </w:style>
  <w:style w:type="paragraph" w:customStyle="1" w:styleId="xl46">
    <w:name w:val="xl46"/>
    <w:basedOn w:val="a0"/>
    <w:qFormat/>
    <w:pPr>
      <w:widowControl/>
      <w:spacing w:before="100" w:beforeAutospacing="1" w:after="100" w:afterAutospacing="1"/>
      <w:jc w:val="left"/>
      <w:textAlignment w:val="center"/>
    </w:pPr>
    <w:rPr>
      <w:rFonts w:ascii="宋体" w:hAnsi="宋体"/>
      <w:kern w:val="0"/>
      <w:sz w:val="22"/>
      <w:szCs w:val="22"/>
    </w:rPr>
  </w:style>
  <w:style w:type="paragraph" w:customStyle="1" w:styleId="61">
    <w:name w:val="列出段落6"/>
    <w:basedOn w:val="a0"/>
    <w:qFormat/>
    <w:pPr>
      <w:ind w:firstLineChars="200" w:firstLine="420"/>
    </w:pPr>
    <w:rPr>
      <w:rFonts w:ascii="仿宋_GB2312" w:eastAsia="仿宋_GB2312" w:cs="宋体"/>
      <w:spacing w:val="6"/>
      <w:sz w:val="30"/>
      <w:szCs w:val="30"/>
    </w:rPr>
  </w:style>
  <w:style w:type="paragraph" w:customStyle="1" w:styleId="Style15">
    <w:name w:val="_Style 15"/>
    <w:basedOn w:val="a0"/>
    <w:qFormat/>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xl45">
    <w:name w:val="xl45"/>
    <w:basedOn w:val="a0"/>
    <w:qFormat/>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CharCharCharCharCharChar1Char">
    <w:name w:val="Char Char Char Char Char Char1 Char"/>
    <w:basedOn w:val="a0"/>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
    <w:name w:val="样式 标题 4 + 加粗"/>
    <w:basedOn w:val="4"/>
    <w:next w:val="a0"/>
    <w:qFormat/>
    <w:pPr>
      <w:widowControl/>
      <w:tabs>
        <w:tab w:val="left" w:pos="360"/>
      </w:tabs>
      <w:spacing w:before="0" w:after="0" w:line="240" w:lineRule="auto"/>
      <w:jc w:val="left"/>
    </w:pPr>
    <w:rPr>
      <w:rFonts w:ascii="微软雅黑" w:eastAsia="微软雅黑" w:hAnsi="微软雅黑"/>
      <w:kern w:val="24"/>
      <w:sz w:val="24"/>
      <w:szCs w:val="24"/>
    </w:rPr>
  </w:style>
  <w:style w:type="paragraph" w:customStyle="1" w:styleId="xl51">
    <w:name w:val="xl51"/>
    <w:basedOn w:val="a0"/>
    <w:qFormat/>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xl30">
    <w:name w:val="xl30"/>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2">
    <w:name w:val="WPSOffice手动目录 2"/>
    <w:qFormat/>
    <w:pPr>
      <w:ind w:leftChars="200" w:left="200"/>
    </w:pPr>
  </w:style>
  <w:style w:type="paragraph" w:customStyle="1" w:styleId="affe">
    <w:name w:val="样式"/>
    <w:basedOn w:val="a0"/>
    <w:next w:val="ab"/>
    <w:qFormat/>
    <w:pPr>
      <w:ind w:left="572" w:right="32" w:firstLine="478"/>
    </w:pPr>
    <w:rPr>
      <w:szCs w:val="21"/>
    </w:rPr>
  </w:style>
  <w:style w:type="paragraph" w:customStyle="1" w:styleId="BulletwSingleSpace">
    <w:name w:val="Bullet w/Single Space"/>
    <w:basedOn w:val="a0"/>
    <w:qFormat/>
    <w:pPr>
      <w:widowControl/>
      <w:numPr>
        <w:numId w:val="3"/>
      </w:numPr>
      <w:ind w:left="720"/>
      <w:jc w:val="left"/>
    </w:pPr>
    <w:rPr>
      <w:kern w:val="0"/>
      <w:sz w:val="24"/>
      <w:szCs w:val="20"/>
      <w:lang w:eastAsia="en-US"/>
    </w:rPr>
  </w:style>
  <w:style w:type="paragraph" w:customStyle="1" w:styleId="afff">
    <w:name w:val="正文样式"/>
    <w:basedOn w:val="a0"/>
    <w:qFormat/>
    <w:pPr>
      <w:tabs>
        <w:tab w:val="left" w:pos="1560"/>
      </w:tabs>
      <w:spacing w:before="163" w:after="163" w:line="300" w:lineRule="auto"/>
      <w:ind w:left="1560" w:hanging="360"/>
    </w:pPr>
    <w:rPr>
      <w:rFonts w:ascii="宋体"/>
      <w:sz w:val="24"/>
    </w:rPr>
  </w:style>
  <w:style w:type="paragraph" w:customStyle="1" w:styleId="afff0">
    <w:name w:val="图表"/>
    <w:basedOn w:val="a0"/>
    <w:qFormat/>
    <w:pPr>
      <w:spacing w:line="360" w:lineRule="auto"/>
      <w:ind w:hanging="420"/>
      <w:jc w:val="center"/>
    </w:pPr>
    <w:rPr>
      <w:sz w:val="24"/>
      <w:szCs w:val="20"/>
    </w:rPr>
  </w:style>
  <w:style w:type="paragraph" w:customStyle="1" w:styleId="font0">
    <w:name w:val="font0"/>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0">
    <w:name w:val="正文_0"/>
    <w:basedOn w:val="a0"/>
    <w:qFormat/>
  </w:style>
  <w:style w:type="paragraph" w:customStyle="1" w:styleId="z1">
    <w:name w:val="z1"/>
    <w:basedOn w:val="a0"/>
    <w:qFormat/>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29">
    <w:name w:val="正文2"/>
    <w:qFormat/>
    <w:pPr>
      <w:widowControl w:val="0"/>
      <w:adjustRightInd w:val="0"/>
      <w:spacing w:line="360" w:lineRule="atLeast"/>
      <w:textAlignment w:val="baseline"/>
    </w:pPr>
    <w:rPr>
      <w:rFonts w:ascii="宋体"/>
      <w:sz w:val="24"/>
    </w:rPr>
  </w:style>
  <w:style w:type="paragraph" w:customStyle="1" w:styleId="afff1">
    <w:name w:val="简单回函地址"/>
    <w:basedOn w:val="a0"/>
    <w:qFormat/>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33">
    <w:name w:val="样式3"/>
    <w:basedOn w:val="31"/>
    <w:qFormat/>
    <w:pPr>
      <w:tabs>
        <w:tab w:val="right" w:leader="dot" w:pos="9458"/>
      </w:tabs>
    </w:pPr>
    <w:rPr>
      <w:i/>
    </w:rPr>
  </w:style>
  <w:style w:type="paragraph" w:customStyle="1" w:styleId="msolistparagraph0">
    <w:name w:val="msolistparagraph"/>
    <w:basedOn w:val="a0"/>
    <w:qFormat/>
    <w:pPr>
      <w:ind w:firstLineChars="200" w:firstLine="420"/>
    </w:pPr>
    <w:rPr>
      <w:rFonts w:ascii="Calibri" w:hAnsi="Calibri"/>
      <w:szCs w:val="22"/>
    </w:rPr>
  </w:style>
  <w:style w:type="paragraph" w:customStyle="1" w:styleId="CharChar16CharChar">
    <w:name w:val="Char Char16 Char Char"/>
    <w:basedOn w:val="a0"/>
    <w:qFormat/>
    <w:rPr>
      <w:rFonts w:ascii="Tahoma" w:hAnsi="Tahoma"/>
      <w:sz w:val="24"/>
      <w:szCs w:val="20"/>
    </w:rPr>
  </w:style>
  <w:style w:type="paragraph" w:customStyle="1" w:styleId="afff2">
    <w:name w:val="正文内容"/>
    <w:basedOn w:val="a0"/>
    <w:qFormat/>
    <w:rPr>
      <w:rFonts w:ascii="Arial" w:hAnsi="Arial"/>
      <w:spacing w:val="-12"/>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WPSOffice1">
    <w:name w:val="WPSOffice手动目录 1"/>
    <w:qFormat/>
  </w:style>
  <w:style w:type="paragraph" w:customStyle="1" w:styleId="afff3">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xl24">
    <w:name w:val="xl2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3">
    <w:name w:val="WPSOffice手动目录 3"/>
    <w:qFormat/>
    <w:pPr>
      <w:ind w:leftChars="400" w:left="400"/>
    </w:pPr>
  </w:style>
  <w:style w:type="paragraph" w:customStyle="1" w:styleId="afff4">
    <w:name w:val="正文(首行缩进)"/>
    <w:qFormat/>
    <w:pPr>
      <w:adjustRightInd w:val="0"/>
      <w:snapToGrid w:val="0"/>
      <w:spacing w:line="360" w:lineRule="auto"/>
      <w:ind w:firstLineChars="200" w:firstLine="200"/>
      <w:jc w:val="both"/>
    </w:pPr>
    <w:rPr>
      <w:rFonts w:eastAsia="仿宋_GB2312"/>
      <w:spacing w:val="2"/>
      <w:kern w:val="24"/>
      <w:sz w:val="24"/>
      <w:szCs w:val="24"/>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1CharCharCharCharCharCharCharChar">
    <w:name w:val="Char1 Char Char Char Char Char Char Char Char"/>
    <w:basedOn w:val="a0"/>
    <w:qFormat/>
  </w:style>
  <w:style w:type="paragraph" w:customStyle="1" w:styleId="xl31">
    <w:name w:val="xl31"/>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52">
    <w:name w:val="标题5"/>
    <w:basedOn w:val="a0"/>
    <w:qFormat/>
    <w:pPr>
      <w:spacing w:before="120" w:after="120"/>
    </w:pPr>
    <w:rPr>
      <w:rFonts w:ascii="宋体"/>
      <w:b/>
      <w:sz w:val="28"/>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0">
    <w:name w:val="正文-段落"/>
    <w:qFormat/>
    <w:pPr>
      <w:spacing w:line="360" w:lineRule="auto"/>
      <w:ind w:firstLineChars="200" w:firstLine="200"/>
    </w:pPr>
    <w:rPr>
      <w:rFonts w:cs="Cambria"/>
      <w:sz w:val="24"/>
      <w:szCs w:val="24"/>
      <w:lang w:val="en-GB"/>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40">
    <w:name w:val="Char4"/>
    <w:basedOn w:val="a0"/>
    <w:qFormat/>
    <w:pPr>
      <w:ind w:left="980" w:hanging="420"/>
    </w:pPr>
    <w:rPr>
      <w:sz w:val="24"/>
    </w:rPr>
  </w:style>
  <w:style w:type="paragraph" w:customStyle="1" w:styleId="xl47">
    <w:name w:val="xl47"/>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7">
    <w:name w:val="xl37"/>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085">
    <w:name w:val="样式 首行缩进:  0.85 厘米"/>
    <w:basedOn w:val="a0"/>
    <w:qFormat/>
    <w:pPr>
      <w:ind w:firstLineChars="200" w:firstLine="480"/>
    </w:pPr>
    <w:rPr>
      <w:rFonts w:cs="宋体"/>
      <w:szCs w:val="20"/>
    </w:rPr>
  </w:style>
  <w:style w:type="paragraph" w:customStyle="1" w:styleId="xl32">
    <w:name w:val="xl3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font2">
    <w:name w:val="font2"/>
    <w:basedOn w:val="a0"/>
    <w:qFormat/>
    <w:pPr>
      <w:widowControl/>
      <w:spacing w:before="100" w:beforeAutospacing="1" w:after="100" w:afterAutospacing="1"/>
      <w:jc w:val="left"/>
    </w:pPr>
    <w:rPr>
      <w:rFonts w:ascii="宋体" w:hAnsi="宋体" w:cs="宋体"/>
      <w:color w:val="FF0000"/>
      <w:kern w:val="0"/>
      <w:sz w:val="24"/>
    </w:rPr>
  </w:style>
  <w:style w:type="paragraph" w:customStyle="1" w:styleId="font3">
    <w:name w:val="font3"/>
    <w:basedOn w:val="a0"/>
    <w:qFormat/>
    <w:pPr>
      <w:widowControl/>
      <w:spacing w:before="100" w:beforeAutospacing="1" w:after="100" w:afterAutospacing="1"/>
      <w:jc w:val="left"/>
    </w:pPr>
    <w:rPr>
      <w:color w:val="000000"/>
      <w:kern w:val="0"/>
      <w:sz w:val="14"/>
      <w:szCs w:val="14"/>
    </w:rPr>
  </w:style>
  <w:style w:type="paragraph" w:customStyle="1" w:styleId="et2">
    <w:name w:val="et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4">
    <w:name w:val="et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
    <w:name w:val="et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6">
    <w:name w:val="et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
    <w:name w:val="et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8">
    <w:name w:val="et8"/>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9">
    <w:name w:val="et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1">
    <w:name w:val="et1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2">
    <w:name w:val="et1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4">
    <w:name w:val="et1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5">
    <w:name w:val="et1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6">
    <w:name w:val="et1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7">
    <w:name w:val="et1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8">
    <w:name w:val="et18"/>
    <w:basedOn w:val="a0"/>
    <w:qFormat/>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et19">
    <w:name w:val="et1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0">
    <w:name w:val="et20"/>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1">
    <w:name w:val="et2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2">
    <w:name w:val="et2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3">
    <w:name w:val="et23"/>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4">
    <w:name w:val="et2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p9">
    <w:name w:val="p9"/>
    <w:basedOn w:val="a0"/>
    <w:qFormat/>
    <w:pPr>
      <w:widowControl/>
      <w:spacing w:before="100" w:beforeAutospacing="1" w:after="100" w:afterAutospacing="1"/>
      <w:jc w:val="left"/>
    </w:pPr>
    <w:rPr>
      <w:rFonts w:ascii="Calibri" w:eastAsia="Arial Unicode MS" w:hAnsi="Calibri" w:cs="Arial Unicode MS"/>
      <w:color w:val="000000"/>
      <w:kern w:val="0"/>
      <w:sz w:val="18"/>
      <w:szCs w:val="18"/>
    </w:rPr>
  </w:style>
  <w:style w:type="character" w:customStyle="1" w:styleId="Charf6">
    <w:name w:val="列出段落 Char"/>
    <w:link w:val="afff5"/>
    <w:uiPriority w:val="34"/>
    <w:qFormat/>
    <w:rPr>
      <w:kern w:val="2"/>
      <w:sz w:val="21"/>
      <w:szCs w:val="24"/>
    </w:rPr>
  </w:style>
  <w:style w:type="paragraph" w:styleId="afff5">
    <w:name w:val="List Paragraph"/>
    <w:basedOn w:val="a0"/>
    <w:link w:val="Charf6"/>
    <w:uiPriority w:val="34"/>
    <w:qFormat/>
    <w:pPr>
      <w:ind w:firstLineChars="200" w:firstLine="420"/>
    </w:pPr>
  </w:style>
  <w:style w:type="paragraph" w:customStyle="1" w:styleId="yiv1649619028msonormal">
    <w:name w:val="yiv1649619028msonormal"/>
    <w:basedOn w:val="a0"/>
    <w:qFormat/>
    <w:pPr>
      <w:widowControl/>
      <w:spacing w:before="100" w:beforeAutospacing="1" w:after="100" w:afterAutospacing="1"/>
      <w:jc w:val="left"/>
    </w:pPr>
    <w:rPr>
      <w:rFonts w:ascii="宋体" w:hAnsi="宋体" w:cs="宋体"/>
      <w:kern w:val="0"/>
      <w:sz w:val="24"/>
    </w:rPr>
  </w:style>
  <w:style w:type="paragraph" w:customStyle="1" w:styleId="afff6">
    <w:name w:val="评价"/>
    <w:basedOn w:val="a0"/>
    <w:qFormat/>
    <w:pPr>
      <w:spacing w:afterLines="20"/>
      <w:ind w:firstLineChars="200" w:firstLine="1446"/>
    </w:pPr>
    <w:rPr>
      <w:rFonts w:ascii="Calibri" w:hAnsi="Calibri"/>
      <w:sz w:val="24"/>
    </w:rPr>
  </w:style>
  <w:style w:type="character" w:customStyle="1" w:styleId="content">
    <w:name w:val="content"/>
    <w:basedOn w:val="a2"/>
    <w:qFormat/>
  </w:style>
  <w:style w:type="character" w:customStyle="1" w:styleId="ca-3">
    <w:name w:val="ca-3"/>
    <w:basedOn w:val="a2"/>
    <w:qFormat/>
  </w:style>
  <w:style w:type="character" w:customStyle="1" w:styleId="textcontents1">
    <w:name w:val="textcontents1"/>
    <w:qFormat/>
    <w:rPr>
      <w:rFonts w:ascii="ˎ̥" w:hAnsi="ˎ̥" w:hint="default"/>
      <w:sz w:val="21"/>
      <w:szCs w:val="21"/>
    </w:rPr>
  </w:style>
  <w:style w:type="character" w:customStyle="1" w:styleId="Char1f">
    <w:name w:val="脚注文本 Char1"/>
    <w:qFormat/>
    <w:rPr>
      <w:kern w:val="2"/>
      <w:sz w:val="18"/>
      <w:szCs w:val="18"/>
    </w:rPr>
  </w:style>
  <w:style w:type="character" w:customStyle="1" w:styleId="Charf7">
    <w:name w:val="脚注文本 Char"/>
    <w:qFormat/>
    <w:rPr>
      <w:kern w:val="2"/>
      <w:sz w:val="18"/>
      <w:szCs w:val="18"/>
    </w:rPr>
  </w:style>
  <w:style w:type="character" w:customStyle="1" w:styleId="Charf8">
    <w:name w:val="正文首行缩进（绿盟科技） Char"/>
    <w:link w:val="afff7"/>
    <w:qFormat/>
    <w:rPr>
      <w:rFonts w:ascii="Arial" w:hAnsi="Arial"/>
      <w:szCs w:val="21"/>
    </w:rPr>
  </w:style>
  <w:style w:type="paragraph" w:customStyle="1" w:styleId="afff7">
    <w:name w:val="正文首行缩进（绿盟科技）"/>
    <w:basedOn w:val="a0"/>
    <w:link w:val="Charf8"/>
    <w:qFormat/>
    <w:pPr>
      <w:widowControl/>
      <w:spacing w:after="50" w:line="300" w:lineRule="auto"/>
      <w:ind w:firstLineChars="200" w:firstLine="200"/>
      <w:jc w:val="left"/>
    </w:pPr>
    <w:rPr>
      <w:rFonts w:ascii="Arial" w:hAnsi="Arial"/>
      <w:kern w:val="0"/>
      <w:sz w:val="20"/>
      <w:szCs w:val="21"/>
    </w:rPr>
  </w:style>
  <w:style w:type="character" w:customStyle="1" w:styleId="clh15">
    <w:name w:val="c lh15"/>
    <w:basedOn w:val="a2"/>
    <w:qFormat/>
  </w:style>
  <w:style w:type="character" w:customStyle="1" w:styleId="CharChar21">
    <w:name w:val="Char Char21"/>
    <w:qFormat/>
    <w:rPr>
      <w:b/>
      <w:bCs/>
      <w:kern w:val="2"/>
      <w:sz w:val="32"/>
      <w:szCs w:val="32"/>
    </w:rPr>
  </w:style>
  <w:style w:type="character" w:customStyle="1" w:styleId="content1">
    <w:name w:val="content1"/>
    <w:qFormat/>
    <w:rPr>
      <w:rFonts w:ascii="??" w:hAnsi="??" w:hint="default"/>
      <w:sz w:val="16"/>
      <w:szCs w:val="16"/>
      <w:u w:val="none"/>
    </w:rPr>
  </w:style>
  <w:style w:type="character" w:customStyle="1" w:styleId="text21">
    <w:name w:val="text21"/>
    <w:basedOn w:val="a2"/>
    <w:qFormat/>
  </w:style>
  <w:style w:type="character" w:customStyle="1" w:styleId="apple-style-span">
    <w:name w:val="apple-style-span"/>
    <w:basedOn w:val="a2"/>
    <w:qFormat/>
  </w:style>
  <w:style w:type="paragraph" w:customStyle="1" w:styleId="afff8">
    <w:name w:val="缺省文本"/>
    <w:basedOn w:val="a0"/>
    <w:qFormat/>
    <w:pPr>
      <w:autoSpaceDE w:val="0"/>
      <w:autoSpaceDN w:val="0"/>
      <w:adjustRightInd w:val="0"/>
      <w:jc w:val="left"/>
    </w:pPr>
    <w:rPr>
      <w:kern w:val="0"/>
      <w:sz w:val="24"/>
    </w:rPr>
  </w:style>
  <w:style w:type="paragraph" w:customStyle="1" w:styleId="xl62">
    <w:name w:val="xl6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4"/>
    </w:rPr>
  </w:style>
  <w:style w:type="paragraph" w:customStyle="1" w:styleId="1c">
    <w:name w:val="1"/>
    <w:basedOn w:val="a0"/>
    <w:next w:val="ac"/>
    <w:qFormat/>
    <w:rPr>
      <w:rFonts w:ascii="宋体" w:hAnsi="Courier New"/>
      <w:szCs w:val="20"/>
    </w:rPr>
  </w:style>
  <w:style w:type="paragraph" w:customStyle="1" w:styleId="xl57">
    <w:name w:val="xl5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CharCharCharCharCharCharChar1">
    <w:name w:val="Char Char Char Char Char Char Char1"/>
    <w:basedOn w:val="a0"/>
    <w:qFormat/>
    <w:pPr>
      <w:widowControl/>
      <w:spacing w:after="160" w:line="240" w:lineRule="exact"/>
      <w:jc w:val="left"/>
    </w:pPr>
  </w:style>
  <w:style w:type="paragraph" w:customStyle="1" w:styleId="USE1">
    <w:name w:val="USE 1"/>
    <w:basedOn w:val="a0"/>
    <w:qFormat/>
    <w:pPr>
      <w:spacing w:line="200" w:lineRule="atLeast"/>
      <w:jc w:val="left"/>
    </w:pPr>
    <w:rPr>
      <w:rFonts w:ascii="宋体" w:hAnsi="宋体"/>
      <w:b/>
      <w:sz w:val="24"/>
      <w:szCs w:val="28"/>
    </w:rPr>
  </w:style>
  <w:style w:type="paragraph" w:customStyle="1" w:styleId="xl61">
    <w:name w:val="xl6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60">
    <w:name w:val="xl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2a">
    <w:name w:val="正文 2"/>
    <w:basedOn w:val="a0"/>
    <w:qFormat/>
    <w:pPr>
      <w:autoSpaceDE w:val="0"/>
      <w:autoSpaceDN w:val="0"/>
      <w:adjustRightInd w:val="0"/>
      <w:snapToGrid w:val="0"/>
      <w:spacing w:before="80" w:after="40" w:line="360" w:lineRule="auto"/>
      <w:ind w:left="1134"/>
      <w:jc w:val="left"/>
    </w:pPr>
    <w:rPr>
      <w:kern w:val="0"/>
      <w:sz w:val="24"/>
      <w:szCs w:val="20"/>
    </w:rPr>
  </w:style>
  <w:style w:type="paragraph" w:customStyle="1" w:styleId="Style54">
    <w:name w:val="_Style 54"/>
    <w:basedOn w:val="a0"/>
    <w:next w:val="ac"/>
    <w:qFormat/>
    <w:rPr>
      <w:rFonts w:ascii="宋体" w:hAnsi="Courier New"/>
      <w:szCs w:val="20"/>
    </w:rPr>
  </w:style>
  <w:style w:type="paragraph" w:customStyle="1" w:styleId="Style56">
    <w:name w:val="_Style 56"/>
    <w:basedOn w:val="a0"/>
    <w:next w:val="ac"/>
    <w:qFormat/>
    <w:rPr>
      <w:rFonts w:ascii="宋体" w:hAnsi="Courier New"/>
      <w:szCs w:val="20"/>
    </w:rPr>
  </w:style>
  <w:style w:type="paragraph" w:customStyle="1" w:styleId="CharCharCharChar2">
    <w:name w:val="Char Char Char Char2"/>
    <w:basedOn w:val="a0"/>
    <w:qFormat/>
    <w:pPr>
      <w:widowControl/>
      <w:spacing w:after="160" w:line="240" w:lineRule="exact"/>
      <w:jc w:val="center"/>
    </w:pPr>
  </w:style>
  <w:style w:type="paragraph" w:customStyle="1" w:styleId="font10">
    <w:name w:val="font10"/>
    <w:basedOn w:val="a0"/>
    <w:qFormat/>
    <w:pPr>
      <w:widowControl/>
      <w:spacing w:before="100" w:beforeAutospacing="1" w:after="100" w:afterAutospacing="1"/>
      <w:jc w:val="left"/>
    </w:pPr>
    <w:rPr>
      <w:rFonts w:ascii="宋体" w:hAnsi="宋体" w:hint="eastAsia"/>
      <w:b/>
      <w:bCs/>
      <w:color w:val="000000"/>
      <w:kern w:val="0"/>
      <w:sz w:val="18"/>
      <w:szCs w:val="18"/>
    </w:rPr>
  </w:style>
  <w:style w:type="paragraph" w:customStyle="1" w:styleId="xl59">
    <w:name w:val="xl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5">
    <w:name w:val="xl55"/>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px16">
    <w:name w:val="px16"/>
    <w:basedOn w:val="a0"/>
    <w:qFormat/>
    <w:pPr>
      <w:widowControl/>
      <w:spacing w:before="100" w:beforeAutospacing="1" w:after="100" w:afterAutospacing="1" w:line="360" w:lineRule="auto"/>
      <w:jc w:val="left"/>
    </w:pPr>
    <w:rPr>
      <w:rFonts w:ascii="宋体" w:hAnsi="宋体"/>
      <w:kern w:val="0"/>
      <w:sz w:val="24"/>
    </w:rPr>
  </w:style>
  <w:style w:type="paragraph" w:customStyle="1" w:styleId="1CrlfShiftM">
    <w:name w:val="正文首行缩进1(Crlf+Shift+M)"/>
    <w:qFormat/>
    <w:pPr>
      <w:spacing w:before="120" w:after="120" w:line="360" w:lineRule="auto"/>
      <w:ind w:firstLineChars="200" w:firstLine="420"/>
    </w:pPr>
    <w:rPr>
      <w:rFonts w:ascii="Arial" w:hAnsi="Arial"/>
      <w:kern w:val="2"/>
      <w:sz w:val="21"/>
    </w:rPr>
  </w:style>
  <w:style w:type="paragraph" w:customStyle="1" w:styleId="Char2CharCharCharCharCharChar">
    <w:name w:val="Char2 Char Char Char Char Char Char"/>
    <w:basedOn w:val="a0"/>
    <w:qFormat/>
    <w:pPr>
      <w:widowControl/>
      <w:spacing w:after="160" w:line="240" w:lineRule="exact"/>
      <w:jc w:val="left"/>
    </w:pPr>
  </w:style>
  <w:style w:type="paragraph" w:customStyle="1" w:styleId="Style50">
    <w:name w:val="_Style 50"/>
    <w:basedOn w:val="a0"/>
    <w:next w:val="22"/>
    <w:qFormat/>
    <w:pPr>
      <w:adjustRightInd w:val="0"/>
      <w:snapToGrid w:val="0"/>
      <w:spacing w:line="300" w:lineRule="auto"/>
      <w:ind w:firstLineChars="300" w:firstLine="630"/>
    </w:pPr>
    <w:rPr>
      <w:snapToGrid w:val="0"/>
      <w:kern w:val="0"/>
    </w:rPr>
  </w:style>
  <w:style w:type="paragraph" w:customStyle="1" w:styleId="2b">
    <w:name w:val="修订2"/>
    <w:uiPriority w:val="99"/>
    <w:semiHidden/>
    <w:qFormat/>
    <w:rPr>
      <w:kern w:val="2"/>
      <w:sz w:val="21"/>
      <w:szCs w:val="24"/>
    </w:rPr>
  </w:style>
  <w:style w:type="paragraph" w:customStyle="1" w:styleId="xl50">
    <w:name w:val="xl50"/>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4">
    <w:name w:val="xl5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53">
    <w:name w:val="5"/>
    <w:basedOn w:val="a0"/>
    <w:next w:val="ac"/>
    <w:qFormat/>
    <w:rPr>
      <w:rFonts w:ascii="宋体" w:hAnsi="Courier New"/>
      <w:szCs w:val="20"/>
    </w:rPr>
  </w:style>
  <w:style w:type="paragraph" w:customStyle="1" w:styleId="CharCharChar">
    <w:name w:val="Char Char Char"/>
    <w:basedOn w:val="a0"/>
    <w:qFormat/>
    <w:rPr>
      <w:szCs w:val="20"/>
    </w:rPr>
  </w:style>
  <w:style w:type="paragraph" w:customStyle="1" w:styleId="Char24">
    <w:name w:val="Char2"/>
    <w:basedOn w:val="a0"/>
    <w:qFormat/>
    <w:rPr>
      <w:rFonts w:ascii="Tahoma" w:hAnsi="Tahoma"/>
      <w:sz w:val="24"/>
      <w:szCs w:val="20"/>
    </w:rPr>
  </w:style>
  <w:style w:type="paragraph" w:customStyle="1" w:styleId="xl58">
    <w:name w:val="xl5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6">
    <w:name w:val="xl5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62">
    <w:name w:val="6"/>
    <w:basedOn w:val="a0"/>
    <w:next w:val="ac"/>
    <w:qFormat/>
    <w:rPr>
      <w:rFonts w:ascii="宋体" w:hAnsi="Courier New"/>
      <w:szCs w:val="20"/>
    </w:rPr>
  </w:style>
  <w:style w:type="paragraph" w:customStyle="1" w:styleId="2c">
    <w:name w:val="2"/>
    <w:basedOn w:val="a0"/>
    <w:next w:val="af4"/>
    <w:qFormat/>
    <w:pPr>
      <w:widowControl/>
      <w:spacing w:before="100" w:beforeAutospacing="1" w:after="100" w:afterAutospacing="1"/>
      <w:jc w:val="left"/>
    </w:pPr>
    <w:rPr>
      <w:rFonts w:ascii="宋体" w:hAnsi="宋体"/>
      <w:kern w:val="0"/>
      <w:sz w:val="24"/>
    </w:rPr>
  </w:style>
  <w:style w:type="paragraph" w:customStyle="1" w:styleId="71">
    <w:name w:val="7"/>
    <w:basedOn w:val="a0"/>
    <w:next w:val="22"/>
    <w:qFormat/>
    <w:pPr>
      <w:adjustRightInd w:val="0"/>
      <w:snapToGrid w:val="0"/>
      <w:spacing w:line="300" w:lineRule="auto"/>
      <w:ind w:firstLineChars="300" w:firstLine="630"/>
    </w:pPr>
    <w:rPr>
      <w:snapToGrid w:val="0"/>
      <w:kern w:val="0"/>
    </w:rPr>
  </w:style>
  <w:style w:type="paragraph" w:customStyle="1" w:styleId="xl52">
    <w:name w:val="xl52"/>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TOC2">
    <w:name w:val="TOC 标题2"/>
    <w:basedOn w:val="1"/>
    <w:next w:val="a0"/>
    <w:uiPriority w:val="39"/>
    <w:unhideWhenUsed/>
    <w:qFormat/>
    <w:pPr>
      <w:widowControl/>
      <w:spacing w:before="480" w:after="0" w:line="276" w:lineRule="auto"/>
      <w:jc w:val="left"/>
      <w:outlineLvl w:val="9"/>
    </w:pPr>
    <w:rPr>
      <w:rFonts w:ascii="Cambria" w:hAnsi="Cambria"/>
      <w:bCs/>
      <w:color w:val="366091"/>
      <w:kern w:val="0"/>
    </w:rPr>
  </w:style>
  <w:style w:type="character" w:customStyle="1" w:styleId="07-CharChar">
    <w:name w:val="Ｒ07-正!!文 Char Char"/>
    <w:link w:val="07-"/>
    <w:qFormat/>
    <w:rPr>
      <w:rFonts w:ascii="宋体" w:hAnsi="宋体" w:cs="宋体"/>
      <w:snapToGrid w:val="0"/>
      <w:spacing w:val="4"/>
      <w:kern w:val="2"/>
      <w:sz w:val="24"/>
      <w:szCs w:val="24"/>
    </w:rPr>
  </w:style>
  <w:style w:type="paragraph" w:customStyle="1" w:styleId="07-">
    <w:name w:val="Ｒ07-正!!文"/>
    <w:link w:val="07-CharChar"/>
    <w:qFormat/>
    <w:pPr>
      <w:wordWrap w:val="0"/>
      <w:spacing w:afterLines="20" w:line="312" w:lineRule="auto"/>
      <w:ind w:firstLineChars="200" w:firstLine="496"/>
    </w:pPr>
    <w:rPr>
      <w:rFonts w:ascii="宋体" w:hAnsi="宋体" w:cs="宋体"/>
      <w:snapToGrid w:val="0"/>
      <w:spacing w:val="4"/>
      <w:kern w:val="2"/>
      <w:sz w:val="24"/>
      <w:szCs w:val="24"/>
    </w:rPr>
  </w:style>
  <w:style w:type="character" w:customStyle="1" w:styleId="07-CharChar0">
    <w:name w:val="Ｒ07-!正! Char Char"/>
    <w:link w:val="07-0"/>
    <w:qFormat/>
    <w:rPr>
      <w:rFonts w:ascii="宋体" w:hAnsi="宋体" w:cs="宋体"/>
      <w:snapToGrid w:val="0"/>
      <w:spacing w:val="8"/>
      <w:kern w:val="2"/>
      <w:sz w:val="24"/>
      <w:szCs w:val="24"/>
    </w:rPr>
  </w:style>
  <w:style w:type="paragraph" w:customStyle="1" w:styleId="07-0">
    <w:name w:val="Ｒ07-!正!"/>
    <w:link w:val="07-CharChar0"/>
    <w:qFormat/>
    <w:pPr>
      <w:wordWrap w:val="0"/>
      <w:spacing w:afterLines="20" w:line="360" w:lineRule="auto"/>
      <w:ind w:firstLineChars="200" w:firstLine="512"/>
    </w:pPr>
    <w:rPr>
      <w:rFonts w:ascii="宋体" w:hAnsi="宋体" w:cs="宋体"/>
      <w:snapToGrid w:val="0"/>
      <w:spacing w:val="8"/>
      <w:kern w:val="2"/>
      <w:sz w:val="24"/>
      <w:szCs w:val="24"/>
    </w:rPr>
  </w:style>
  <w:style w:type="paragraph" w:customStyle="1" w:styleId="TableText">
    <w:name w:val="Table Text"/>
    <w:basedOn w:val="a0"/>
    <w:semiHidden/>
    <w:qFormat/>
    <w:rPr>
      <w:rFonts w:ascii="微软雅黑" w:eastAsia="微软雅黑" w:hAnsi="微软雅黑" w:cs="微软雅黑"/>
      <w:sz w:val="24"/>
      <w:lang w:eastAsia="en-US"/>
    </w:rPr>
  </w:style>
  <w:style w:type="table" w:customStyle="1" w:styleId="TableNormal">
    <w:name w:val="Table Normal"/>
    <w:unhideWhenUsed/>
    <w:qFormat/>
    <w:tblPr>
      <w:tblCellMar>
        <w:top w:w="0" w:type="dxa"/>
        <w:left w:w="0" w:type="dxa"/>
        <w:bottom w:w="0" w:type="dxa"/>
        <w:right w:w="0" w:type="dxa"/>
      </w:tblCellMar>
    </w:tblPr>
  </w:style>
  <w:style w:type="table" w:customStyle="1" w:styleId="1d">
    <w:name w:val="网格型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9">
    <w:name w:val="首行缩进"/>
    <w:basedOn w:val="a0"/>
    <w:qFormat/>
    <w:pPr>
      <w:spacing w:line="360" w:lineRule="auto"/>
      <w:ind w:firstLineChars="200" w:firstLine="480"/>
    </w:pPr>
    <w:rPr>
      <w:sz w:val="24"/>
      <w:szCs w:val="22"/>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69</Pages>
  <Words>7305</Words>
  <Characters>41644</Characters>
  <Application>Microsoft Office Word</Application>
  <DocSecurity>0</DocSecurity>
  <Lines>347</Lines>
  <Paragraphs>97</Paragraphs>
  <ScaleCrop>false</ScaleCrop>
  <Company>MC SYSTEM</Company>
  <LinksUpToDate>false</LinksUpToDate>
  <CharactersWithSpaces>48852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招标编号：UHO2010-G0029</dc:title>
  <dc:creator>微软用户</dc:creator>
  <cp:lastModifiedBy>win7-copy</cp:lastModifiedBy>
  <cp:revision>315</cp:revision>
  <cp:lastPrinted>2022-06-06T04:43:00Z</cp:lastPrinted>
  <dcterms:created xsi:type="dcterms:W3CDTF">2024-01-03T06:55:00Z</dcterms:created>
  <dcterms:modified xsi:type="dcterms:W3CDTF">2025-05-26T01:10:00Z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2052-12.1.0.21170</vt:lpwstr>
  </property>
  <property fmtid="{D5CDD505-2E9C-101B-9397-08002B2CF9AE}" pid="3" name="ICV">
    <vt:lpwstr>9FB5F1D7C9864BB0B7F448DE6C9E4A32_13</vt:lpwstr>
  </property>
  <property fmtid="{D5CDD505-2E9C-101B-9397-08002B2CF9AE}" pid="4" name="KSOTemplateDocerSaveRecord">
    <vt:lpwstr>eyJoZGlkIjoiMWJlNWY0MTgzZmE5MzRiOTFlNTY4YjQzNjI1MGM4ZjQiLCJ1c2VySWQiOiIxMjY5NjE0OTY3In0=</vt:lpwstr>
  </property>
</Properties>
</file>